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C38B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A8684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A8684A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8344D0">
        <w:rPr>
          <w:rFonts w:ascii="Arial" w:hAnsi="Arial" w:cs="Arial"/>
          <w:b/>
          <w:sz w:val="22"/>
          <w:szCs w:val="22"/>
          <w:lang w:val="sr-Latn-CS"/>
        </w:rPr>
        <w:t>02-7055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A8684A">
        <w:rPr>
          <w:rFonts w:ascii="Arial" w:hAnsi="Arial" w:cs="Arial"/>
          <w:b/>
          <w:sz w:val="22"/>
          <w:szCs w:val="22"/>
          <w:lang w:val="sr-Cyrl-CS"/>
        </w:rPr>
        <w:t>17</w:t>
      </w:r>
      <w:r w:rsidR="00743B35">
        <w:rPr>
          <w:rFonts w:ascii="Arial" w:hAnsi="Arial" w:cs="Arial"/>
          <w:b/>
          <w:sz w:val="22"/>
          <w:szCs w:val="22"/>
          <w:lang w:val="sr-Cyrl-CS"/>
        </w:rPr>
        <w:t>.</w:t>
      </w:r>
      <w:r w:rsidR="00A8684A">
        <w:rPr>
          <w:rFonts w:ascii="Arial" w:hAnsi="Arial" w:cs="Arial"/>
          <w:b/>
          <w:sz w:val="22"/>
          <w:szCs w:val="22"/>
          <w:lang w:val="sr-Cyrl-CS"/>
        </w:rPr>
        <w:t>12</w:t>
      </w:r>
      <w:r w:rsidR="00743B35">
        <w:rPr>
          <w:rFonts w:ascii="Arial" w:hAnsi="Arial" w:cs="Arial"/>
          <w:b/>
          <w:sz w:val="22"/>
          <w:szCs w:val="22"/>
          <w:lang w:val="sr-Cyrl-CS"/>
        </w:rPr>
        <w:t>.201</w:t>
      </w:r>
      <w:r w:rsidR="00743B35">
        <w:rPr>
          <w:rFonts w:ascii="Arial" w:hAnsi="Arial" w:cs="Arial"/>
          <w:b/>
          <w:sz w:val="22"/>
          <w:szCs w:val="22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A8684A">
        <w:rPr>
          <w:rFonts w:ascii="Arial" w:hAnsi="Arial" w:cs="Arial"/>
          <w:b/>
          <w:sz w:val="22"/>
          <w:szCs w:val="22"/>
          <w:lang w:val="sr-Cyrl-CS"/>
        </w:rPr>
        <w:t>Кнеза Милоша бр.21а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761E0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761E0">
        <w:rPr>
          <w:rFonts w:ascii="Arial" w:hAnsi="Arial" w:cs="Arial"/>
          <w:sz w:val="22"/>
          <w:szCs w:val="22"/>
          <w:lang w:val="sr-Cyrl-CS"/>
        </w:rPr>
        <w:t xml:space="preserve">на основу Статута </w:t>
      </w:r>
      <w:r>
        <w:rPr>
          <w:rFonts w:ascii="Arial" w:hAnsi="Arial" w:cs="Arial"/>
          <w:sz w:val="22"/>
          <w:szCs w:val="22"/>
          <w:lang w:val="sr-Cyrl-CS"/>
        </w:rPr>
        <w:t>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D34AB8" w:rsidRPr="00A10B0F">
        <w:rPr>
          <w:rFonts w:ascii="Arial" w:hAnsi="Arial" w:cs="Arial"/>
          <w:sz w:val="22"/>
          <w:szCs w:val="22"/>
          <w:lang w:val="sr-Cyrl-RS"/>
        </w:rPr>
        <w:t>2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3</w:t>
      </w:r>
      <w:r w:rsidRPr="00A10B0F">
        <w:rPr>
          <w:rFonts w:ascii="Arial" w:hAnsi="Arial" w:cs="Arial"/>
          <w:sz w:val="22"/>
          <w:szCs w:val="22"/>
          <w:lang w:val="sr-Cyrl-CS"/>
        </w:rPr>
        <w:t>.</w:t>
      </w:r>
      <w:r w:rsidR="003A31D3" w:rsidRPr="00A10B0F">
        <w:rPr>
          <w:rFonts w:ascii="Arial" w:hAnsi="Arial" w:cs="Arial"/>
          <w:sz w:val="22"/>
          <w:szCs w:val="22"/>
          <w:lang w:val="ru-RU"/>
        </w:rPr>
        <w:t>0</w:t>
      </w:r>
      <w:r w:rsidR="00D34AB8" w:rsidRPr="00A10B0F">
        <w:rPr>
          <w:rFonts w:ascii="Arial" w:hAnsi="Arial" w:cs="Arial"/>
          <w:sz w:val="22"/>
          <w:szCs w:val="22"/>
          <w:lang w:val="sr-Cyrl-RS"/>
        </w:rPr>
        <w:t>4</w:t>
      </w:r>
      <w:r w:rsidR="00743B35" w:rsidRPr="00A10B0F">
        <w:rPr>
          <w:rFonts w:ascii="Arial" w:hAnsi="Arial" w:cs="Arial"/>
          <w:sz w:val="22"/>
          <w:szCs w:val="22"/>
          <w:lang w:val="sr-Cyrl-CS"/>
        </w:rPr>
        <w:t>.201</w:t>
      </w:r>
      <w:r w:rsidR="00743B35" w:rsidRPr="00A10B0F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10B0F">
        <w:rPr>
          <w:rFonts w:ascii="Arial" w:hAnsi="Arial" w:cs="Arial"/>
          <w:sz w:val="22"/>
          <w:szCs w:val="22"/>
          <w:lang w:val="sr-Cyrl-RS"/>
        </w:rPr>
        <w:t>за прву партију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3A31D3" w:rsidRDefault="00232E8E" w:rsidP="003A3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3A31D3">
        <w:rPr>
          <w:rFonts w:ascii="Arial" w:hAnsi="Arial" w:cs="Arial"/>
          <w:sz w:val="22"/>
          <w:szCs w:val="22"/>
          <w:lang w:val="sr-Latn-CS"/>
        </w:rPr>
        <w:t>404-</w:t>
      </w:r>
      <w:r w:rsidR="003A31D3" w:rsidRPr="00A10B0F">
        <w:rPr>
          <w:rFonts w:ascii="Arial" w:hAnsi="Arial" w:cs="Arial"/>
          <w:sz w:val="22"/>
          <w:szCs w:val="22"/>
          <w:lang w:val="sr-Latn-CS"/>
        </w:rPr>
        <w:t>15</w:t>
      </w:r>
      <w:r w:rsidR="00A10B0F" w:rsidRPr="00A10B0F">
        <w:rPr>
          <w:rFonts w:ascii="Arial" w:hAnsi="Arial" w:cs="Arial"/>
          <w:sz w:val="22"/>
          <w:szCs w:val="22"/>
          <w:lang w:val="sr-Latn-CS"/>
        </w:rPr>
        <w:t>0</w:t>
      </w:r>
      <w:r w:rsidR="00743B35" w:rsidRPr="00A10B0F">
        <w:rPr>
          <w:rFonts w:ascii="Arial" w:hAnsi="Arial" w:cs="Arial"/>
          <w:sz w:val="22"/>
          <w:szCs w:val="22"/>
          <w:lang w:val="sr-Latn-CS"/>
        </w:rPr>
        <w:t>/18</w:t>
      </w:r>
      <w:r w:rsidRPr="00A10B0F">
        <w:rPr>
          <w:rFonts w:ascii="Arial" w:hAnsi="Arial" w:cs="Arial"/>
          <w:sz w:val="22"/>
          <w:szCs w:val="22"/>
          <w:lang w:val="sr-Latn-CS"/>
        </w:rPr>
        <w:t>-XII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A10B0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3F620E">
        <w:rPr>
          <w:rFonts w:ascii="Arial" w:hAnsi="Arial" w:cs="Arial"/>
          <w:sz w:val="22"/>
          <w:szCs w:val="22"/>
          <w:lang w:val="sr-Cyrl-RS"/>
        </w:rPr>
        <w:t>11</w:t>
      </w:r>
      <w:r w:rsidR="003A31D3" w:rsidRPr="00A10B0F">
        <w:rPr>
          <w:rFonts w:ascii="Arial" w:hAnsi="Arial" w:cs="Arial"/>
          <w:sz w:val="22"/>
          <w:szCs w:val="22"/>
          <w:lang w:val="sr-Cyrl-RS"/>
        </w:rPr>
        <w:t>.04</w:t>
      </w:r>
      <w:r w:rsidR="00743B35" w:rsidRPr="00A10B0F">
        <w:rPr>
          <w:rFonts w:ascii="Arial" w:hAnsi="Arial" w:cs="Arial"/>
          <w:sz w:val="22"/>
          <w:szCs w:val="22"/>
          <w:lang w:val="sr-Cyrl-RS"/>
        </w:rPr>
        <w:t>.2</w:t>
      </w:r>
      <w:r w:rsidR="00743B35">
        <w:rPr>
          <w:rFonts w:ascii="Arial" w:hAnsi="Arial" w:cs="Arial"/>
          <w:sz w:val="22"/>
          <w:szCs w:val="22"/>
          <w:lang w:val="sr-Cyrl-RS"/>
        </w:rPr>
        <w:t>018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6423F4">
        <w:rPr>
          <w:rFonts w:ascii="Arial" w:hAnsi="Arial" w:cs="Arial"/>
          <w:sz w:val="22"/>
          <w:szCs w:val="22"/>
          <w:lang w:val="sr-Cyrl-RS"/>
        </w:rPr>
        <w:t xml:space="preserve"> 1.1.19/18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>Гуме за путничка возила</w:t>
      </w:r>
      <w:r w:rsidR="00E711AF">
        <w:rPr>
          <w:rFonts w:ascii="Arial" w:hAnsi="Arial" w:cs="Arial"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3A31D3" w:rsidRPr="00154B99">
        <w:rPr>
          <w:rFonts w:ascii="Arial" w:hAnsi="Arial" w:cs="Arial"/>
          <w:bCs/>
          <w:sz w:val="22"/>
          <w:szCs w:val="22"/>
        </w:rPr>
        <w:t>ОРН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</w:rPr>
        <w:t>: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  <w:lang w:val="sr-Cyrl-CS"/>
        </w:rPr>
        <w:t>34351100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>Гуме за аутомобиле</w:t>
      </w:r>
      <w:r w:rsidR="003A31D3">
        <w:rPr>
          <w:rFonts w:ascii="Arial" w:hAnsi="Arial" w:cs="Arial"/>
          <w:sz w:val="22"/>
          <w:szCs w:val="22"/>
          <w:lang w:val="sr-Cyrl-RS"/>
        </w:rPr>
        <w:t>).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A31D3" w:rsidRPr="00A10B0F" w:rsidRDefault="003A31D3" w:rsidP="003A31D3">
      <w:pPr>
        <w:ind w:left="96"/>
        <w:jc w:val="both"/>
        <w:rPr>
          <w:rFonts w:ascii="Arial" w:hAnsi="Arial" w:cs="Arial"/>
          <w:sz w:val="22"/>
          <w:szCs w:val="22"/>
        </w:rPr>
      </w:pPr>
      <w:r w:rsidRPr="00A10B0F">
        <w:rPr>
          <w:rFonts w:ascii="Arial" w:hAnsi="Arial" w:cs="Arial"/>
          <w:b/>
          <w:sz w:val="22"/>
          <w:szCs w:val="22"/>
        </w:rPr>
        <w:t xml:space="preserve">“RAJ - </w:t>
      </w:r>
      <w:proofErr w:type="spellStart"/>
      <w:r w:rsidRPr="00A10B0F">
        <w:rPr>
          <w:rFonts w:ascii="Arial" w:hAnsi="Arial" w:cs="Arial"/>
          <w:b/>
          <w:sz w:val="22"/>
          <w:szCs w:val="22"/>
        </w:rPr>
        <w:t>TRANS”д.о.о</w:t>
      </w:r>
      <w:proofErr w:type="spellEnd"/>
      <w:r w:rsidRPr="00A10B0F">
        <w:rPr>
          <w:rFonts w:ascii="Arial" w:hAnsi="Arial" w:cs="Arial"/>
          <w:b/>
          <w:sz w:val="22"/>
          <w:szCs w:val="22"/>
        </w:rPr>
        <w:t xml:space="preserve"> </w:t>
      </w:r>
      <w:r w:rsidRPr="00A10B0F"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A10B0F">
        <w:rPr>
          <w:rFonts w:ascii="Arial" w:hAnsi="Arial" w:cs="Arial"/>
          <w:sz w:val="22"/>
          <w:szCs w:val="22"/>
          <w:lang w:val="sr-Cyrl-CS"/>
        </w:rPr>
        <w:t>М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A10B0F">
        <w:rPr>
          <w:rFonts w:ascii="Arial" w:hAnsi="Arial" w:cs="Arial"/>
          <w:sz w:val="22"/>
          <w:szCs w:val="22"/>
          <w:lang w:val="sr-Cyrl-RS"/>
        </w:rPr>
        <w:t>17258087</w:t>
      </w:r>
      <w:r w:rsidRPr="00A10B0F">
        <w:rPr>
          <w:rFonts w:ascii="Arial" w:hAnsi="Arial" w:cs="Arial"/>
          <w:sz w:val="22"/>
          <w:szCs w:val="22"/>
          <w:lang w:val="sr-Cyrl-CS"/>
        </w:rPr>
        <w:t>, ПИБ:</w:t>
      </w:r>
      <w:r w:rsidRPr="00743B35">
        <w:rPr>
          <w:rFonts w:ascii="Arial" w:hAnsi="Arial" w:cs="Arial"/>
          <w:color w:val="FF0000"/>
          <w:sz w:val="22"/>
          <w:szCs w:val="22"/>
          <w:lang w:val="sr-Latn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101578888 у складу са </w:t>
      </w:r>
      <w:r w:rsidRPr="00A10B0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понудом број 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09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CS"/>
        </w:rPr>
        <w:t>од</w:t>
      </w:r>
      <w:r w:rsidRPr="00A10B0F">
        <w:rPr>
          <w:rFonts w:ascii="Arial" w:hAnsi="Arial" w:cs="Arial"/>
          <w:sz w:val="22"/>
          <w:szCs w:val="22"/>
          <w:lang w:val="sr-Cyrl-RS"/>
        </w:rPr>
        <w:t xml:space="preserve"> 2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1</w:t>
      </w:r>
      <w:r w:rsidRPr="00A10B0F">
        <w:rPr>
          <w:rFonts w:ascii="Arial" w:hAnsi="Arial" w:cs="Arial"/>
          <w:sz w:val="22"/>
          <w:szCs w:val="22"/>
          <w:lang w:val="sr-Cyrl-RS"/>
        </w:rPr>
        <w:t>.04.201</w:t>
      </w:r>
      <w:r w:rsidR="00A10B0F" w:rsidRPr="00A10B0F">
        <w:rPr>
          <w:rFonts w:ascii="Arial" w:hAnsi="Arial" w:cs="Arial"/>
          <w:sz w:val="22"/>
          <w:szCs w:val="22"/>
        </w:rPr>
        <w:t>8</w:t>
      </w:r>
      <w:r w:rsidRPr="00A10B0F">
        <w:rPr>
          <w:rFonts w:ascii="Arial" w:hAnsi="Arial" w:cs="Arial"/>
          <w:sz w:val="22"/>
          <w:szCs w:val="22"/>
          <w:lang w:val="sr-Cyrl-RS"/>
        </w:rPr>
        <w:t>.</w:t>
      </w:r>
      <w:r w:rsidRPr="00A10B0F">
        <w:rPr>
          <w:rFonts w:ascii="Arial" w:hAnsi="Arial" w:cs="Arial"/>
          <w:sz w:val="22"/>
          <w:szCs w:val="22"/>
          <w:lang w:val="sr-Cyrl-CS"/>
        </w:rPr>
        <w:t>године</w:t>
      </w:r>
      <w:r w:rsidRPr="00A10B0F">
        <w:rPr>
          <w:rFonts w:ascii="Arial" w:hAnsi="Arial" w:cs="Arial"/>
          <w:sz w:val="22"/>
          <w:szCs w:val="22"/>
        </w:rPr>
        <w:t>.</w:t>
      </w:r>
    </w:p>
    <w:p w:rsidR="00342FE4" w:rsidRPr="00A10B0F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поступак јавне набавке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мале вредности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3A31D3">
        <w:rPr>
          <w:rFonts w:ascii="Arial" w:hAnsi="Arial" w:cs="Arial"/>
          <w:sz w:val="22"/>
          <w:szCs w:val="22"/>
          <w:lang w:val="sr-Cyrl-RS"/>
        </w:rPr>
        <w:t>8</w:t>
      </w:r>
      <w:r w:rsidR="00743B35">
        <w:rPr>
          <w:rFonts w:ascii="Arial" w:hAnsi="Arial" w:cs="Arial"/>
          <w:sz w:val="22"/>
          <w:szCs w:val="22"/>
          <w:lang w:val="ru-RU"/>
        </w:rPr>
        <w:t>/1</w:t>
      </w:r>
      <w:r w:rsidR="00743B35">
        <w:rPr>
          <w:rFonts w:ascii="Arial" w:hAnsi="Arial" w:cs="Arial"/>
          <w:sz w:val="22"/>
          <w:szCs w:val="22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Гуме за путничка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A10B0F" w:rsidRDefault="00A10B0F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објављен је дана </w:t>
      </w:r>
      <w:r>
        <w:rPr>
          <w:rFonts w:ascii="Arial" w:hAnsi="Arial" w:cs="Arial"/>
          <w:sz w:val="22"/>
          <w:szCs w:val="22"/>
          <w:lang w:val="sr-Cyrl-RS"/>
        </w:rPr>
        <w:t>11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Измењен позив за достављање понуда објављен је дана 20.04.2018.године</w:t>
      </w:r>
      <w:r w:rsidRPr="005831C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2C126D" w:rsidRPr="003F620E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>2.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722</w:t>
      </w:r>
      <w:r w:rsidR="00545ED3" w:rsidRPr="00A10B0F">
        <w:rPr>
          <w:rFonts w:ascii="Arial" w:hAnsi="Arial" w:cs="Arial"/>
          <w:sz w:val="22"/>
          <w:szCs w:val="22"/>
          <w:lang w:val="sr-Cyrl-RS"/>
        </w:rPr>
        <w:t>.</w:t>
      </w:r>
      <w:r w:rsidR="00A10B0F" w:rsidRPr="00A10B0F">
        <w:rPr>
          <w:rFonts w:ascii="Arial" w:hAnsi="Arial" w:cs="Arial"/>
          <w:sz w:val="22"/>
          <w:szCs w:val="22"/>
          <w:lang w:val="sr-Cyrl-RS"/>
        </w:rPr>
        <w:t>418</w:t>
      </w:r>
      <w:r w:rsidR="00545ED3" w:rsidRPr="00A10B0F">
        <w:rPr>
          <w:rFonts w:ascii="Arial" w:hAnsi="Arial" w:cs="Arial"/>
          <w:sz w:val="22"/>
          <w:szCs w:val="22"/>
          <w:lang w:val="sr-Cyrl-RS"/>
        </w:rPr>
        <w:t>,00</w:t>
      </w:r>
      <w:r w:rsidRPr="00A10B0F">
        <w:rPr>
          <w:rFonts w:ascii="Arial" w:hAnsi="Arial" w:cs="Arial"/>
          <w:sz w:val="22"/>
          <w:szCs w:val="22"/>
          <w:lang w:val="ru-RU"/>
        </w:rPr>
        <w:t xml:space="preserve"> </w:t>
      </w:r>
      <w:r w:rsidRPr="00A10B0F"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 w:rsidR="00A10B0F">
        <w:rPr>
          <w:rFonts w:ascii="Arial" w:hAnsi="Arial" w:cs="Arial"/>
          <w:sz w:val="22"/>
          <w:szCs w:val="22"/>
          <w:lang w:val="sr-Cyrl-RS"/>
        </w:rPr>
        <w:t>, а за прву партију</w:t>
      </w:r>
      <w:r w:rsidR="003F620E">
        <w:rPr>
          <w:rFonts w:ascii="Arial" w:hAnsi="Arial" w:cs="Arial"/>
          <w:sz w:val="22"/>
          <w:szCs w:val="22"/>
          <w:lang w:val="sr-Cyrl-RS"/>
        </w:rPr>
        <w:t xml:space="preserve"> процењена вредност износи 2.253.752,00 динара </w:t>
      </w:r>
      <w:r w:rsidR="003F620E" w:rsidRPr="00F764DC">
        <w:rPr>
          <w:rFonts w:ascii="Arial" w:hAnsi="Arial" w:cs="Arial"/>
          <w:sz w:val="22"/>
          <w:szCs w:val="22"/>
          <w:lang w:val="sr-Cyrl-CS"/>
        </w:rPr>
        <w:t>(без урачунатог ПДВ-а</w:t>
      </w:r>
      <w:r w:rsidR="003F620E">
        <w:rPr>
          <w:rFonts w:ascii="Arial" w:hAnsi="Arial" w:cs="Arial"/>
          <w:sz w:val="22"/>
          <w:szCs w:val="22"/>
          <w:lang w:val="sr-Cyrl-RS"/>
        </w:rPr>
        <w:t>).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RS"/>
        </w:rPr>
        <w:t>гуме за путничка возила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423F4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 w:rsidR="006E5E34">
        <w:rPr>
          <w:rFonts w:ascii="Arial" w:hAnsi="Arial" w:cs="Arial"/>
          <w:sz w:val="22"/>
          <w:szCs w:val="22"/>
          <w:lang w:val="sr-Cyrl-CS"/>
        </w:rPr>
        <w:t xml:space="preserve">  износи: 25.000,00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045AED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био је </w:t>
      </w:r>
      <w:r>
        <w:rPr>
          <w:rFonts w:ascii="Arial" w:hAnsi="Arial" w:cs="Arial"/>
          <w:sz w:val="22"/>
          <w:szCs w:val="22"/>
          <w:lang w:val="sr-Cyrl-RS"/>
        </w:rPr>
        <w:t>23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0 часова.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3F620E" w:rsidRDefault="003F620E" w:rsidP="003F62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7B7B65">
        <w:rPr>
          <w:rFonts w:ascii="Arial" w:hAnsi="Arial" w:cs="Arial"/>
          <w:sz w:val="22"/>
          <w:szCs w:val="22"/>
        </w:rPr>
        <w:t xml:space="preserve">Д.О.О.”ЧАЈКА М” </w:t>
      </w:r>
      <w:proofErr w:type="spellStart"/>
      <w:r w:rsidRPr="007B7B65">
        <w:rPr>
          <w:rFonts w:ascii="Arial" w:hAnsi="Arial" w:cs="Arial"/>
          <w:sz w:val="22"/>
          <w:szCs w:val="22"/>
        </w:rPr>
        <w:t>Чачак</w:t>
      </w:r>
      <w:proofErr w:type="spellEnd"/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7B7B65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431CE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7B65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3F620E" w:rsidRPr="005B551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3.  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3F620E" w:rsidRPr="00653180" w:rsidRDefault="003F620E" w:rsidP="003F620E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Default="00545ED3" w:rsidP="00545ED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45ED3" w:rsidRPr="003F620E">
        <w:rPr>
          <w:rFonts w:ascii="Arial" w:hAnsi="Arial" w:cs="Arial"/>
          <w:sz w:val="22"/>
          <w:szCs w:val="22"/>
          <w:lang w:val="sr-Cyrl-CS"/>
        </w:rPr>
        <w:t>2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3</w:t>
      </w:r>
      <w:r w:rsidRPr="003F620E">
        <w:rPr>
          <w:rFonts w:ascii="Arial" w:hAnsi="Arial" w:cs="Arial"/>
          <w:sz w:val="22"/>
          <w:szCs w:val="22"/>
          <w:lang w:val="sr-Cyrl-CS"/>
        </w:rPr>
        <w:t>.0</w:t>
      </w:r>
      <w:r w:rsidR="00545ED3" w:rsidRPr="003F620E">
        <w:rPr>
          <w:rFonts w:ascii="Arial" w:hAnsi="Arial" w:cs="Arial"/>
          <w:sz w:val="22"/>
          <w:szCs w:val="22"/>
          <w:lang w:val="sr-Cyrl-RS"/>
        </w:rPr>
        <w:t>4</w:t>
      </w:r>
      <w:r w:rsidR="00743B35" w:rsidRPr="003F620E">
        <w:rPr>
          <w:rFonts w:ascii="Arial" w:hAnsi="Arial" w:cs="Arial"/>
          <w:sz w:val="22"/>
          <w:szCs w:val="22"/>
          <w:lang w:val="sr-Cyrl-CS"/>
        </w:rPr>
        <w:t>.201</w:t>
      </w:r>
      <w:r w:rsidR="00743B35" w:rsidRPr="003F620E">
        <w:rPr>
          <w:rFonts w:ascii="Arial" w:hAnsi="Arial" w:cs="Arial"/>
          <w:sz w:val="22"/>
          <w:szCs w:val="22"/>
        </w:rPr>
        <w:t>8</w:t>
      </w:r>
      <w:r w:rsidRPr="003F620E">
        <w:rPr>
          <w:rFonts w:ascii="Arial" w:hAnsi="Arial" w:cs="Arial"/>
          <w:sz w:val="22"/>
          <w:szCs w:val="22"/>
          <w:lang w:val="sr-Cyrl-CS"/>
        </w:rPr>
        <w:t>. год</w:t>
      </w:r>
      <w:r w:rsidRPr="003F620E">
        <w:rPr>
          <w:rFonts w:ascii="Arial" w:hAnsi="Arial" w:cs="Arial"/>
          <w:sz w:val="22"/>
          <w:szCs w:val="22"/>
          <w:lang w:val="sr-Cyrl-RS"/>
        </w:rPr>
        <w:t>ине</w:t>
      </w:r>
      <w:r w:rsidRPr="003F620E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1</w:t>
      </w:r>
      <w:r w:rsidRPr="003F620E">
        <w:rPr>
          <w:rFonts w:ascii="Arial" w:hAnsi="Arial" w:cs="Arial"/>
          <w:sz w:val="22"/>
          <w:szCs w:val="22"/>
          <w:lang w:val="sr-Cyrl-CS"/>
        </w:rPr>
        <w:t>:</w:t>
      </w:r>
      <w:r w:rsidR="003F620E" w:rsidRPr="003F620E">
        <w:rPr>
          <w:rFonts w:ascii="Arial" w:hAnsi="Arial" w:cs="Arial"/>
          <w:sz w:val="22"/>
          <w:szCs w:val="22"/>
          <w:lang w:val="sr-Cyrl-RS"/>
        </w:rPr>
        <w:t>0</w:t>
      </w:r>
      <w:r w:rsidRPr="003F620E">
        <w:rPr>
          <w:rFonts w:ascii="Arial" w:hAnsi="Arial" w:cs="Arial"/>
          <w:sz w:val="22"/>
          <w:szCs w:val="22"/>
          <w:lang w:val="sr-Cyrl-CS"/>
        </w:rPr>
        <w:t>0 часова.</w:t>
      </w:r>
      <w:r w:rsidRPr="003F620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F620E">
        <w:rPr>
          <w:rFonts w:ascii="Arial" w:hAnsi="Arial" w:cs="Arial"/>
          <w:sz w:val="22"/>
          <w:szCs w:val="22"/>
          <w:lang w:val="sr-Cyrl-CS"/>
        </w:rPr>
        <w:t>Поступак јавног отварања спроведен је од стране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F620E" w:rsidRDefault="003F620E" w:rsidP="003F620E">
      <w:pPr>
        <w:ind w:left="57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1. Д.О.О.”ЧАЈКА М” </w:t>
      </w:r>
      <w:proofErr w:type="spellStart"/>
      <w:r>
        <w:rPr>
          <w:rFonts w:ascii="Arial" w:hAnsi="Arial" w:cs="Arial"/>
          <w:b/>
          <w:sz w:val="22"/>
          <w:szCs w:val="22"/>
        </w:rPr>
        <w:t>Чачак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70245"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Булевар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ослободилаца</w:t>
      </w:r>
      <w:proofErr w:type="spellEnd"/>
      <w:r>
        <w:rPr>
          <w:rFonts w:ascii="Arial" w:hAnsi="Arial" w:cs="Arial"/>
          <w:sz w:val="22"/>
          <w:szCs w:val="22"/>
        </w:rPr>
        <w:t xml:space="preserve"> 84 ,</w:t>
      </w:r>
      <w:r w:rsidRPr="00870245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17034600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100890056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547/2018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19</w:t>
      </w:r>
      <w:r w:rsidRPr="00A57327">
        <w:rPr>
          <w:rFonts w:ascii="Arial" w:hAnsi="Arial" w:cs="Arial"/>
          <w:sz w:val="22"/>
          <w:szCs w:val="22"/>
          <w:lang w:val="sr-Cyrl-RS"/>
        </w:rPr>
        <w:t>.04.201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3F620E" w:rsidRPr="00BB1B8E" w:rsidRDefault="003F620E" w:rsidP="003F620E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F620E" w:rsidRPr="000316F9" w:rsidRDefault="003F620E" w:rsidP="003F620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F620E" w:rsidRPr="003A0308" w:rsidRDefault="003F620E" w:rsidP="003F620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1.390.412,00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270.082,40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1.668.494,40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3F620E" w:rsidRPr="00A3033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3 дан;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3F620E" w:rsidRPr="00272C31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по гаранцији произвођача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3F620E" w:rsidRPr="000770E7" w:rsidRDefault="003F620E" w:rsidP="003F620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3F620E" w:rsidRDefault="003F620E" w:rsidP="003F620E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B1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ANABELA”д.о.о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</w:t>
      </w:r>
      <w:r>
        <w:rPr>
          <w:rFonts w:ascii="Arial" w:hAnsi="Arial" w:cs="Arial"/>
          <w:sz w:val="22"/>
          <w:szCs w:val="22"/>
          <w:lang w:val="sr-Cyrl-RS"/>
        </w:rPr>
        <w:t>19.Октобар бр.2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07696205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101508920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04.</w:t>
      </w:r>
      <w:r w:rsidRPr="00A57327">
        <w:rPr>
          <w:rFonts w:ascii="Arial" w:hAnsi="Arial" w:cs="Arial"/>
          <w:sz w:val="22"/>
          <w:szCs w:val="22"/>
          <w:lang w:val="sr-Cyrl-RS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3F620E" w:rsidRPr="000316F9" w:rsidRDefault="003F620E" w:rsidP="003F620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F620E" w:rsidRPr="003A0308" w:rsidRDefault="003F620E" w:rsidP="003F620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1.518.860,00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303.772,00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1.822.632,00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3F620E" w:rsidRPr="00A3033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3 дан;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3F620E" w:rsidRPr="00272C31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рок- 24 месеца</w:t>
      </w:r>
    </w:p>
    <w:p w:rsidR="003F620E" w:rsidRPr="000770E7" w:rsidRDefault="003F620E" w:rsidP="003F620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3F620E" w:rsidRDefault="003F620E" w:rsidP="003F620E">
      <w:pPr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3F620E" w:rsidRDefault="003F620E" w:rsidP="003F620E">
      <w:pPr>
        <w:ind w:left="57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3.“RAJ - </w:t>
      </w:r>
      <w:proofErr w:type="spellStart"/>
      <w:r>
        <w:rPr>
          <w:rFonts w:ascii="Arial" w:hAnsi="Arial" w:cs="Arial"/>
          <w:b/>
          <w:sz w:val="22"/>
          <w:szCs w:val="22"/>
        </w:rPr>
        <w:t>TRANS”д.о.о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sz w:val="22"/>
          <w:szCs w:val="22"/>
          <w:lang w:val="sr-Cyrl-RS"/>
        </w:rPr>
        <w:t xml:space="preserve">09/2018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Pr="00A57327">
        <w:rPr>
          <w:rFonts w:ascii="Arial" w:hAnsi="Arial" w:cs="Arial"/>
          <w:sz w:val="22"/>
          <w:szCs w:val="22"/>
          <w:lang w:val="sr-Cyrl-RS"/>
        </w:rPr>
        <w:t>.04.201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3F620E" w:rsidRDefault="003F620E" w:rsidP="003F620E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3F620E" w:rsidRPr="000316F9" w:rsidRDefault="003F620E" w:rsidP="003F620E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3F620E" w:rsidRPr="003A0308" w:rsidRDefault="003F620E" w:rsidP="003F620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1.331.224,00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266.244,80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1.597.468,80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3F620E" w:rsidRPr="00A3033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1 дан;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3F620E" w:rsidRPr="00272C31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-Гарантни рок- 24 месеца</w:t>
      </w:r>
    </w:p>
    <w:p w:rsidR="003F620E" w:rsidRPr="000770E7" w:rsidRDefault="003F620E" w:rsidP="003F620E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545ED3" w:rsidRPr="004333D9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F620E" w:rsidRDefault="003F620E" w:rsidP="003F620E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3F620E" w:rsidRPr="005831CC" w:rsidRDefault="003F620E" w:rsidP="003F620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3165B">
        <w:rPr>
          <w:rFonts w:ascii="Arial" w:hAnsi="Arial" w:cs="Arial"/>
          <w:sz w:val="22"/>
          <w:szCs w:val="22"/>
          <w:lang w:val="sr-Cyrl-CS"/>
        </w:rPr>
        <w:t>Комисија је приликом отварања</w:t>
      </w:r>
      <w:r>
        <w:rPr>
          <w:rFonts w:ascii="Arial" w:hAnsi="Arial" w:cs="Arial"/>
          <w:sz w:val="22"/>
          <w:szCs w:val="22"/>
          <w:lang w:val="sr-Cyrl-CS"/>
        </w:rPr>
        <w:t xml:space="preserve"> понуда констатовала да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представник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>
        <w:rPr>
          <w:rFonts w:ascii="Arial" w:hAnsi="Arial" w:cs="Arial"/>
          <w:sz w:val="22"/>
          <w:szCs w:val="22"/>
          <w:lang w:val="sr-Cyrl-CS"/>
        </w:rPr>
        <w:t>ни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имао примедб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93165B">
        <w:rPr>
          <w:rFonts w:ascii="Arial" w:hAnsi="Arial" w:cs="Arial"/>
          <w:sz w:val="22"/>
          <w:szCs w:val="22"/>
          <w:lang w:val="sr-Cyrl-CS"/>
        </w:rPr>
        <w:t xml:space="preserve"> на поступак отварања понуда</w:t>
      </w:r>
      <w:r w:rsidRPr="009316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даљем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поступку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0400">
        <w:rPr>
          <w:rFonts w:ascii="Arial" w:hAnsi="Arial" w:cs="Arial"/>
          <w:b/>
          <w:sz w:val="22"/>
          <w:szCs w:val="22"/>
        </w:rPr>
        <w:t>прву</w:t>
      </w:r>
      <w:proofErr w:type="spellEnd"/>
      <w:r w:rsidRPr="0027040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0400">
        <w:rPr>
          <w:rFonts w:ascii="Arial" w:hAnsi="Arial" w:cs="Arial"/>
          <w:b/>
          <w:sz w:val="22"/>
          <w:szCs w:val="22"/>
        </w:rPr>
        <w:t>партију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</w:rPr>
        <w:t xml:space="preserve">Д.О.О.”ЧАЈКА М” </w:t>
      </w:r>
      <w:proofErr w:type="spellStart"/>
      <w:r w:rsidRPr="007B7B65">
        <w:rPr>
          <w:rFonts w:ascii="Arial" w:hAnsi="Arial" w:cs="Arial"/>
          <w:sz w:val="22"/>
          <w:szCs w:val="22"/>
        </w:rPr>
        <w:t>Чачак</w:t>
      </w:r>
      <w:proofErr w:type="spellEnd"/>
      <w:r w:rsidRPr="007B7B65">
        <w:rPr>
          <w:rFonts w:ascii="Arial" w:hAnsi="Arial" w:cs="Arial"/>
          <w:sz w:val="22"/>
          <w:szCs w:val="22"/>
          <w:lang w:val="sr-Cyrl-RS"/>
        </w:rPr>
        <w:t xml:space="preserve"> ,</w:t>
      </w:r>
      <w:r w:rsidRPr="007B7B65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 xml:space="preserve">Крагујевац и 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  <w:r w:rsidRPr="0093165B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Pr="00462550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  <w:r w:rsidRPr="0093165B">
        <w:rPr>
          <w:rFonts w:ascii="Arial" w:hAnsi="Arial" w:cs="Arial"/>
          <w:b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F620E" w:rsidRDefault="003F620E" w:rsidP="003F620E">
      <w:pPr>
        <w:rPr>
          <w:rFonts w:ascii="Arial" w:hAnsi="Arial" w:cs="Arial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3F620E" w:rsidRPr="005831CC" w:rsidRDefault="003F620E" w:rsidP="003F620E">
      <w:pPr>
        <w:rPr>
          <w:rFonts w:ascii="Arial" w:hAnsi="Arial" w:cs="Arial"/>
          <w:sz w:val="22"/>
          <w:szCs w:val="22"/>
          <w:lang w:val="sr-Cyrl-RS"/>
        </w:rPr>
      </w:pPr>
    </w:p>
    <w:p w:rsidR="003F620E" w:rsidRPr="005B551F" w:rsidRDefault="003F620E" w:rsidP="003F620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01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7B7B65">
        <w:rPr>
          <w:rFonts w:ascii="Arial" w:hAnsi="Arial" w:cs="Arial"/>
          <w:sz w:val="22"/>
          <w:szCs w:val="22"/>
        </w:rPr>
        <w:t>“RAJ -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B65">
        <w:rPr>
          <w:rFonts w:ascii="Arial" w:hAnsi="Arial" w:cs="Arial"/>
          <w:sz w:val="22"/>
          <w:szCs w:val="22"/>
        </w:rPr>
        <w:t>TRANS”д.о.о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 xml:space="preserve">02. </w:t>
      </w:r>
      <w:r w:rsidRPr="007B7B65">
        <w:rPr>
          <w:rFonts w:ascii="Arial" w:hAnsi="Arial" w:cs="Arial"/>
          <w:sz w:val="22"/>
          <w:szCs w:val="22"/>
        </w:rPr>
        <w:t xml:space="preserve">Д.О.О.”ЧАЈКА М” </w:t>
      </w:r>
      <w:proofErr w:type="spellStart"/>
      <w:r w:rsidRPr="007B7B65">
        <w:rPr>
          <w:rFonts w:ascii="Arial" w:hAnsi="Arial" w:cs="Arial"/>
          <w:sz w:val="22"/>
          <w:szCs w:val="22"/>
        </w:rPr>
        <w:t>Чачак</w:t>
      </w:r>
      <w:proofErr w:type="spellEnd"/>
      <w:r w:rsidRPr="007B7B6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F620E" w:rsidRDefault="003F620E" w:rsidP="003F620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03.</w:t>
      </w:r>
      <w:r w:rsidRPr="007B7B65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7B7B65">
        <w:rPr>
          <w:rFonts w:ascii="Arial" w:hAnsi="Arial" w:cs="Arial"/>
          <w:sz w:val="22"/>
          <w:szCs w:val="22"/>
        </w:rPr>
        <w:t>ANABELA”д.о.о</w:t>
      </w:r>
      <w:proofErr w:type="spellEnd"/>
      <w:r w:rsidRPr="007B7B65">
        <w:rPr>
          <w:rFonts w:ascii="Arial" w:hAnsi="Arial" w:cs="Arial"/>
          <w:sz w:val="22"/>
          <w:szCs w:val="22"/>
        </w:rPr>
        <w:t xml:space="preserve"> </w:t>
      </w:r>
      <w:r w:rsidRPr="007B7B65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lastRenderedPageBreak/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–гуме за путничка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3F620E">
        <w:rPr>
          <w:rFonts w:ascii="Arial" w:hAnsi="Arial"/>
          <w:b w:val="0"/>
          <w:bCs w:val="0"/>
          <w:sz w:val="22"/>
          <w:lang w:val="sr-Cyrl-RS"/>
        </w:rPr>
        <w:t xml:space="preserve">–прва партија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6B3C45"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</w:t>
      </w:r>
      <w:r w:rsidR="006B3C45">
        <w:rPr>
          <w:rFonts w:ascii="Arial" w:hAnsi="Arial" w:cs="Arial"/>
          <w:b/>
          <w:sz w:val="22"/>
          <w:szCs w:val="22"/>
          <w:lang w:val="sr-Cyrl-RS"/>
        </w:rPr>
        <w:t>________</w:t>
      </w:r>
      <w:r>
        <w:rPr>
          <w:rFonts w:ascii="Arial" w:hAnsi="Arial" w:cs="Arial"/>
          <w:b/>
          <w:sz w:val="22"/>
          <w:szCs w:val="22"/>
          <w:lang w:val="sr-Latn-CS"/>
        </w:rPr>
        <w:t>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6"/>
  </w:num>
  <w:num w:numId="8">
    <w:abstractNumId w:val="34"/>
  </w:num>
  <w:num w:numId="9">
    <w:abstractNumId w:val="30"/>
  </w:num>
  <w:num w:numId="10">
    <w:abstractNumId w:val="4"/>
  </w:num>
  <w:num w:numId="11">
    <w:abstractNumId w:val="27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2"/>
  </w:num>
  <w:num w:numId="18">
    <w:abstractNumId w:val="20"/>
  </w:num>
  <w:num w:numId="19">
    <w:abstractNumId w:val="16"/>
  </w:num>
  <w:num w:numId="20">
    <w:abstractNumId w:val="25"/>
  </w:num>
  <w:num w:numId="21">
    <w:abstractNumId w:val="2"/>
  </w:num>
  <w:num w:numId="22">
    <w:abstractNumId w:val="23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5"/>
  </w:num>
  <w:num w:numId="29">
    <w:abstractNumId w:val="31"/>
  </w:num>
  <w:num w:numId="30">
    <w:abstractNumId w:val="24"/>
  </w:num>
  <w:num w:numId="31">
    <w:abstractNumId w:val="28"/>
  </w:num>
  <w:num w:numId="32">
    <w:abstractNumId w:val="15"/>
  </w:num>
  <w:num w:numId="33">
    <w:abstractNumId w:val="10"/>
  </w:num>
  <w:num w:numId="34">
    <w:abstractNumId w:val="21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45AE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8B1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761E0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3F620E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23F4"/>
    <w:rsid w:val="0064599C"/>
    <w:rsid w:val="0066032D"/>
    <w:rsid w:val="00666B28"/>
    <w:rsid w:val="00683C94"/>
    <w:rsid w:val="00685665"/>
    <w:rsid w:val="006A18AD"/>
    <w:rsid w:val="006A72E4"/>
    <w:rsid w:val="006B3C45"/>
    <w:rsid w:val="006B5B55"/>
    <w:rsid w:val="006B6CC1"/>
    <w:rsid w:val="006C16F5"/>
    <w:rsid w:val="006D6A4C"/>
    <w:rsid w:val="006E5E34"/>
    <w:rsid w:val="006F64AB"/>
    <w:rsid w:val="00723520"/>
    <w:rsid w:val="00733893"/>
    <w:rsid w:val="00740AEC"/>
    <w:rsid w:val="00743B35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344D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10B0F"/>
    <w:rsid w:val="00A2054A"/>
    <w:rsid w:val="00A237C2"/>
    <w:rsid w:val="00A26F05"/>
    <w:rsid w:val="00A50198"/>
    <w:rsid w:val="00A7729E"/>
    <w:rsid w:val="00A8684A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11AF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43B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743B3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5804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2017-04-11T10:06:00Z</cp:lastPrinted>
  <dcterms:created xsi:type="dcterms:W3CDTF">2018-05-10T06:46:00Z</dcterms:created>
  <dcterms:modified xsi:type="dcterms:W3CDTF">2018-12-17T11:11:00Z</dcterms:modified>
</cp:coreProperties>
</file>