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9" w:rsidRPr="005B6655" w:rsidRDefault="00700D32" w:rsidP="00E51788">
      <w:pPr>
        <w:rPr>
          <w:rFonts w:ascii="Arial" w:hAnsi="Arial" w:cs="Arial"/>
          <w:sz w:val="22"/>
          <w:szCs w:val="22"/>
        </w:rPr>
      </w:pPr>
      <w:r>
        <w:rPr>
          <w:rFonts w:ascii="Arial" w:hAnsi="Arial" w:cs="Arial"/>
          <w:b/>
          <w:noProof/>
          <w:sz w:val="22"/>
          <w:szCs w:val="22"/>
          <w:lang w:val="sr-Latn-RS" w:eastAsia="sr-Latn-R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560705" cy="800100"/>
            <wp:effectExtent l="0" t="0" r="0" b="0"/>
            <wp:wrapTopAndBottom/>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6">
                      <a:lum bright="-12000" contrast="46000"/>
                      <a:extLst>
                        <a:ext uri="{28A0092B-C50C-407E-A947-70E740481C1C}">
                          <a14:useLocalDpi xmlns:a14="http://schemas.microsoft.com/office/drawing/2010/main" val="0"/>
                        </a:ext>
                      </a:extLst>
                    </a:blip>
                    <a:srcRect t="67" r="-27959"/>
                    <a:stretch>
                      <a:fillRect/>
                    </a:stretch>
                  </pic:blipFill>
                  <pic:spPr bwMode="auto">
                    <a:xfrm>
                      <a:off x="0" y="0"/>
                      <a:ext cx="560705" cy="800100"/>
                    </a:xfrm>
                    <a:prstGeom prst="rect">
                      <a:avLst/>
                    </a:prstGeom>
                    <a:noFill/>
                  </pic:spPr>
                </pic:pic>
              </a:graphicData>
            </a:graphic>
            <wp14:sizeRelH relativeFrom="page">
              <wp14:pctWidth>0</wp14:pctWidth>
            </wp14:sizeRelH>
            <wp14:sizeRelV relativeFrom="page">
              <wp14:pctHeight>0</wp14:pctHeight>
            </wp14:sizeRelV>
          </wp:anchor>
        </w:drawing>
      </w:r>
    </w:p>
    <w:p w:rsidR="00A50198" w:rsidRPr="00F33051" w:rsidRDefault="00A50198" w:rsidP="00A50198">
      <w:pPr>
        <w:rPr>
          <w:rFonts w:ascii="Arial" w:hAnsi="Arial" w:cs="Arial"/>
          <w:b/>
          <w:sz w:val="22"/>
          <w:szCs w:val="22"/>
          <w:lang w:val="sr-Cyrl-CS"/>
        </w:rPr>
      </w:pPr>
      <w:r>
        <w:rPr>
          <w:rFonts w:ascii="Arial" w:hAnsi="Arial" w:cs="Arial"/>
          <w:b/>
          <w:sz w:val="22"/>
          <w:szCs w:val="22"/>
          <w:lang w:val="sr-Cyrl-CS"/>
        </w:rPr>
        <w:t>Назив наручиоца:</w:t>
      </w:r>
      <w:r w:rsidR="00F33051">
        <w:rPr>
          <w:rFonts w:ascii="Arial" w:hAnsi="Arial" w:cs="Arial"/>
          <w:b/>
          <w:sz w:val="22"/>
          <w:szCs w:val="22"/>
          <w:lang w:val="sr-Cyrl-CS"/>
        </w:rPr>
        <w:t>Пред</w:t>
      </w:r>
      <w:r w:rsidR="00700D32">
        <w:rPr>
          <w:rFonts w:ascii="Arial" w:hAnsi="Arial" w:cs="Arial"/>
          <w:b/>
          <w:sz w:val="22"/>
          <w:szCs w:val="22"/>
          <w:lang w:val="sr-Cyrl-CS"/>
        </w:rPr>
        <w:t>школска установа ''Ђурђевдан</w:t>
      </w:r>
      <w:r w:rsidR="00F33051">
        <w:rPr>
          <w:rFonts w:ascii="Arial" w:hAnsi="Arial" w:cs="Arial"/>
          <w:b/>
          <w:sz w:val="22"/>
          <w:szCs w:val="22"/>
          <w:lang w:val="sr-Cyrl-CS"/>
        </w:rPr>
        <w:t>'' Крагујевац</w:t>
      </w:r>
    </w:p>
    <w:p w:rsidR="00A50198" w:rsidRPr="00700D32" w:rsidRDefault="00A50198" w:rsidP="00A50198">
      <w:pPr>
        <w:rPr>
          <w:rFonts w:ascii="Arial" w:hAnsi="Arial" w:cs="Arial"/>
          <w:b/>
          <w:sz w:val="22"/>
          <w:szCs w:val="22"/>
          <w:lang w:val="sr-Cyrl-RS"/>
        </w:rPr>
      </w:pPr>
      <w:r w:rsidRPr="005B6655">
        <w:rPr>
          <w:rFonts w:ascii="Arial" w:hAnsi="Arial" w:cs="Arial"/>
          <w:b/>
          <w:sz w:val="22"/>
          <w:szCs w:val="22"/>
          <w:lang w:val="sr-Cyrl-CS"/>
        </w:rPr>
        <w:t>Бр</w:t>
      </w:r>
      <w:r w:rsidRPr="005B6655">
        <w:rPr>
          <w:rFonts w:ascii="Arial" w:hAnsi="Arial" w:cs="Arial"/>
          <w:b/>
          <w:sz w:val="22"/>
          <w:szCs w:val="22"/>
          <w:lang w:val="sr-Latn-CS"/>
        </w:rPr>
        <w:t>oj:</w:t>
      </w:r>
      <w:r w:rsidR="00700D32">
        <w:rPr>
          <w:rFonts w:ascii="Arial" w:hAnsi="Arial" w:cs="Arial"/>
          <w:b/>
          <w:sz w:val="22"/>
          <w:szCs w:val="22"/>
          <w:lang w:val="sr-Cyrl-RS"/>
        </w:rPr>
        <w:t>1530/16</w:t>
      </w:r>
    </w:p>
    <w:p w:rsidR="00A50198" w:rsidRDefault="00A50198" w:rsidP="00A50198">
      <w:pPr>
        <w:rPr>
          <w:rFonts w:ascii="Arial" w:hAnsi="Arial" w:cs="Arial"/>
          <w:b/>
          <w:sz w:val="22"/>
          <w:szCs w:val="22"/>
          <w:lang w:val="sr-Latn-RS"/>
        </w:rPr>
      </w:pPr>
      <w:r w:rsidRPr="005B6655">
        <w:rPr>
          <w:rFonts w:ascii="Arial" w:hAnsi="Arial" w:cs="Arial"/>
          <w:b/>
          <w:sz w:val="22"/>
          <w:szCs w:val="22"/>
          <w:lang w:val="sr-Cyrl-CS"/>
        </w:rPr>
        <w:t xml:space="preserve">Датум : </w:t>
      </w:r>
      <w:r w:rsidR="00F33051">
        <w:rPr>
          <w:rFonts w:ascii="Arial" w:hAnsi="Arial" w:cs="Arial"/>
          <w:b/>
          <w:sz w:val="22"/>
          <w:szCs w:val="22"/>
          <w:lang w:val="sr-Cyrl-CS"/>
        </w:rPr>
        <w:t>13.05</w:t>
      </w:r>
      <w:r>
        <w:rPr>
          <w:rFonts w:ascii="Arial" w:hAnsi="Arial" w:cs="Arial"/>
          <w:b/>
          <w:sz w:val="22"/>
          <w:szCs w:val="22"/>
          <w:lang w:val="sr-Cyrl-CS"/>
        </w:rPr>
        <w:t>.2016</w:t>
      </w:r>
      <w:r w:rsidRPr="005B6655">
        <w:rPr>
          <w:rFonts w:ascii="Arial" w:hAnsi="Arial" w:cs="Arial"/>
          <w:b/>
          <w:sz w:val="22"/>
          <w:szCs w:val="22"/>
          <w:lang w:val="sr-Cyrl-CS"/>
        </w:rPr>
        <w:t>.године</w:t>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Адреса:</w:t>
      </w:r>
      <w:r w:rsidR="00F33051">
        <w:rPr>
          <w:rFonts w:ascii="Arial" w:hAnsi="Arial" w:cs="Arial"/>
          <w:b/>
          <w:sz w:val="22"/>
          <w:szCs w:val="22"/>
          <w:lang w:val="sr-Cyrl-CS"/>
        </w:rPr>
        <w:t>Саве Ковачевића бр.30</w:t>
      </w:r>
    </w:p>
    <w:p w:rsidR="00A50198" w:rsidRPr="005B6655" w:rsidRDefault="00A50198" w:rsidP="00A50198">
      <w:pPr>
        <w:rPr>
          <w:rFonts w:ascii="Arial" w:hAnsi="Arial" w:cs="Arial"/>
          <w:b/>
          <w:sz w:val="22"/>
          <w:szCs w:val="22"/>
          <w:lang w:val="sr-Cyrl-CS"/>
        </w:rPr>
      </w:pPr>
      <w:r w:rsidRPr="005B6655">
        <w:rPr>
          <w:rFonts w:ascii="Arial" w:hAnsi="Arial" w:cs="Arial"/>
          <w:b/>
          <w:sz w:val="22"/>
          <w:szCs w:val="22"/>
          <w:lang w:val="sr-Cyrl-CS"/>
        </w:rPr>
        <w:t>К р а г у ј е в а ц</w:t>
      </w:r>
    </w:p>
    <w:p w:rsidR="005B6655" w:rsidRDefault="005B6655" w:rsidP="00E51788">
      <w:pPr>
        <w:rPr>
          <w:rFonts w:ascii="Arial" w:hAnsi="Arial" w:cs="Arial"/>
          <w:sz w:val="22"/>
          <w:szCs w:val="22"/>
          <w:lang w:val="sr-Cyrl-RS"/>
        </w:rPr>
      </w:pPr>
    </w:p>
    <w:p w:rsidR="00A50198" w:rsidRDefault="00F33051" w:rsidP="00A50198">
      <w:pPr>
        <w:jc w:val="both"/>
        <w:rPr>
          <w:rFonts w:ascii="Arial" w:hAnsi="Arial" w:cs="Arial"/>
          <w:sz w:val="22"/>
          <w:szCs w:val="22"/>
          <w:lang w:val="sr-Cyrl-CS"/>
        </w:rPr>
      </w:pPr>
      <w:r>
        <w:rPr>
          <w:rFonts w:ascii="Arial" w:hAnsi="Arial" w:cs="Arial"/>
          <w:sz w:val="22"/>
          <w:szCs w:val="22"/>
          <w:lang w:val="sr-Cyrl-CS"/>
        </w:rPr>
        <w:t xml:space="preserve"> </w:t>
      </w:r>
      <w:r w:rsidR="00A50198">
        <w:rPr>
          <w:rFonts w:ascii="Arial" w:hAnsi="Arial" w:cs="Arial"/>
          <w:sz w:val="22"/>
          <w:szCs w:val="22"/>
          <w:lang w:val="sr-Cyrl-CS"/>
        </w:rPr>
        <w:t>Директор</w:t>
      </w:r>
      <w:r>
        <w:rPr>
          <w:rFonts w:ascii="Arial" w:hAnsi="Arial" w:cs="Arial"/>
          <w:sz w:val="22"/>
          <w:szCs w:val="22"/>
          <w:lang w:val="sr-Cyrl-CS"/>
        </w:rPr>
        <w:t xml:space="preserve"> </w:t>
      </w:r>
      <w:r w:rsidR="00700D32">
        <w:rPr>
          <w:rFonts w:ascii="Arial" w:hAnsi="Arial" w:cs="Arial"/>
          <w:sz w:val="22"/>
          <w:szCs w:val="22"/>
          <w:lang w:val="sr-Cyrl-CS"/>
        </w:rPr>
        <w:t>Јаковљевић Сања</w:t>
      </w:r>
      <w:r w:rsidR="00A50198">
        <w:rPr>
          <w:rFonts w:ascii="Arial" w:hAnsi="Arial" w:cs="Arial"/>
          <w:sz w:val="22"/>
          <w:szCs w:val="22"/>
          <w:lang w:val="sr-Cyrl-CS"/>
        </w:rPr>
        <w:t xml:space="preserve">, </w:t>
      </w:r>
      <w:r>
        <w:rPr>
          <w:rFonts w:ascii="Arial" w:hAnsi="Arial" w:cs="Arial"/>
          <w:sz w:val="22"/>
          <w:szCs w:val="22"/>
          <w:lang w:val="sr-Cyrl-CS"/>
        </w:rPr>
        <w:t xml:space="preserve">ПУ </w:t>
      </w:r>
      <w:r w:rsidR="00700D32">
        <w:rPr>
          <w:rFonts w:ascii="Arial" w:hAnsi="Arial" w:cs="Arial"/>
          <w:sz w:val="22"/>
          <w:szCs w:val="22"/>
          <w:lang w:val="sr-Cyrl-CS"/>
        </w:rPr>
        <w:t>''Ђурђевдан''</w:t>
      </w:r>
      <w:r>
        <w:rPr>
          <w:rFonts w:ascii="Arial" w:hAnsi="Arial" w:cs="Arial"/>
          <w:sz w:val="22"/>
          <w:szCs w:val="22"/>
          <w:lang w:val="sr-Cyrl-CS"/>
        </w:rPr>
        <w:t xml:space="preserve"> Крагујевац</w:t>
      </w:r>
      <w:r w:rsidR="00A50198">
        <w:rPr>
          <w:rFonts w:ascii="Arial" w:hAnsi="Arial" w:cs="Arial"/>
          <w:sz w:val="22"/>
          <w:szCs w:val="22"/>
          <w:lang w:val="sr-Cyrl-CS"/>
        </w:rPr>
        <w:t xml:space="preserve"> </w:t>
      </w:r>
      <w:r w:rsidR="00A50198" w:rsidRPr="00212D0C">
        <w:rPr>
          <w:rFonts w:ascii="Arial" w:hAnsi="Arial" w:cs="Arial"/>
          <w:sz w:val="22"/>
          <w:szCs w:val="22"/>
          <w:lang w:val="sr-Cyrl-CS"/>
        </w:rPr>
        <w:t xml:space="preserve">на основу </w:t>
      </w:r>
      <w:r w:rsidR="0001009A">
        <w:rPr>
          <w:rFonts w:ascii="Arial" w:hAnsi="Arial" w:cs="Arial"/>
          <w:sz w:val="22"/>
          <w:szCs w:val="22"/>
          <w:lang w:val="sr-Cyrl-CS"/>
        </w:rPr>
        <w:t>норматив</w:t>
      </w:r>
      <w:r w:rsidR="00700D32">
        <w:rPr>
          <w:rFonts w:ascii="Arial" w:hAnsi="Arial" w:cs="Arial"/>
          <w:sz w:val="22"/>
          <w:szCs w:val="22"/>
          <w:lang w:val="sr-Cyrl-CS"/>
        </w:rPr>
        <w:t>а</w:t>
      </w:r>
      <w:bookmarkStart w:id="0" w:name="_GoBack"/>
      <w:bookmarkEnd w:id="0"/>
      <w:r w:rsidR="0001009A">
        <w:rPr>
          <w:rFonts w:ascii="Arial" w:hAnsi="Arial" w:cs="Arial"/>
          <w:sz w:val="22"/>
          <w:szCs w:val="22"/>
          <w:lang w:val="sr-Cyrl-CS"/>
        </w:rPr>
        <w:t xml:space="preserve"> </w:t>
      </w:r>
      <w:r>
        <w:rPr>
          <w:rFonts w:ascii="Arial" w:hAnsi="Arial" w:cs="Arial"/>
          <w:sz w:val="22"/>
          <w:szCs w:val="22"/>
          <w:lang w:val="sr-Cyrl-CS"/>
        </w:rPr>
        <w:t xml:space="preserve"> установе</w:t>
      </w:r>
      <w:r w:rsidR="00A50198">
        <w:rPr>
          <w:rFonts w:ascii="Arial" w:hAnsi="Arial" w:cs="Arial"/>
          <w:sz w:val="22"/>
          <w:szCs w:val="22"/>
          <w:lang w:val="sr-Cyrl-CS"/>
        </w:rPr>
        <w:t>,</w:t>
      </w:r>
      <w:r w:rsidR="00A50198">
        <w:rPr>
          <w:rFonts w:ascii="Arial" w:hAnsi="Arial" w:cs="Arial"/>
          <w:sz w:val="22"/>
          <w:szCs w:val="22"/>
          <w:lang w:val="sr-Cyrl-RS"/>
        </w:rPr>
        <w:t xml:space="preserve"> члана </w:t>
      </w:r>
      <w:r w:rsidR="00A50198" w:rsidRPr="005B6655">
        <w:rPr>
          <w:rFonts w:ascii="Arial" w:hAnsi="Arial" w:cs="Arial"/>
          <w:sz w:val="22"/>
          <w:szCs w:val="22"/>
          <w:lang w:val="sr-Cyrl-CS"/>
        </w:rPr>
        <w:t>107. став 3.</w:t>
      </w:r>
      <w:r w:rsidR="00A50198" w:rsidRPr="005B6655">
        <w:rPr>
          <w:rFonts w:ascii="Arial" w:hAnsi="Arial" w:cs="Arial"/>
          <w:sz w:val="22"/>
          <w:szCs w:val="22"/>
          <w:lang w:val="sr-Latn-CS"/>
        </w:rPr>
        <w:t xml:space="preserve"> </w:t>
      </w:r>
      <w:r w:rsidR="00A50198">
        <w:rPr>
          <w:rFonts w:ascii="Arial" w:hAnsi="Arial" w:cs="Arial"/>
          <w:sz w:val="22"/>
          <w:szCs w:val="22"/>
          <w:lang w:val="sr-Cyrl-RS"/>
        </w:rPr>
        <w:t xml:space="preserve">и  </w:t>
      </w:r>
      <w:r w:rsidR="00A50198" w:rsidRPr="005B6655">
        <w:rPr>
          <w:rFonts w:ascii="Arial" w:hAnsi="Arial" w:cs="Arial"/>
          <w:sz w:val="22"/>
          <w:szCs w:val="22"/>
          <w:lang w:val="sr-Cyrl-CS"/>
        </w:rPr>
        <w:t>члана</w:t>
      </w:r>
      <w:r w:rsidR="00A50198">
        <w:rPr>
          <w:rFonts w:ascii="Arial" w:hAnsi="Arial" w:cs="Arial"/>
          <w:sz w:val="22"/>
          <w:szCs w:val="22"/>
          <w:lang w:val="sr-Cyrl-RS"/>
        </w:rPr>
        <w:t xml:space="preserve"> </w:t>
      </w:r>
      <w:r w:rsidR="00A50198" w:rsidRPr="005B6655">
        <w:rPr>
          <w:rFonts w:ascii="Arial" w:hAnsi="Arial" w:cs="Arial"/>
          <w:sz w:val="22"/>
          <w:szCs w:val="22"/>
          <w:lang w:val="ru-RU"/>
        </w:rPr>
        <w:t>108</w:t>
      </w:r>
      <w:r w:rsidR="00A50198">
        <w:rPr>
          <w:rFonts w:ascii="Arial" w:hAnsi="Arial" w:cs="Arial"/>
          <w:sz w:val="22"/>
          <w:szCs w:val="22"/>
          <w:lang w:val="sr-Cyrl-CS"/>
        </w:rPr>
        <w:t>. Закона о јавним набавкама (</w:t>
      </w:r>
      <w:r w:rsidR="00A50198">
        <w:rPr>
          <w:rFonts w:ascii="Arial" w:hAnsi="Arial" w:cs="Arial"/>
          <w:sz w:val="22"/>
          <w:szCs w:val="22"/>
          <w:lang w:val="sr-Cyrl-RS"/>
        </w:rPr>
        <w:t>„</w:t>
      </w:r>
      <w:r w:rsidR="00A50198" w:rsidRPr="005B6655">
        <w:rPr>
          <w:rFonts w:ascii="Arial" w:hAnsi="Arial" w:cs="Arial"/>
          <w:sz w:val="22"/>
          <w:szCs w:val="22"/>
          <w:lang w:val="sr-Cyrl-CS"/>
        </w:rPr>
        <w:t>Службени гласник Р</w:t>
      </w:r>
      <w:r w:rsidR="00A50198">
        <w:rPr>
          <w:rFonts w:ascii="Arial" w:hAnsi="Arial" w:cs="Arial"/>
          <w:sz w:val="22"/>
          <w:szCs w:val="22"/>
          <w:lang w:val="sr-Cyrl-RS"/>
        </w:rPr>
        <w:t xml:space="preserve">епублике </w:t>
      </w:r>
      <w:r w:rsidR="00A50198" w:rsidRPr="005B6655">
        <w:rPr>
          <w:rFonts w:ascii="Arial" w:hAnsi="Arial" w:cs="Arial"/>
          <w:sz w:val="22"/>
          <w:szCs w:val="22"/>
          <w:lang w:val="sr-Cyrl-CS"/>
        </w:rPr>
        <w:t>С</w:t>
      </w:r>
      <w:r w:rsidR="00A50198">
        <w:rPr>
          <w:rFonts w:ascii="Arial" w:hAnsi="Arial" w:cs="Arial"/>
          <w:sz w:val="22"/>
          <w:szCs w:val="22"/>
          <w:lang w:val="sr-Cyrl-RS"/>
        </w:rPr>
        <w:t xml:space="preserve">рбије“, </w:t>
      </w:r>
      <w:r w:rsidR="00A50198">
        <w:rPr>
          <w:rFonts w:ascii="Arial" w:hAnsi="Arial" w:cs="Arial"/>
          <w:sz w:val="22"/>
          <w:szCs w:val="22"/>
          <w:lang w:val="sr-Cyrl-CS"/>
        </w:rPr>
        <w:t xml:space="preserve">број </w:t>
      </w:r>
      <w:r w:rsidR="00A50198" w:rsidRPr="005B6655">
        <w:rPr>
          <w:rFonts w:ascii="Arial" w:hAnsi="Arial" w:cs="Arial"/>
          <w:sz w:val="22"/>
          <w:szCs w:val="22"/>
          <w:lang w:val="ru-RU"/>
        </w:rPr>
        <w:t>124</w:t>
      </w:r>
      <w:r w:rsidR="00A50198" w:rsidRPr="005B6655">
        <w:rPr>
          <w:rFonts w:ascii="Arial" w:hAnsi="Arial" w:cs="Arial"/>
          <w:sz w:val="22"/>
          <w:szCs w:val="22"/>
          <w:lang w:val="sr-Cyrl-CS"/>
        </w:rPr>
        <w:t>/</w:t>
      </w:r>
      <w:r w:rsidR="00A50198" w:rsidRPr="005B6655">
        <w:rPr>
          <w:rFonts w:ascii="Arial" w:hAnsi="Arial" w:cs="Arial"/>
          <w:sz w:val="22"/>
          <w:szCs w:val="22"/>
          <w:lang w:val="ru-RU"/>
        </w:rPr>
        <w:t>12</w:t>
      </w:r>
      <w:r w:rsidR="00A50198" w:rsidRPr="001838D3">
        <w:rPr>
          <w:rFonts w:ascii="Arial" w:hAnsi="Arial" w:cs="Arial"/>
          <w:sz w:val="22"/>
          <w:szCs w:val="22"/>
          <w:lang w:val="ru-RU"/>
        </w:rPr>
        <w:t>, 14/2015 и 68/2015</w:t>
      </w:r>
      <w:r w:rsidR="00A50198">
        <w:rPr>
          <w:rFonts w:ascii="Arial" w:hAnsi="Arial" w:cs="Arial"/>
          <w:sz w:val="22"/>
          <w:szCs w:val="22"/>
          <w:lang w:val="sr-Cyrl-CS"/>
        </w:rPr>
        <w:t>)</w:t>
      </w:r>
      <w:r w:rsidR="00A50198" w:rsidRPr="005B6655">
        <w:rPr>
          <w:rFonts w:ascii="Arial" w:hAnsi="Arial" w:cs="Arial"/>
          <w:sz w:val="22"/>
          <w:szCs w:val="22"/>
          <w:lang w:val="sr-Cyrl-CS"/>
        </w:rPr>
        <w:t xml:space="preserve"> и Извештаја Комисије за јавну набаку од </w:t>
      </w:r>
      <w:r w:rsidR="0001009A" w:rsidRPr="00F33051">
        <w:rPr>
          <w:rFonts w:ascii="Arial" w:hAnsi="Arial" w:cs="Arial"/>
          <w:sz w:val="22"/>
          <w:szCs w:val="22"/>
          <w:lang w:val="ru-RU"/>
        </w:rPr>
        <w:t>19</w:t>
      </w:r>
      <w:r w:rsidR="00A50198" w:rsidRPr="005B6655">
        <w:rPr>
          <w:rFonts w:ascii="Arial" w:hAnsi="Arial" w:cs="Arial"/>
          <w:sz w:val="22"/>
          <w:szCs w:val="22"/>
          <w:lang w:val="sr-Cyrl-CS"/>
        </w:rPr>
        <w:t>.</w:t>
      </w:r>
      <w:r w:rsidR="004B75AD">
        <w:rPr>
          <w:rFonts w:ascii="Arial" w:hAnsi="Arial" w:cs="Arial"/>
          <w:sz w:val="22"/>
          <w:szCs w:val="22"/>
          <w:lang w:val="ru-RU"/>
        </w:rPr>
        <w:t>04</w:t>
      </w:r>
      <w:r w:rsidR="00A50198">
        <w:rPr>
          <w:rFonts w:ascii="Arial" w:hAnsi="Arial" w:cs="Arial"/>
          <w:sz w:val="22"/>
          <w:szCs w:val="22"/>
          <w:lang w:val="sr-Cyrl-CS"/>
        </w:rPr>
        <w:t>.2016</w:t>
      </w:r>
      <w:r w:rsidR="00A50198" w:rsidRPr="005B6655">
        <w:rPr>
          <w:rFonts w:ascii="Arial" w:hAnsi="Arial" w:cs="Arial"/>
          <w:sz w:val="22"/>
          <w:szCs w:val="22"/>
          <w:lang w:val="sr-Cyrl-CS"/>
        </w:rPr>
        <w:t>.године  доноси</w:t>
      </w:r>
    </w:p>
    <w:p w:rsidR="00A50198" w:rsidRPr="005B6655" w:rsidRDefault="00A50198" w:rsidP="00A50198">
      <w:pPr>
        <w:jc w:val="both"/>
        <w:rPr>
          <w:rFonts w:ascii="Arial" w:hAnsi="Arial" w:cs="Arial"/>
          <w:sz w:val="22"/>
          <w:szCs w:val="22"/>
          <w:lang w:val="sr-Cyrl-RS"/>
        </w:rPr>
      </w:pPr>
    </w:p>
    <w:p w:rsidR="00C3567E" w:rsidRPr="00C3567E" w:rsidRDefault="00C3567E" w:rsidP="00683C94">
      <w:pPr>
        <w:rPr>
          <w:rFonts w:ascii="Arial" w:hAnsi="Arial" w:cs="Arial"/>
          <w:sz w:val="22"/>
          <w:szCs w:val="22"/>
          <w:lang w:val="sr-Cyrl-RS"/>
        </w:rPr>
      </w:pPr>
    </w:p>
    <w:p w:rsidR="002F1A18" w:rsidRPr="005B6655" w:rsidRDefault="000D5CD5" w:rsidP="00E51788">
      <w:pPr>
        <w:pStyle w:val="Heading1"/>
        <w:rPr>
          <w:rFonts w:ascii="Arial" w:hAnsi="Arial" w:cs="Arial"/>
          <w:sz w:val="22"/>
          <w:szCs w:val="22"/>
        </w:rPr>
      </w:pPr>
      <w:r w:rsidRPr="005B6655">
        <w:rPr>
          <w:rFonts w:ascii="Arial" w:hAnsi="Arial" w:cs="Arial"/>
          <w:sz w:val="22"/>
          <w:szCs w:val="22"/>
        </w:rPr>
        <w:t>О</w:t>
      </w:r>
      <w:r w:rsidR="005B6655">
        <w:rPr>
          <w:rFonts w:ascii="Arial" w:hAnsi="Arial" w:cs="Arial"/>
          <w:sz w:val="22"/>
          <w:szCs w:val="22"/>
          <w:lang w:val="sr-Cyrl-RS"/>
        </w:rPr>
        <w:t xml:space="preserve"> </w:t>
      </w:r>
      <w:r w:rsidRPr="005B6655">
        <w:rPr>
          <w:rFonts w:ascii="Arial" w:hAnsi="Arial" w:cs="Arial"/>
          <w:sz w:val="22"/>
          <w:szCs w:val="22"/>
        </w:rPr>
        <w:t>Д</w:t>
      </w:r>
      <w:r w:rsidR="005B6655">
        <w:rPr>
          <w:rFonts w:ascii="Arial" w:hAnsi="Arial" w:cs="Arial"/>
          <w:sz w:val="22"/>
          <w:szCs w:val="22"/>
          <w:lang w:val="sr-Cyrl-RS"/>
        </w:rPr>
        <w:t xml:space="preserve">  </w:t>
      </w:r>
      <w:r w:rsidRPr="005B6655">
        <w:rPr>
          <w:rFonts w:ascii="Arial" w:hAnsi="Arial" w:cs="Arial"/>
          <w:sz w:val="22"/>
          <w:szCs w:val="22"/>
        </w:rPr>
        <w:t>Л</w:t>
      </w:r>
      <w:r w:rsidR="005B6655">
        <w:rPr>
          <w:rFonts w:ascii="Arial" w:hAnsi="Arial" w:cs="Arial"/>
          <w:sz w:val="22"/>
          <w:szCs w:val="22"/>
          <w:lang w:val="sr-Cyrl-RS"/>
        </w:rPr>
        <w:t xml:space="preserve"> </w:t>
      </w:r>
      <w:r w:rsidRPr="005B6655">
        <w:rPr>
          <w:rFonts w:ascii="Arial" w:hAnsi="Arial" w:cs="Arial"/>
          <w:sz w:val="22"/>
          <w:szCs w:val="22"/>
        </w:rPr>
        <w:t>У</w:t>
      </w:r>
      <w:r w:rsidR="005B6655">
        <w:rPr>
          <w:rFonts w:ascii="Arial" w:hAnsi="Arial" w:cs="Arial"/>
          <w:sz w:val="22"/>
          <w:szCs w:val="22"/>
          <w:lang w:val="sr-Cyrl-RS"/>
        </w:rPr>
        <w:t xml:space="preserve"> </w:t>
      </w:r>
      <w:r w:rsidRPr="005B6655">
        <w:rPr>
          <w:rFonts w:ascii="Arial" w:hAnsi="Arial" w:cs="Arial"/>
          <w:sz w:val="22"/>
          <w:szCs w:val="22"/>
        </w:rPr>
        <w:t>К</w:t>
      </w:r>
      <w:r w:rsidR="005B6655">
        <w:rPr>
          <w:rFonts w:ascii="Arial" w:hAnsi="Arial" w:cs="Arial"/>
          <w:sz w:val="22"/>
          <w:szCs w:val="22"/>
          <w:lang w:val="sr-Cyrl-RS"/>
        </w:rPr>
        <w:t xml:space="preserve"> </w:t>
      </w:r>
      <w:r w:rsidRPr="005B6655">
        <w:rPr>
          <w:rFonts w:ascii="Arial" w:hAnsi="Arial" w:cs="Arial"/>
          <w:sz w:val="22"/>
          <w:szCs w:val="22"/>
        </w:rPr>
        <w:t>У</w:t>
      </w:r>
    </w:p>
    <w:p w:rsidR="00977994" w:rsidRPr="00930589" w:rsidRDefault="00791083" w:rsidP="00977994">
      <w:pPr>
        <w:pStyle w:val="Heading1"/>
        <w:rPr>
          <w:rFonts w:ascii="Arial" w:hAnsi="Arial" w:cs="Arial"/>
          <w:sz w:val="22"/>
          <w:szCs w:val="22"/>
        </w:rPr>
      </w:pPr>
      <w:r w:rsidRPr="005B6655">
        <w:rPr>
          <w:rFonts w:ascii="Arial" w:hAnsi="Arial" w:cs="Arial"/>
          <w:sz w:val="22"/>
          <w:szCs w:val="22"/>
        </w:rPr>
        <w:t>о додели уговора</w:t>
      </w:r>
      <w:r w:rsidR="00BD1AA7">
        <w:rPr>
          <w:rFonts w:ascii="Arial" w:hAnsi="Arial" w:cs="Arial"/>
          <w:sz w:val="22"/>
          <w:szCs w:val="22"/>
          <w:lang w:val="sr-Cyrl-RS"/>
        </w:rPr>
        <w:t xml:space="preserve"> за </w:t>
      </w:r>
      <w:r w:rsidR="00930589">
        <w:rPr>
          <w:rFonts w:ascii="Arial" w:hAnsi="Arial" w:cs="Arial"/>
          <w:sz w:val="22"/>
          <w:szCs w:val="22"/>
        </w:rPr>
        <w:t>другу</w:t>
      </w:r>
      <w:r w:rsidR="00BD1AA7">
        <w:rPr>
          <w:rFonts w:ascii="Arial" w:hAnsi="Arial" w:cs="Arial"/>
          <w:sz w:val="22"/>
          <w:szCs w:val="22"/>
          <w:lang w:val="sr-Cyrl-RS"/>
        </w:rPr>
        <w:t xml:space="preserve"> партију</w:t>
      </w:r>
      <w:r w:rsidR="00977994" w:rsidRPr="00977994">
        <w:rPr>
          <w:rFonts w:ascii="Arial" w:hAnsi="Arial" w:cs="Arial"/>
          <w:sz w:val="22"/>
          <w:szCs w:val="22"/>
          <w:lang w:val="sr-Cyrl-RS"/>
        </w:rPr>
        <w:t xml:space="preserve"> </w:t>
      </w:r>
      <w:r w:rsidR="00977994">
        <w:rPr>
          <w:rFonts w:ascii="Arial" w:hAnsi="Arial" w:cs="Arial"/>
          <w:sz w:val="22"/>
          <w:szCs w:val="22"/>
          <w:lang w:val="sr-Cyrl-RS"/>
        </w:rPr>
        <w:t>за храну (предшколске</w:t>
      </w:r>
      <w:r w:rsidR="00930589">
        <w:rPr>
          <w:rFonts w:ascii="Arial" w:hAnsi="Arial" w:cs="Arial"/>
          <w:sz w:val="22"/>
          <w:szCs w:val="22"/>
          <w:lang w:val="sr-Cyrl-RS"/>
        </w:rPr>
        <w:t xml:space="preserve"> установе) –</w:t>
      </w:r>
      <w:r w:rsidR="00930589">
        <w:rPr>
          <w:rFonts w:ascii="Arial" w:hAnsi="Arial" w:cs="Arial"/>
          <w:sz w:val="22"/>
          <w:szCs w:val="22"/>
        </w:rPr>
        <w:t xml:space="preserve"> млеко и млечни производи</w:t>
      </w:r>
    </w:p>
    <w:p w:rsidR="00A50198" w:rsidRPr="00A50198" w:rsidRDefault="00A50198" w:rsidP="00A50198">
      <w:pPr>
        <w:rPr>
          <w:lang w:val="sr-Cyrl-CS"/>
        </w:rPr>
      </w:pPr>
    </w:p>
    <w:p w:rsidR="00C3567E" w:rsidRPr="005B6655" w:rsidRDefault="00C3567E" w:rsidP="005B6655">
      <w:pPr>
        <w:jc w:val="both"/>
        <w:rPr>
          <w:rFonts w:ascii="Arial" w:hAnsi="Arial" w:cs="Arial"/>
          <w:sz w:val="22"/>
          <w:szCs w:val="22"/>
          <w:lang w:val="sr-Latn-CS"/>
        </w:rPr>
      </w:pPr>
    </w:p>
    <w:p w:rsidR="00B50C0C" w:rsidRPr="00F33051" w:rsidRDefault="00342FE4" w:rsidP="00B50C0C">
      <w:pPr>
        <w:jc w:val="both"/>
        <w:rPr>
          <w:rFonts w:ascii="Arial" w:hAnsi="Arial" w:cs="Arial"/>
          <w:sz w:val="22"/>
          <w:szCs w:val="22"/>
          <w:lang w:val="ru-RU"/>
        </w:rPr>
      </w:pPr>
      <w:r>
        <w:rPr>
          <w:rFonts w:ascii="Arial" w:hAnsi="Arial" w:cs="Arial"/>
          <w:b/>
          <w:sz w:val="22"/>
          <w:szCs w:val="22"/>
          <w:lang w:val="sr-Cyrl-CS"/>
        </w:rPr>
        <w:t>Предмет јавне набавке број</w:t>
      </w:r>
      <w:r w:rsidR="00F33051">
        <w:rPr>
          <w:rFonts w:ascii="Arial" w:hAnsi="Arial" w:cs="Arial"/>
          <w:b/>
          <w:sz w:val="22"/>
          <w:szCs w:val="22"/>
          <w:lang w:val="sr-Cyrl-CS"/>
        </w:rPr>
        <w:t xml:space="preserve"> 1.1.1/16 </w:t>
      </w:r>
      <w:r w:rsidR="007B717E">
        <w:rPr>
          <w:rFonts w:ascii="Arial" w:hAnsi="Arial" w:cs="Arial"/>
          <w:b/>
          <w:sz w:val="22"/>
          <w:szCs w:val="22"/>
          <w:lang w:val="sr-Cyrl-CS"/>
        </w:rPr>
        <w:t>(</w:t>
      </w:r>
      <w:r w:rsidR="00977994">
        <w:rPr>
          <w:rFonts w:ascii="Arial" w:hAnsi="Arial" w:cs="Arial"/>
          <w:b/>
          <w:sz w:val="22"/>
          <w:szCs w:val="22"/>
          <w:lang w:val="sr-Cyrl-CS"/>
        </w:rPr>
        <w:t>уписује наручилац)</w:t>
      </w:r>
      <w:r w:rsidR="000223F4" w:rsidRPr="00FE5006">
        <w:rPr>
          <w:rFonts w:ascii="Arial" w:hAnsi="Arial" w:cs="Arial"/>
          <w:b/>
          <w:sz w:val="22"/>
          <w:szCs w:val="22"/>
          <w:lang w:val="sr-Cyrl-CS"/>
        </w:rPr>
        <w:t>:</w:t>
      </w:r>
      <w:r w:rsidR="00977994" w:rsidRPr="00F33051">
        <w:rPr>
          <w:rFonts w:ascii="Arial" w:hAnsi="Arial" w:cs="Arial"/>
          <w:b/>
          <w:sz w:val="22"/>
          <w:szCs w:val="22"/>
          <w:lang w:val="ru-RU"/>
        </w:rPr>
        <w:t xml:space="preserve"> </w:t>
      </w:r>
      <w:r w:rsidR="00B50C0C">
        <w:rPr>
          <w:rFonts w:ascii="Arial" w:hAnsi="Arial" w:cs="Arial"/>
          <w:sz w:val="22"/>
          <w:szCs w:val="22"/>
          <w:lang w:val="sr-Cyrl-RS"/>
        </w:rPr>
        <w:t>Храна (предшколске установе)-млеко и млечни производи,</w:t>
      </w:r>
      <w:r w:rsidR="00B50C0C" w:rsidRPr="005B6655">
        <w:rPr>
          <w:rFonts w:ascii="Arial" w:hAnsi="Arial" w:cs="Arial"/>
          <w:sz w:val="22"/>
          <w:szCs w:val="22"/>
          <w:lang w:val="sr-Cyrl-CS"/>
        </w:rPr>
        <w:t>н</w:t>
      </w:r>
      <w:r w:rsidR="00B50C0C">
        <w:rPr>
          <w:rFonts w:ascii="Arial" w:hAnsi="Arial" w:cs="Arial"/>
          <w:sz w:val="22"/>
          <w:szCs w:val="22"/>
          <w:lang w:val="sr-Cyrl-CS"/>
        </w:rPr>
        <w:t>азив и ознака</w:t>
      </w:r>
      <w:r w:rsidR="00B50C0C">
        <w:rPr>
          <w:rFonts w:ascii="Arial" w:hAnsi="Arial" w:cs="Arial"/>
          <w:sz w:val="22"/>
          <w:szCs w:val="22"/>
          <w:lang w:val="sr-Cyrl-RS"/>
        </w:rPr>
        <w:t xml:space="preserve"> </w:t>
      </w:r>
      <w:r w:rsidR="00B50C0C">
        <w:rPr>
          <w:rFonts w:ascii="Arial" w:hAnsi="Arial" w:cs="Arial"/>
          <w:sz w:val="22"/>
          <w:szCs w:val="22"/>
          <w:lang w:val="sr-Cyrl-CS"/>
        </w:rPr>
        <w:t>из</w:t>
      </w:r>
      <w:r w:rsidR="00B50C0C">
        <w:rPr>
          <w:rFonts w:ascii="Arial" w:hAnsi="Arial" w:cs="Arial"/>
          <w:sz w:val="22"/>
          <w:szCs w:val="22"/>
          <w:lang w:val="sr-Cyrl-RS"/>
        </w:rPr>
        <w:t xml:space="preserve"> </w:t>
      </w:r>
      <w:r w:rsidR="00B50C0C">
        <w:rPr>
          <w:rFonts w:ascii="Arial" w:hAnsi="Arial" w:cs="Arial"/>
          <w:sz w:val="22"/>
          <w:szCs w:val="22"/>
          <w:lang w:val="sr-Cyrl-CS"/>
        </w:rPr>
        <w:t>општег</w:t>
      </w:r>
      <w:r w:rsidR="00B50C0C">
        <w:rPr>
          <w:rFonts w:ascii="Arial" w:hAnsi="Arial" w:cs="Arial"/>
          <w:sz w:val="22"/>
          <w:szCs w:val="22"/>
          <w:lang w:val="sr-Cyrl-RS"/>
        </w:rPr>
        <w:t xml:space="preserve"> </w:t>
      </w:r>
      <w:r w:rsidR="00B50C0C">
        <w:rPr>
          <w:rFonts w:ascii="Arial" w:hAnsi="Arial" w:cs="Arial"/>
          <w:sz w:val="22"/>
          <w:szCs w:val="22"/>
          <w:lang w:val="sr-Cyrl-CS"/>
        </w:rPr>
        <w:t>речника</w:t>
      </w:r>
      <w:r w:rsidR="00B50C0C">
        <w:rPr>
          <w:rFonts w:ascii="Arial" w:hAnsi="Arial" w:cs="Arial"/>
          <w:sz w:val="22"/>
          <w:szCs w:val="22"/>
          <w:lang w:val="sr-Cyrl-RS"/>
        </w:rPr>
        <w:t>,</w:t>
      </w:r>
      <w:r w:rsidR="00B50C0C" w:rsidRPr="005B6655">
        <w:rPr>
          <w:rFonts w:ascii="Arial" w:hAnsi="Arial" w:cs="Arial"/>
          <w:sz w:val="22"/>
          <w:szCs w:val="22"/>
          <w:lang w:val="sr-Cyrl-CS"/>
        </w:rPr>
        <w:t>набавки:</w:t>
      </w:r>
      <w:r w:rsidR="00B50C0C">
        <w:rPr>
          <w:rFonts w:ascii="Arial" w:hAnsi="Arial" w:cs="Arial"/>
          <w:color w:val="000000"/>
          <w:sz w:val="22"/>
          <w:szCs w:val="22"/>
          <w:lang w:val="sr-Cyrl-CS"/>
        </w:rPr>
        <w:t>ОРН</w:t>
      </w:r>
      <w:r w:rsidR="00B50C0C">
        <w:rPr>
          <w:rFonts w:ascii="Arial" w:hAnsi="Arial" w:cs="Arial"/>
          <w:color w:val="000000"/>
          <w:sz w:val="22"/>
          <w:szCs w:val="22"/>
          <w:lang w:val="sr-Cyrl-RS"/>
        </w:rPr>
        <w:t>:</w:t>
      </w:r>
      <w:r w:rsidR="00B50C0C">
        <w:rPr>
          <w:rFonts w:ascii="Arial" w:hAnsi="Arial" w:cs="Arial"/>
          <w:sz w:val="22"/>
          <w:szCs w:val="22"/>
          <w:lang w:val="sr-Cyrl-CS"/>
        </w:rPr>
        <w:t>15500000</w:t>
      </w:r>
      <w:r w:rsidR="00B50C0C" w:rsidRPr="00F33051">
        <w:rPr>
          <w:rFonts w:ascii="Arial" w:hAnsi="Arial" w:cs="Arial"/>
          <w:sz w:val="22"/>
          <w:szCs w:val="22"/>
          <w:lang w:val="ru-RU"/>
        </w:rPr>
        <w:t>.</w:t>
      </w:r>
    </w:p>
    <w:p w:rsidR="00977994" w:rsidRDefault="00977994" w:rsidP="00977994">
      <w:pPr>
        <w:rPr>
          <w:rFonts w:ascii="Arial" w:hAnsi="Arial" w:cs="Arial"/>
          <w:sz w:val="22"/>
          <w:szCs w:val="22"/>
          <w:lang w:val="sr-Cyrl-RS"/>
        </w:rPr>
      </w:pPr>
    </w:p>
    <w:p w:rsidR="001E1D64" w:rsidRPr="005B6655" w:rsidRDefault="001E1D64" w:rsidP="00342FE4">
      <w:pPr>
        <w:jc w:val="both"/>
        <w:rPr>
          <w:rFonts w:ascii="Arial" w:hAnsi="Arial" w:cs="Arial"/>
          <w:sz w:val="22"/>
          <w:szCs w:val="22"/>
          <w:u w:val="single"/>
          <w:lang w:val="sr-Cyrl-CS"/>
        </w:rPr>
      </w:pPr>
    </w:p>
    <w:p w:rsidR="00CD46CC" w:rsidRPr="005B6655" w:rsidRDefault="009F5F77" w:rsidP="00CD46CC">
      <w:pPr>
        <w:rPr>
          <w:rFonts w:ascii="Arial" w:hAnsi="Arial" w:cs="Arial"/>
          <w:sz w:val="22"/>
          <w:szCs w:val="22"/>
          <w:lang w:val="sr-Cyrl-CS"/>
        </w:rPr>
      </w:pPr>
      <w:r w:rsidRPr="005B6655">
        <w:rPr>
          <w:rFonts w:ascii="Arial" w:hAnsi="Arial" w:cs="Arial"/>
          <w:sz w:val="22"/>
          <w:szCs w:val="22"/>
          <w:lang w:val="sr-Cyrl-RS"/>
        </w:rPr>
        <w:t xml:space="preserve">1. </w:t>
      </w:r>
      <w:r w:rsidR="001E1D64" w:rsidRPr="005B6655">
        <w:rPr>
          <w:rFonts w:ascii="Arial" w:hAnsi="Arial" w:cs="Arial"/>
          <w:sz w:val="22"/>
          <w:szCs w:val="22"/>
          <w:lang w:val="sr-Cyrl-RS"/>
        </w:rPr>
        <w:t xml:space="preserve"> </w:t>
      </w:r>
      <w:r w:rsidR="00F64189" w:rsidRPr="005B6655">
        <w:rPr>
          <w:rFonts w:ascii="Arial" w:hAnsi="Arial" w:cs="Arial"/>
          <w:sz w:val="22"/>
          <w:szCs w:val="22"/>
          <w:lang w:val="sr-Cyrl-CS"/>
        </w:rPr>
        <w:t>На предлог Комисије за јавну набавки</w:t>
      </w:r>
      <w:r w:rsidR="00CD46CC" w:rsidRPr="005B6655">
        <w:rPr>
          <w:rFonts w:ascii="Arial" w:hAnsi="Arial" w:cs="Arial"/>
          <w:sz w:val="22"/>
          <w:szCs w:val="22"/>
          <w:lang w:val="sr-Cyrl-RS"/>
        </w:rPr>
        <w:t xml:space="preserve"> </w:t>
      </w:r>
      <w:r w:rsidR="00D56558" w:rsidRPr="005B6655">
        <w:rPr>
          <w:rFonts w:ascii="Arial" w:hAnsi="Arial" w:cs="Arial"/>
          <w:sz w:val="22"/>
          <w:szCs w:val="22"/>
          <w:lang w:val="sr-Cyrl-CS"/>
        </w:rPr>
        <w:t>уговор се додељује понуђачу</w:t>
      </w:r>
      <w:r w:rsidR="00F64189" w:rsidRPr="005B6655">
        <w:rPr>
          <w:rFonts w:ascii="Arial" w:hAnsi="Arial" w:cs="Arial"/>
          <w:sz w:val="22"/>
          <w:szCs w:val="22"/>
          <w:lang w:val="sr-Cyrl-CS"/>
        </w:rPr>
        <w:t>:</w:t>
      </w:r>
    </w:p>
    <w:p w:rsidR="00683C94" w:rsidRPr="005B6655" w:rsidRDefault="00F64189" w:rsidP="00E51788">
      <w:pPr>
        <w:rPr>
          <w:rFonts w:ascii="Arial" w:hAnsi="Arial" w:cs="Arial"/>
          <w:sz w:val="22"/>
          <w:szCs w:val="22"/>
          <w:lang w:val="sr-Cyrl-CS"/>
        </w:rPr>
      </w:pPr>
      <w:r w:rsidRPr="005B6655">
        <w:rPr>
          <w:rFonts w:ascii="Arial" w:hAnsi="Arial" w:cs="Arial"/>
          <w:sz w:val="22"/>
          <w:szCs w:val="22"/>
          <w:lang w:val="sr-Cyrl-CS"/>
        </w:rPr>
        <w:t xml:space="preserve">          </w:t>
      </w:r>
    </w:p>
    <w:p w:rsidR="00930589" w:rsidRPr="00930589" w:rsidRDefault="00930589" w:rsidP="00930589">
      <w:pPr>
        <w:jc w:val="both"/>
        <w:outlineLvl w:val="0"/>
        <w:rPr>
          <w:rFonts w:ascii="Arial" w:hAnsi="Arial" w:cs="Arial"/>
          <w:b/>
          <w:color w:val="000000"/>
          <w:sz w:val="22"/>
          <w:szCs w:val="22"/>
          <w:lang w:val="sr-Cyrl-CS"/>
        </w:rPr>
      </w:pPr>
      <w:r w:rsidRPr="00930589">
        <w:rPr>
          <w:rFonts w:ascii="Arial" w:hAnsi="Arial" w:cs="Arial"/>
          <w:b/>
          <w:sz w:val="22"/>
          <w:szCs w:val="22"/>
          <w:lang w:val="sr-Cyrl-CS"/>
        </w:rPr>
        <w:t xml:space="preserve">„Границе“д.о.о Младеновац, улица Николе Пашића број 246;Матични број:07446802;ПИБ:101479361 у складу са понудом од </w:t>
      </w:r>
      <w:r w:rsidRPr="00930589">
        <w:rPr>
          <w:rFonts w:ascii="Arial" w:hAnsi="Arial" w:cs="Arial"/>
          <w:b/>
          <w:color w:val="000000"/>
          <w:sz w:val="22"/>
          <w:szCs w:val="22"/>
          <w:lang w:val="sr-Cyrl-RS"/>
        </w:rPr>
        <w:t>1</w:t>
      </w:r>
      <w:r w:rsidRPr="00930589">
        <w:rPr>
          <w:rFonts w:ascii="Arial" w:hAnsi="Arial" w:cs="Arial"/>
          <w:b/>
          <w:color w:val="000000"/>
          <w:sz w:val="22"/>
          <w:szCs w:val="22"/>
          <w:lang w:val="sr-Cyrl-CS"/>
        </w:rPr>
        <w:t>1</w:t>
      </w:r>
      <w:r w:rsidRPr="00930589">
        <w:rPr>
          <w:rFonts w:ascii="Arial" w:hAnsi="Arial" w:cs="Arial"/>
          <w:b/>
          <w:color w:val="000000"/>
          <w:sz w:val="22"/>
          <w:szCs w:val="22"/>
          <w:lang w:val="sr-Cyrl-RS"/>
        </w:rPr>
        <w:t>.04.2016.</w:t>
      </w:r>
      <w:r>
        <w:rPr>
          <w:rFonts w:ascii="Arial" w:hAnsi="Arial" w:cs="Arial"/>
          <w:b/>
          <w:color w:val="000000"/>
          <w:sz w:val="22"/>
          <w:szCs w:val="22"/>
          <w:lang w:val="sr-Cyrl-CS"/>
        </w:rPr>
        <w:t>године.</w:t>
      </w:r>
    </w:p>
    <w:p w:rsidR="00930589" w:rsidRPr="00930589" w:rsidRDefault="00930589" w:rsidP="00930589">
      <w:pPr>
        <w:jc w:val="both"/>
        <w:rPr>
          <w:rFonts w:ascii="Arial" w:hAnsi="Arial" w:cs="Arial"/>
          <w:b/>
          <w:sz w:val="22"/>
          <w:szCs w:val="22"/>
          <w:lang w:val="sr-Cyrl-CS"/>
        </w:rPr>
      </w:pPr>
    </w:p>
    <w:p w:rsidR="00342FE4" w:rsidRPr="00977994" w:rsidRDefault="00342FE4" w:rsidP="00342FE4">
      <w:pPr>
        <w:rPr>
          <w:rFonts w:ascii="Arial" w:hAnsi="Arial" w:cs="Arial"/>
          <w:b/>
          <w:sz w:val="22"/>
          <w:szCs w:val="22"/>
          <w:lang w:val="ru-RU"/>
        </w:rPr>
      </w:pPr>
    </w:p>
    <w:p w:rsidR="00B80D25" w:rsidRPr="00294E77" w:rsidRDefault="00B80D25" w:rsidP="00B80D25">
      <w:pPr>
        <w:rPr>
          <w:rFonts w:ascii="Arial" w:hAnsi="Arial" w:cs="Arial"/>
          <w:b/>
          <w:sz w:val="22"/>
          <w:szCs w:val="22"/>
          <w:lang w:val="sr-Cyrl-RS"/>
        </w:rPr>
      </w:pPr>
    </w:p>
    <w:p w:rsidR="00E07DC7" w:rsidRDefault="001569DA" w:rsidP="00E51788">
      <w:pPr>
        <w:jc w:val="center"/>
        <w:rPr>
          <w:rFonts w:ascii="Arial" w:hAnsi="Arial" w:cs="Arial"/>
          <w:b/>
          <w:sz w:val="22"/>
          <w:szCs w:val="22"/>
          <w:lang w:val="sr-Cyrl-RS"/>
        </w:rPr>
      </w:pPr>
      <w:r w:rsidRPr="005B6655">
        <w:rPr>
          <w:rFonts w:ascii="Arial" w:hAnsi="Arial" w:cs="Arial"/>
          <w:b/>
          <w:sz w:val="22"/>
          <w:szCs w:val="22"/>
          <w:lang w:val="sr-Cyrl-CS"/>
        </w:rPr>
        <w:t>О  б  р  а  з  л  о  ж  е  њ  е</w:t>
      </w:r>
    </w:p>
    <w:p w:rsidR="005B6655" w:rsidRPr="005B6655" w:rsidRDefault="005B6655" w:rsidP="00E51788">
      <w:pPr>
        <w:jc w:val="center"/>
        <w:rPr>
          <w:rFonts w:ascii="Arial" w:hAnsi="Arial" w:cs="Arial"/>
          <w:b/>
          <w:sz w:val="22"/>
          <w:szCs w:val="22"/>
          <w:lang w:val="sr-Cyrl-RS"/>
        </w:rPr>
      </w:pPr>
    </w:p>
    <w:p w:rsidR="00977994" w:rsidRDefault="00977994" w:rsidP="00977994">
      <w:pPr>
        <w:jc w:val="both"/>
        <w:rPr>
          <w:rFonts w:ascii="Arial" w:hAnsi="Arial" w:cs="Arial"/>
          <w:sz w:val="22"/>
          <w:szCs w:val="22"/>
          <w:lang w:val="sr-Cyrl-CS"/>
        </w:rPr>
      </w:pPr>
      <w:r w:rsidRPr="005B6655">
        <w:rPr>
          <w:rFonts w:ascii="Arial" w:hAnsi="Arial" w:cs="Arial"/>
          <w:sz w:val="22"/>
          <w:szCs w:val="22"/>
          <w:lang w:val="sr-Cyrl-CS"/>
        </w:rPr>
        <w:t>Позив за достављање понуда</w:t>
      </w:r>
      <w:r w:rsidR="00930589">
        <w:rPr>
          <w:rFonts w:ascii="Arial" w:hAnsi="Arial" w:cs="Arial"/>
          <w:sz w:val="22"/>
          <w:szCs w:val="22"/>
          <w:lang w:val="sr-Cyrl-RS"/>
        </w:rPr>
        <w:t xml:space="preserve"> за </w:t>
      </w:r>
      <w:r w:rsidR="00930589">
        <w:rPr>
          <w:rFonts w:ascii="Arial" w:hAnsi="Arial" w:cs="Arial"/>
          <w:sz w:val="22"/>
          <w:szCs w:val="22"/>
          <w:lang w:val="sr-Cyrl-CS"/>
        </w:rPr>
        <w:t>другу</w:t>
      </w:r>
      <w:r>
        <w:rPr>
          <w:rFonts w:ascii="Arial" w:hAnsi="Arial" w:cs="Arial"/>
          <w:sz w:val="22"/>
          <w:szCs w:val="22"/>
          <w:lang w:val="sr-Cyrl-RS"/>
        </w:rPr>
        <w:t xml:space="preserve"> партију</w:t>
      </w:r>
      <w:r w:rsidRPr="005B6655">
        <w:rPr>
          <w:rFonts w:ascii="Arial" w:hAnsi="Arial" w:cs="Arial"/>
          <w:sz w:val="22"/>
          <w:szCs w:val="22"/>
          <w:lang w:val="sr-Cyrl-CS"/>
        </w:rPr>
        <w:t xml:space="preserve"> објављен је дана </w:t>
      </w:r>
      <w:r>
        <w:rPr>
          <w:rFonts w:ascii="Arial" w:hAnsi="Arial" w:cs="Arial"/>
          <w:sz w:val="22"/>
          <w:szCs w:val="22"/>
          <w:lang w:val="sr-Cyrl-RS"/>
        </w:rPr>
        <w:t>11</w:t>
      </w:r>
      <w:r w:rsidRPr="005B6655">
        <w:rPr>
          <w:rFonts w:ascii="Arial" w:hAnsi="Arial" w:cs="Arial"/>
          <w:sz w:val="22"/>
          <w:szCs w:val="22"/>
          <w:lang w:val="sr-Cyrl-RS"/>
        </w:rPr>
        <w:t>.</w:t>
      </w:r>
      <w:r>
        <w:rPr>
          <w:rFonts w:ascii="Arial" w:hAnsi="Arial" w:cs="Arial"/>
          <w:sz w:val="22"/>
          <w:szCs w:val="22"/>
          <w:lang w:val="sr-Cyrl-RS"/>
        </w:rPr>
        <w:t>03</w:t>
      </w:r>
      <w:r w:rsidRPr="005B6655">
        <w:rPr>
          <w:rFonts w:ascii="Arial" w:hAnsi="Arial" w:cs="Arial"/>
          <w:sz w:val="22"/>
          <w:szCs w:val="22"/>
          <w:lang w:val="sr-Cyrl-CS"/>
        </w:rPr>
        <w:t>.201</w:t>
      </w:r>
      <w:r>
        <w:rPr>
          <w:rFonts w:ascii="Arial" w:hAnsi="Arial" w:cs="Arial"/>
          <w:sz w:val="22"/>
          <w:szCs w:val="22"/>
          <w:lang w:val="sr-Cyrl-RS"/>
        </w:rPr>
        <w:t>6</w:t>
      </w:r>
      <w:r w:rsidRPr="005B6655">
        <w:rPr>
          <w:rFonts w:ascii="Arial" w:hAnsi="Arial" w:cs="Arial"/>
          <w:color w:val="FF6600"/>
          <w:sz w:val="22"/>
          <w:szCs w:val="22"/>
          <w:lang w:val="sr-Cyrl-CS"/>
        </w:rPr>
        <w:t>.</w:t>
      </w:r>
      <w:r>
        <w:rPr>
          <w:rFonts w:ascii="Arial" w:hAnsi="Arial" w:cs="Arial"/>
          <w:sz w:val="22"/>
          <w:szCs w:val="22"/>
          <w:lang w:val="sr-Cyrl-CS"/>
        </w:rPr>
        <w:t xml:space="preserve"> године</w:t>
      </w:r>
      <w:r w:rsidRPr="005B6655">
        <w:rPr>
          <w:rFonts w:ascii="Arial" w:hAnsi="Arial" w:cs="Arial"/>
          <w:sz w:val="22"/>
          <w:szCs w:val="22"/>
          <w:lang w:val="sr-Cyrl-CS"/>
        </w:rPr>
        <w:t xml:space="preserve"> на Порталу јавних набавки, (</w:t>
      </w:r>
      <w:r w:rsidRPr="005B6655">
        <w:rPr>
          <w:rFonts w:ascii="Arial" w:hAnsi="Arial" w:cs="Arial"/>
          <w:sz w:val="22"/>
          <w:szCs w:val="22"/>
        </w:rPr>
        <w:t>portal</w:t>
      </w:r>
      <w:r w:rsidRPr="005B6655">
        <w:rPr>
          <w:rFonts w:ascii="Arial" w:hAnsi="Arial" w:cs="Arial"/>
          <w:sz w:val="22"/>
          <w:szCs w:val="22"/>
          <w:lang w:val="sr-Cyrl-CS"/>
        </w:rPr>
        <w:t>.</w:t>
      </w:r>
      <w:r w:rsidRPr="005B6655">
        <w:rPr>
          <w:rFonts w:ascii="Arial" w:hAnsi="Arial" w:cs="Arial"/>
          <w:sz w:val="22"/>
          <w:szCs w:val="22"/>
        </w:rPr>
        <w:t>ujn</w:t>
      </w:r>
      <w:r w:rsidRPr="005B6655">
        <w:rPr>
          <w:rFonts w:ascii="Arial" w:hAnsi="Arial" w:cs="Arial"/>
          <w:sz w:val="22"/>
          <w:szCs w:val="22"/>
          <w:lang w:val="sr-Cyrl-CS"/>
        </w:rPr>
        <w:t>.</w:t>
      </w:r>
      <w:r w:rsidRPr="005B6655">
        <w:rPr>
          <w:rFonts w:ascii="Arial" w:hAnsi="Arial" w:cs="Arial"/>
          <w:sz w:val="22"/>
          <w:szCs w:val="22"/>
        </w:rPr>
        <w:t>gov</w:t>
      </w:r>
      <w:r w:rsidRPr="005B6655">
        <w:rPr>
          <w:rFonts w:ascii="Arial" w:hAnsi="Arial" w:cs="Arial"/>
          <w:sz w:val="22"/>
          <w:szCs w:val="22"/>
          <w:lang w:val="sr-Cyrl-CS"/>
        </w:rPr>
        <w:t>.</w:t>
      </w:r>
      <w:r w:rsidRPr="005B6655">
        <w:rPr>
          <w:rFonts w:ascii="Arial" w:hAnsi="Arial" w:cs="Arial"/>
          <w:sz w:val="22"/>
          <w:szCs w:val="22"/>
        </w:rPr>
        <w:t>rs</w:t>
      </w:r>
      <w:r>
        <w:rPr>
          <w:rFonts w:ascii="Arial" w:hAnsi="Arial" w:cs="Arial"/>
          <w:sz w:val="22"/>
          <w:szCs w:val="22"/>
          <w:lang w:val="sr-Cyrl-CS"/>
        </w:rPr>
        <w:t>)</w:t>
      </w:r>
      <w:r>
        <w:rPr>
          <w:rFonts w:ascii="Arial" w:hAnsi="Arial" w:cs="Arial"/>
          <w:sz w:val="22"/>
          <w:szCs w:val="22"/>
          <w:lang w:val="sr-Cyrl-RS"/>
        </w:rPr>
        <w:t xml:space="preserve"> и </w:t>
      </w:r>
      <w:r w:rsidRPr="005B6655">
        <w:rPr>
          <w:rFonts w:ascii="Arial" w:hAnsi="Arial" w:cs="Arial"/>
          <w:sz w:val="22"/>
          <w:szCs w:val="22"/>
          <w:lang w:val="sr-Cyrl-CS"/>
        </w:rPr>
        <w:t>интернет страници наручиоца</w:t>
      </w:r>
      <w:r w:rsidRPr="005B6655">
        <w:rPr>
          <w:rFonts w:ascii="Arial" w:hAnsi="Arial" w:cs="Arial"/>
          <w:b/>
          <w:sz w:val="22"/>
          <w:szCs w:val="22"/>
          <w:lang w:val="sr-Cyrl-CS"/>
        </w:rPr>
        <w:t xml:space="preserve"> (</w:t>
      </w:r>
      <w:hyperlink r:id="rId7" w:history="1">
        <w:r w:rsidRPr="005B6655">
          <w:rPr>
            <w:rStyle w:val="Hyperlink"/>
            <w:rFonts w:ascii="Arial" w:hAnsi="Arial" w:cs="Arial"/>
            <w:b/>
            <w:sz w:val="22"/>
            <w:szCs w:val="22"/>
          </w:rPr>
          <w:t>www</w:t>
        </w:r>
        <w:r w:rsidRPr="005B6655">
          <w:rPr>
            <w:rStyle w:val="Hyperlink"/>
            <w:rFonts w:ascii="Arial" w:hAnsi="Arial" w:cs="Arial"/>
            <w:b/>
            <w:sz w:val="22"/>
            <w:szCs w:val="22"/>
            <w:lang w:val="sr-Cyrl-CS"/>
          </w:rPr>
          <w:t>.</w:t>
        </w:r>
        <w:r w:rsidRPr="005B6655">
          <w:rPr>
            <w:rStyle w:val="Hyperlink"/>
            <w:rFonts w:ascii="Arial" w:hAnsi="Arial" w:cs="Arial"/>
            <w:b/>
            <w:sz w:val="22"/>
            <w:szCs w:val="22"/>
          </w:rPr>
          <w:t>kragujevac</w:t>
        </w:r>
        <w:r w:rsidRPr="005B6655">
          <w:rPr>
            <w:rStyle w:val="Hyperlink"/>
            <w:rFonts w:ascii="Arial" w:hAnsi="Arial" w:cs="Arial"/>
            <w:b/>
            <w:sz w:val="22"/>
            <w:szCs w:val="22"/>
            <w:lang w:val="sr-Cyrl-CS"/>
          </w:rPr>
          <w:t>.</w:t>
        </w:r>
        <w:r w:rsidRPr="005B6655">
          <w:rPr>
            <w:rStyle w:val="Hyperlink"/>
            <w:rFonts w:ascii="Arial" w:hAnsi="Arial" w:cs="Arial"/>
            <w:b/>
            <w:sz w:val="22"/>
            <w:szCs w:val="22"/>
          </w:rPr>
          <w:t>rs</w:t>
        </w:r>
      </w:hyperlink>
      <w:r w:rsidRPr="005B6655">
        <w:rPr>
          <w:rFonts w:ascii="Arial" w:hAnsi="Arial" w:cs="Arial"/>
          <w:b/>
          <w:sz w:val="22"/>
          <w:szCs w:val="22"/>
          <w:lang w:val="sr-Cyrl-CS"/>
        </w:rPr>
        <w:t>)</w:t>
      </w:r>
      <w:r w:rsidRPr="005B6655">
        <w:rPr>
          <w:rFonts w:ascii="Arial" w:hAnsi="Arial" w:cs="Arial"/>
          <w:sz w:val="22"/>
          <w:szCs w:val="22"/>
          <w:lang w:val="sr-Cyrl-CS"/>
        </w:rPr>
        <w:t xml:space="preserve">. Рок за достављање понуда био је </w:t>
      </w:r>
      <w:r>
        <w:rPr>
          <w:rFonts w:ascii="Arial" w:hAnsi="Arial" w:cs="Arial"/>
          <w:sz w:val="22"/>
          <w:szCs w:val="22"/>
          <w:lang w:val="sr-Cyrl-RS"/>
        </w:rPr>
        <w:t>11</w:t>
      </w:r>
      <w:r w:rsidRPr="005B6655">
        <w:rPr>
          <w:rFonts w:ascii="Arial" w:hAnsi="Arial" w:cs="Arial"/>
          <w:sz w:val="22"/>
          <w:szCs w:val="22"/>
          <w:lang w:val="sr-Cyrl-BA"/>
        </w:rPr>
        <w:t>.</w:t>
      </w:r>
      <w:r>
        <w:rPr>
          <w:rFonts w:ascii="Arial" w:hAnsi="Arial" w:cs="Arial"/>
          <w:sz w:val="22"/>
          <w:szCs w:val="22"/>
          <w:lang w:val="sr-Cyrl-RS"/>
        </w:rPr>
        <w:t>04</w:t>
      </w:r>
      <w:r w:rsidRPr="005B6655">
        <w:rPr>
          <w:rFonts w:ascii="Arial" w:hAnsi="Arial" w:cs="Arial"/>
          <w:sz w:val="22"/>
          <w:szCs w:val="22"/>
          <w:lang w:val="sr-Cyrl-CS"/>
        </w:rPr>
        <w:t>.</w:t>
      </w:r>
      <w:r>
        <w:rPr>
          <w:rFonts w:ascii="Arial" w:hAnsi="Arial" w:cs="Arial"/>
          <w:sz w:val="22"/>
          <w:szCs w:val="22"/>
          <w:lang w:val="sr-Cyrl-CS"/>
        </w:rPr>
        <w:t>201</w:t>
      </w:r>
      <w:r>
        <w:rPr>
          <w:rFonts w:ascii="Arial" w:hAnsi="Arial" w:cs="Arial"/>
          <w:sz w:val="22"/>
          <w:szCs w:val="22"/>
          <w:lang w:val="sr-Cyrl-RS"/>
        </w:rPr>
        <w:t>6</w:t>
      </w:r>
      <w:r w:rsidRPr="005B6655">
        <w:rPr>
          <w:rFonts w:ascii="Arial" w:hAnsi="Arial" w:cs="Arial"/>
          <w:sz w:val="22"/>
          <w:szCs w:val="22"/>
          <w:lang w:val="sr-Cyrl-CS"/>
        </w:rPr>
        <w:t>. године до 1</w:t>
      </w:r>
      <w:r>
        <w:rPr>
          <w:rFonts w:ascii="Arial" w:hAnsi="Arial" w:cs="Arial"/>
          <w:sz w:val="22"/>
          <w:szCs w:val="22"/>
          <w:lang w:val="sr-Cyrl-RS"/>
        </w:rPr>
        <w:t>2</w:t>
      </w:r>
      <w:r>
        <w:rPr>
          <w:rFonts w:ascii="Arial" w:hAnsi="Arial" w:cs="Arial"/>
          <w:sz w:val="22"/>
          <w:szCs w:val="22"/>
          <w:lang w:val="sr-Cyrl-CS"/>
        </w:rPr>
        <w:t>:</w:t>
      </w:r>
      <w:r>
        <w:rPr>
          <w:rFonts w:ascii="Arial" w:hAnsi="Arial" w:cs="Arial"/>
          <w:sz w:val="22"/>
          <w:szCs w:val="22"/>
          <w:lang w:val="sr-Cyrl-RS"/>
        </w:rPr>
        <w:t>0</w:t>
      </w:r>
      <w:r w:rsidRPr="005B6655">
        <w:rPr>
          <w:rFonts w:ascii="Arial" w:hAnsi="Arial" w:cs="Arial"/>
          <w:sz w:val="22"/>
          <w:szCs w:val="22"/>
          <w:lang w:val="sr-Cyrl-CS"/>
        </w:rPr>
        <w:t xml:space="preserve">0 часова. Благовремено </w:t>
      </w:r>
      <w:r>
        <w:rPr>
          <w:rFonts w:ascii="Arial" w:hAnsi="Arial" w:cs="Arial"/>
          <w:sz w:val="22"/>
          <w:szCs w:val="22"/>
          <w:lang w:val="sr-Cyrl-RS"/>
        </w:rPr>
        <w:t>су</w:t>
      </w:r>
      <w:r>
        <w:rPr>
          <w:rFonts w:ascii="Arial" w:hAnsi="Arial" w:cs="Arial"/>
          <w:sz w:val="22"/>
          <w:szCs w:val="22"/>
          <w:lang w:val="sr-Cyrl-CS"/>
        </w:rPr>
        <w:t xml:space="preserve"> приспел</w:t>
      </w:r>
      <w:r>
        <w:rPr>
          <w:rFonts w:ascii="Arial" w:hAnsi="Arial" w:cs="Arial"/>
          <w:sz w:val="22"/>
          <w:szCs w:val="22"/>
          <w:lang w:val="sr-Cyrl-RS"/>
        </w:rPr>
        <w:t>е</w:t>
      </w:r>
      <w:r>
        <w:rPr>
          <w:rFonts w:ascii="Arial" w:hAnsi="Arial" w:cs="Arial"/>
          <w:sz w:val="22"/>
          <w:szCs w:val="22"/>
          <w:lang w:val="sr-Cyrl-CS"/>
        </w:rPr>
        <w:t xml:space="preserve"> понуд</w:t>
      </w:r>
      <w:r>
        <w:rPr>
          <w:rFonts w:ascii="Arial" w:hAnsi="Arial" w:cs="Arial"/>
          <w:sz w:val="22"/>
          <w:szCs w:val="22"/>
          <w:lang w:val="sr-Cyrl-RS"/>
        </w:rPr>
        <w:t>е</w:t>
      </w:r>
      <w:r w:rsidRPr="005B6655">
        <w:rPr>
          <w:rFonts w:ascii="Arial" w:hAnsi="Arial" w:cs="Arial"/>
          <w:sz w:val="22"/>
          <w:szCs w:val="22"/>
          <w:lang w:val="sr-Cyrl-CS"/>
        </w:rPr>
        <w:t>:</w:t>
      </w:r>
    </w:p>
    <w:p w:rsidR="00977994" w:rsidRDefault="00977994" w:rsidP="00977994">
      <w:pPr>
        <w:jc w:val="both"/>
        <w:rPr>
          <w:rFonts w:ascii="Arial" w:hAnsi="Arial" w:cs="Arial"/>
          <w:sz w:val="22"/>
          <w:szCs w:val="22"/>
          <w:lang w:val="sr-Cyrl-RS"/>
        </w:rPr>
      </w:pPr>
    </w:p>
    <w:p w:rsidR="00977994" w:rsidRPr="00F33051" w:rsidRDefault="008F015D" w:rsidP="00D17C1B">
      <w:pPr>
        <w:jc w:val="both"/>
        <w:rPr>
          <w:rFonts w:ascii="Arial" w:hAnsi="Arial" w:cs="Arial"/>
          <w:sz w:val="22"/>
          <w:szCs w:val="22"/>
          <w:lang w:val="ru-RU"/>
        </w:rPr>
      </w:pPr>
      <w:r w:rsidRPr="00F33051">
        <w:rPr>
          <w:rFonts w:ascii="Arial" w:hAnsi="Arial" w:cs="Arial"/>
          <w:b/>
          <w:sz w:val="22"/>
          <w:szCs w:val="22"/>
          <w:lang w:val="ru-RU"/>
        </w:rPr>
        <w:t xml:space="preserve">01. </w:t>
      </w:r>
      <w:r w:rsidRPr="00930589">
        <w:rPr>
          <w:rFonts w:ascii="Arial" w:hAnsi="Arial" w:cs="Arial"/>
          <w:b/>
          <w:sz w:val="22"/>
          <w:szCs w:val="22"/>
          <w:lang w:val="sr-Cyrl-CS"/>
        </w:rPr>
        <w:t xml:space="preserve">„Границе“д.о.о Младеновац, </w:t>
      </w:r>
      <w:r w:rsidRPr="00D17C1B">
        <w:rPr>
          <w:rFonts w:ascii="Arial" w:hAnsi="Arial" w:cs="Arial"/>
          <w:sz w:val="22"/>
          <w:szCs w:val="22"/>
          <w:lang w:val="sr-Cyrl-CS"/>
        </w:rPr>
        <w:t>улица Николе Пашића број 246;Матични број:07446802;ПИБ:101479361</w:t>
      </w:r>
      <w:r w:rsidRPr="00F33051">
        <w:rPr>
          <w:rFonts w:ascii="Arial" w:hAnsi="Arial" w:cs="Arial"/>
          <w:sz w:val="22"/>
          <w:szCs w:val="22"/>
          <w:lang w:val="ru-RU"/>
        </w:rPr>
        <w:t>.</w:t>
      </w:r>
    </w:p>
    <w:p w:rsidR="00977994" w:rsidRDefault="00977994" w:rsidP="00D17C1B">
      <w:pPr>
        <w:ind w:left="360"/>
        <w:jc w:val="both"/>
        <w:rPr>
          <w:rFonts w:ascii="Arial" w:hAnsi="Arial" w:cs="Arial"/>
          <w:b/>
          <w:sz w:val="22"/>
          <w:szCs w:val="22"/>
          <w:lang w:val="sr-Cyrl-RS"/>
        </w:rPr>
      </w:pPr>
    </w:p>
    <w:p w:rsidR="00977994" w:rsidRDefault="00977994" w:rsidP="00977994">
      <w:pPr>
        <w:jc w:val="both"/>
        <w:rPr>
          <w:rFonts w:ascii="Arial" w:hAnsi="Arial" w:cs="Arial"/>
          <w:sz w:val="22"/>
          <w:szCs w:val="22"/>
          <w:lang w:val="sr-Latn-RS"/>
        </w:rPr>
      </w:pPr>
      <w:r w:rsidRPr="005B6655">
        <w:rPr>
          <w:rFonts w:ascii="Arial" w:hAnsi="Arial" w:cs="Arial"/>
          <w:sz w:val="22"/>
          <w:szCs w:val="22"/>
          <w:lang w:val="sr-Cyrl-CS"/>
        </w:rPr>
        <w:t>Јавно отварање понуд</w:t>
      </w:r>
      <w:r w:rsidRPr="005B6655">
        <w:rPr>
          <w:rFonts w:ascii="Arial" w:hAnsi="Arial" w:cs="Arial"/>
          <w:sz w:val="22"/>
          <w:szCs w:val="22"/>
          <w:lang w:val="sr-Cyrl-RS"/>
        </w:rPr>
        <w:t>а</w:t>
      </w:r>
      <w:r w:rsidRPr="005B6655">
        <w:rPr>
          <w:rFonts w:ascii="Arial" w:hAnsi="Arial" w:cs="Arial"/>
          <w:sz w:val="22"/>
          <w:szCs w:val="22"/>
          <w:lang w:val="sr-Cyrl-CS"/>
        </w:rPr>
        <w:t xml:space="preserve"> извршено је </w:t>
      </w:r>
      <w:r>
        <w:rPr>
          <w:rFonts w:ascii="Arial" w:hAnsi="Arial" w:cs="Arial"/>
          <w:sz w:val="22"/>
          <w:szCs w:val="22"/>
          <w:lang w:val="sr-Cyrl-RS"/>
        </w:rPr>
        <w:t>11</w:t>
      </w:r>
      <w:r w:rsidRPr="005B6655">
        <w:rPr>
          <w:rFonts w:ascii="Arial" w:hAnsi="Arial" w:cs="Arial"/>
          <w:sz w:val="22"/>
          <w:szCs w:val="22"/>
          <w:lang w:val="sr-Cyrl-CS"/>
        </w:rPr>
        <w:t>.</w:t>
      </w:r>
      <w:r>
        <w:rPr>
          <w:rFonts w:ascii="Arial" w:hAnsi="Arial" w:cs="Arial"/>
          <w:sz w:val="22"/>
          <w:szCs w:val="22"/>
          <w:lang w:val="sr-Cyrl-RS"/>
        </w:rPr>
        <w:t>04</w:t>
      </w:r>
      <w:r w:rsidRPr="005B6655">
        <w:rPr>
          <w:rFonts w:ascii="Arial" w:hAnsi="Arial" w:cs="Arial"/>
          <w:sz w:val="22"/>
          <w:szCs w:val="22"/>
          <w:lang w:val="sr-Cyrl-CS"/>
        </w:rPr>
        <w:t>.201</w:t>
      </w:r>
      <w:r>
        <w:rPr>
          <w:rFonts w:ascii="Arial" w:hAnsi="Arial" w:cs="Arial"/>
          <w:sz w:val="22"/>
          <w:szCs w:val="22"/>
          <w:lang w:val="sr-Cyrl-RS"/>
        </w:rPr>
        <w:t>6</w:t>
      </w:r>
      <w:r w:rsidRPr="005B6655">
        <w:rPr>
          <w:rFonts w:ascii="Arial" w:hAnsi="Arial" w:cs="Arial"/>
          <w:sz w:val="22"/>
          <w:szCs w:val="22"/>
          <w:lang w:val="sr-Cyrl-CS"/>
        </w:rPr>
        <w:t>. год</w:t>
      </w:r>
      <w:r>
        <w:rPr>
          <w:rFonts w:ascii="Arial" w:hAnsi="Arial" w:cs="Arial"/>
          <w:sz w:val="22"/>
          <w:szCs w:val="22"/>
          <w:lang w:val="sr-Cyrl-RS"/>
        </w:rPr>
        <w:t>ине</w:t>
      </w:r>
      <w:r w:rsidRPr="005B6655">
        <w:rPr>
          <w:rFonts w:ascii="Arial" w:hAnsi="Arial" w:cs="Arial"/>
          <w:sz w:val="22"/>
          <w:szCs w:val="22"/>
          <w:lang w:val="sr-Cyrl-CS"/>
        </w:rPr>
        <w:t xml:space="preserve"> са почетком у 1</w:t>
      </w:r>
      <w:r>
        <w:rPr>
          <w:rFonts w:ascii="Arial" w:hAnsi="Arial" w:cs="Arial"/>
          <w:sz w:val="22"/>
          <w:szCs w:val="22"/>
          <w:lang w:val="sr-Cyrl-RS"/>
        </w:rPr>
        <w:t>2</w:t>
      </w:r>
      <w:r w:rsidRPr="005B6655">
        <w:rPr>
          <w:rFonts w:ascii="Arial" w:hAnsi="Arial" w:cs="Arial"/>
          <w:sz w:val="22"/>
          <w:szCs w:val="22"/>
          <w:lang w:val="sr-Cyrl-CS"/>
        </w:rPr>
        <w:t>:</w:t>
      </w:r>
      <w:r>
        <w:rPr>
          <w:rFonts w:ascii="Arial" w:hAnsi="Arial" w:cs="Arial"/>
          <w:sz w:val="22"/>
          <w:szCs w:val="22"/>
          <w:lang w:val="sr-Cyrl-RS"/>
        </w:rPr>
        <w:t>3</w:t>
      </w:r>
      <w:r w:rsidRPr="005B6655">
        <w:rPr>
          <w:rFonts w:ascii="Arial" w:hAnsi="Arial" w:cs="Arial"/>
          <w:sz w:val="22"/>
          <w:szCs w:val="22"/>
          <w:lang w:val="sr-Cyrl-RS"/>
        </w:rPr>
        <w:t>0</w:t>
      </w:r>
      <w:r w:rsidRPr="005B6655">
        <w:rPr>
          <w:rFonts w:ascii="Arial" w:hAnsi="Arial" w:cs="Arial"/>
          <w:sz w:val="22"/>
          <w:szCs w:val="22"/>
          <w:lang w:val="sr-Cyrl-CS"/>
        </w:rPr>
        <w:t xml:space="preserve"> часова.  Поступак јавног отварања спроведен је од стране Комисије за јавне набавке. На спроведени поступак није било примедби.</w:t>
      </w:r>
    </w:p>
    <w:p w:rsidR="00104061" w:rsidRDefault="00104061" w:rsidP="00294E77">
      <w:pPr>
        <w:jc w:val="both"/>
        <w:rPr>
          <w:rFonts w:ascii="Arial" w:hAnsi="Arial" w:cs="Arial"/>
          <w:b/>
          <w:sz w:val="22"/>
          <w:szCs w:val="22"/>
          <w:lang w:val="sr-Cyrl-RS"/>
        </w:rPr>
      </w:pPr>
    </w:p>
    <w:p w:rsidR="00342FE4" w:rsidRDefault="00342FE4" w:rsidP="00342FE4">
      <w:pPr>
        <w:rPr>
          <w:rFonts w:ascii="Arial" w:hAnsi="Arial" w:cs="Arial"/>
          <w:b/>
          <w:sz w:val="22"/>
          <w:szCs w:val="22"/>
          <w:lang w:val="sr-Cyrl-RS"/>
        </w:rPr>
      </w:pPr>
      <w:r w:rsidRPr="005B6655">
        <w:rPr>
          <w:rFonts w:ascii="Arial" w:hAnsi="Arial" w:cs="Arial"/>
          <w:b/>
          <w:sz w:val="22"/>
          <w:szCs w:val="22"/>
          <w:lang w:val="sr-Cyrl-CS"/>
        </w:rPr>
        <w:t>Подаци из извештаја о стручној оцени понуде:</w:t>
      </w:r>
    </w:p>
    <w:p w:rsidR="00342FE4" w:rsidRPr="003B741D" w:rsidRDefault="00342FE4" w:rsidP="00342FE4">
      <w:pPr>
        <w:rPr>
          <w:rFonts w:ascii="Arial" w:hAnsi="Arial" w:cs="Arial"/>
          <w:sz w:val="22"/>
          <w:szCs w:val="22"/>
          <w:lang w:val="sr-Cyrl-RS"/>
        </w:rPr>
      </w:pPr>
      <w:r w:rsidRPr="005B6655">
        <w:rPr>
          <w:rFonts w:ascii="Arial" w:hAnsi="Arial" w:cs="Arial"/>
          <w:sz w:val="22"/>
          <w:szCs w:val="22"/>
          <w:u w:val="single"/>
          <w:lang w:val="sr-Cyrl-CS"/>
        </w:rPr>
        <w:t>Понуђени су следећи услови</w:t>
      </w:r>
      <w:r w:rsidRPr="005B6655">
        <w:rPr>
          <w:rFonts w:ascii="Arial" w:hAnsi="Arial" w:cs="Arial"/>
          <w:sz w:val="22"/>
          <w:szCs w:val="22"/>
          <w:lang w:val="sr-Cyrl-CS"/>
        </w:rPr>
        <w:t>:</w:t>
      </w:r>
    </w:p>
    <w:p w:rsidR="00342FE4" w:rsidRPr="003B741D" w:rsidRDefault="00342FE4" w:rsidP="00342FE4">
      <w:pPr>
        <w:rPr>
          <w:rFonts w:ascii="Arial" w:hAnsi="Arial" w:cs="Arial"/>
          <w:sz w:val="22"/>
          <w:szCs w:val="22"/>
          <w:lang w:val="sr-Cyrl-RS"/>
        </w:rPr>
      </w:pPr>
    </w:p>
    <w:p w:rsidR="00930589" w:rsidRDefault="00930589" w:rsidP="00930589">
      <w:pPr>
        <w:jc w:val="both"/>
        <w:rPr>
          <w:rFonts w:ascii="Arial" w:hAnsi="Arial" w:cs="Arial"/>
          <w:sz w:val="22"/>
          <w:szCs w:val="22"/>
          <w:lang w:val="sr-Cyrl-CS"/>
        </w:rPr>
      </w:pPr>
      <w:r>
        <w:rPr>
          <w:rFonts w:ascii="Arial" w:hAnsi="Arial" w:cs="Arial"/>
          <w:b/>
          <w:sz w:val="22"/>
          <w:szCs w:val="22"/>
          <w:lang w:val="sr-Cyrl-CS"/>
        </w:rPr>
        <w:t>01</w:t>
      </w:r>
      <w:r w:rsidRPr="00DF79F3">
        <w:rPr>
          <w:rFonts w:ascii="Arial" w:hAnsi="Arial" w:cs="Arial"/>
          <w:b/>
          <w:sz w:val="22"/>
          <w:szCs w:val="22"/>
          <w:lang w:val="sr-Cyrl-CS"/>
        </w:rPr>
        <w:t>.</w:t>
      </w:r>
      <w:r>
        <w:rPr>
          <w:rFonts w:ascii="Arial" w:hAnsi="Arial" w:cs="Arial"/>
          <w:b/>
          <w:sz w:val="22"/>
          <w:szCs w:val="22"/>
          <w:lang w:val="sr-Cyrl-RS"/>
        </w:rPr>
        <w:t xml:space="preserve"> </w:t>
      </w:r>
      <w:r>
        <w:rPr>
          <w:rFonts w:ascii="Arial" w:hAnsi="Arial" w:cs="Arial"/>
          <w:b/>
          <w:sz w:val="22"/>
          <w:szCs w:val="22"/>
          <w:lang w:val="sr-Cyrl-CS"/>
        </w:rPr>
        <w:t xml:space="preserve">„Границе“д.о.о Младеновац, </w:t>
      </w:r>
      <w:r>
        <w:rPr>
          <w:rFonts w:ascii="Arial" w:hAnsi="Arial" w:cs="Arial"/>
          <w:sz w:val="22"/>
          <w:szCs w:val="22"/>
          <w:lang w:val="sr-Cyrl-CS"/>
        </w:rPr>
        <w:t>улица Николе Пашића број 246;Матични број:07446802;ПИБ:101479361;</w:t>
      </w:r>
    </w:p>
    <w:p w:rsidR="00930589" w:rsidRPr="007933EB" w:rsidRDefault="00930589" w:rsidP="00930589">
      <w:pPr>
        <w:jc w:val="both"/>
        <w:rPr>
          <w:rFonts w:ascii="Arial" w:hAnsi="Arial" w:cs="Arial"/>
          <w:sz w:val="22"/>
          <w:szCs w:val="22"/>
          <w:lang w:val="sr-Cyrl-CS"/>
        </w:rPr>
      </w:pPr>
    </w:p>
    <w:p w:rsidR="00930589" w:rsidRPr="00B13E20" w:rsidRDefault="00930589" w:rsidP="00930589">
      <w:pPr>
        <w:jc w:val="both"/>
        <w:outlineLvl w:val="0"/>
        <w:rPr>
          <w:rFonts w:ascii="Arial" w:hAnsi="Arial" w:cs="Arial"/>
          <w:b/>
          <w:color w:val="000000"/>
          <w:sz w:val="22"/>
          <w:szCs w:val="22"/>
          <w:lang w:val="sr-Cyrl-CS"/>
        </w:rPr>
      </w:pPr>
      <w:r w:rsidRPr="00CB0E68">
        <w:rPr>
          <w:rFonts w:ascii="Arial" w:hAnsi="Arial" w:cs="Arial"/>
          <w:b/>
          <w:color w:val="000000"/>
          <w:sz w:val="22"/>
          <w:szCs w:val="22"/>
          <w:lang w:val="sr-Cyrl-RS"/>
        </w:rPr>
        <w:t xml:space="preserve">Понуда </w:t>
      </w:r>
      <w:r>
        <w:rPr>
          <w:rFonts w:ascii="Arial" w:hAnsi="Arial" w:cs="Arial"/>
          <w:b/>
          <w:color w:val="000000"/>
          <w:sz w:val="22"/>
          <w:szCs w:val="22"/>
          <w:lang w:val="sr-Cyrl-RS"/>
        </w:rPr>
        <w:t xml:space="preserve">за </w:t>
      </w:r>
      <w:r>
        <w:rPr>
          <w:rFonts w:ascii="Arial" w:hAnsi="Arial" w:cs="Arial"/>
          <w:b/>
          <w:color w:val="000000"/>
          <w:sz w:val="22"/>
          <w:szCs w:val="22"/>
          <w:lang w:val="sr-Cyrl-CS"/>
        </w:rPr>
        <w:t>другу</w:t>
      </w:r>
      <w:r w:rsidRPr="00CB0E68">
        <w:rPr>
          <w:rFonts w:ascii="Arial" w:hAnsi="Arial" w:cs="Arial"/>
          <w:b/>
          <w:color w:val="000000"/>
          <w:sz w:val="22"/>
          <w:szCs w:val="22"/>
          <w:lang w:val="sr-Cyrl-RS"/>
        </w:rPr>
        <w:t xml:space="preserve"> партију </w:t>
      </w:r>
      <w:r w:rsidRPr="00CB0E68">
        <w:rPr>
          <w:rFonts w:ascii="Arial" w:hAnsi="Arial" w:cs="Arial"/>
          <w:b/>
          <w:color w:val="000000"/>
          <w:sz w:val="22"/>
          <w:szCs w:val="22"/>
          <w:lang w:val="sr-Cyrl-CS"/>
        </w:rPr>
        <w:t>од</w:t>
      </w:r>
      <w:r w:rsidRPr="00CB0E68">
        <w:rPr>
          <w:rFonts w:ascii="Arial" w:hAnsi="Arial" w:cs="Arial"/>
          <w:b/>
          <w:color w:val="000000"/>
          <w:sz w:val="22"/>
          <w:szCs w:val="22"/>
          <w:lang w:val="sr-Cyrl-RS"/>
        </w:rPr>
        <w:t xml:space="preserve"> </w:t>
      </w:r>
      <w:r>
        <w:rPr>
          <w:rFonts w:ascii="Arial" w:hAnsi="Arial" w:cs="Arial"/>
          <w:b/>
          <w:color w:val="000000"/>
          <w:sz w:val="22"/>
          <w:szCs w:val="22"/>
          <w:lang w:val="sr-Cyrl-RS"/>
        </w:rPr>
        <w:t>1</w:t>
      </w:r>
      <w:r>
        <w:rPr>
          <w:rFonts w:ascii="Arial" w:hAnsi="Arial" w:cs="Arial"/>
          <w:b/>
          <w:color w:val="000000"/>
          <w:sz w:val="22"/>
          <w:szCs w:val="22"/>
          <w:lang w:val="sr-Cyrl-CS"/>
        </w:rPr>
        <w:t>1</w:t>
      </w:r>
      <w:r w:rsidRPr="00B13E20">
        <w:rPr>
          <w:rFonts w:ascii="Arial" w:hAnsi="Arial" w:cs="Arial"/>
          <w:b/>
          <w:color w:val="000000"/>
          <w:sz w:val="22"/>
          <w:szCs w:val="22"/>
          <w:lang w:val="sr-Cyrl-RS"/>
        </w:rPr>
        <w:t>.0</w:t>
      </w:r>
      <w:r>
        <w:rPr>
          <w:rFonts w:ascii="Arial" w:hAnsi="Arial" w:cs="Arial"/>
          <w:b/>
          <w:color w:val="000000"/>
          <w:sz w:val="22"/>
          <w:szCs w:val="22"/>
          <w:lang w:val="sr-Cyrl-RS"/>
        </w:rPr>
        <w:t>4</w:t>
      </w:r>
      <w:r w:rsidRPr="00B13E20">
        <w:rPr>
          <w:rFonts w:ascii="Arial" w:hAnsi="Arial" w:cs="Arial"/>
          <w:b/>
          <w:color w:val="000000"/>
          <w:sz w:val="22"/>
          <w:szCs w:val="22"/>
          <w:lang w:val="sr-Cyrl-RS"/>
        </w:rPr>
        <w:t>.2016.</w:t>
      </w:r>
      <w:r w:rsidRPr="00B13E20">
        <w:rPr>
          <w:rFonts w:ascii="Arial" w:hAnsi="Arial" w:cs="Arial"/>
          <w:b/>
          <w:color w:val="000000"/>
          <w:sz w:val="22"/>
          <w:szCs w:val="22"/>
          <w:lang w:val="sr-Cyrl-CS"/>
        </w:rPr>
        <w:t>године:</w:t>
      </w:r>
    </w:p>
    <w:p w:rsidR="00930589" w:rsidRDefault="00930589" w:rsidP="00930589">
      <w:pPr>
        <w:jc w:val="both"/>
        <w:outlineLvl w:val="0"/>
        <w:rPr>
          <w:rFonts w:ascii="Arial" w:hAnsi="Arial" w:cs="Arial"/>
          <w:color w:val="000000"/>
          <w:sz w:val="22"/>
          <w:szCs w:val="22"/>
          <w:u w:val="single"/>
          <w:lang w:val="sr-Cyrl-CS"/>
        </w:rPr>
      </w:pPr>
      <w:r w:rsidRPr="00360DE4">
        <w:rPr>
          <w:rFonts w:ascii="Arial" w:hAnsi="Arial" w:cs="Arial"/>
          <w:color w:val="000000"/>
          <w:sz w:val="22"/>
          <w:szCs w:val="22"/>
          <w:u w:val="single"/>
          <w:lang w:val="sr-Cyrl-CS"/>
        </w:rPr>
        <w:t>Основни елементи понуде</w:t>
      </w:r>
    </w:p>
    <w:p w:rsidR="00930589" w:rsidRPr="00053F8D" w:rsidRDefault="00930589" w:rsidP="00930589">
      <w:pPr>
        <w:jc w:val="both"/>
        <w:outlineLvl w:val="0"/>
        <w:rPr>
          <w:rFonts w:ascii="Arial" w:hAnsi="Arial" w:cs="Arial"/>
          <w:color w:val="000000"/>
          <w:sz w:val="22"/>
          <w:szCs w:val="22"/>
          <w:u w:val="single"/>
          <w:lang w:val="sr-Cyrl-RS"/>
        </w:rPr>
      </w:pPr>
    </w:p>
    <w:p w:rsidR="00930589" w:rsidRPr="00525271" w:rsidRDefault="00930589" w:rsidP="00930589">
      <w:pPr>
        <w:jc w:val="both"/>
        <w:rPr>
          <w:rFonts w:ascii="Arial" w:hAnsi="Arial" w:cs="Arial"/>
          <w:color w:val="000000"/>
          <w:sz w:val="22"/>
          <w:szCs w:val="22"/>
          <w:u w:val="single"/>
          <w:lang w:val="sr-Cyrl-CS"/>
        </w:rPr>
      </w:pPr>
    </w:p>
    <w:p w:rsidR="00930589" w:rsidRDefault="00930589" w:rsidP="00930589">
      <w:pPr>
        <w:jc w:val="both"/>
        <w:rPr>
          <w:rFonts w:ascii="Arial" w:hAnsi="Arial" w:cs="Arial"/>
          <w:sz w:val="22"/>
          <w:szCs w:val="22"/>
          <w:lang w:val="sr-Cyrl-CS"/>
        </w:rPr>
      </w:pPr>
      <w:r w:rsidRPr="006841FB">
        <w:rPr>
          <w:rFonts w:ascii="Arial" w:hAnsi="Arial" w:cs="Arial"/>
          <w:b/>
          <w:sz w:val="22"/>
          <w:szCs w:val="22"/>
          <w:lang w:val="sr-Cyrl-CS"/>
        </w:rPr>
        <w:t>Понуђена цена</w:t>
      </w:r>
      <w:r>
        <w:rPr>
          <w:rFonts w:ascii="Arial" w:hAnsi="Arial" w:cs="Arial"/>
          <w:b/>
          <w:sz w:val="22"/>
          <w:szCs w:val="22"/>
          <w:lang w:val="sr-Cyrl-CS"/>
        </w:rPr>
        <w:t>:</w:t>
      </w:r>
      <w:r>
        <w:rPr>
          <w:rFonts w:ascii="Arial" w:hAnsi="Arial" w:cs="Arial"/>
          <w:sz w:val="22"/>
          <w:szCs w:val="22"/>
          <w:lang w:val="sr-Cyrl-CS"/>
        </w:rPr>
        <w:t xml:space="preserve"> </w:t>
      </w:r>
      <w:r>
        <w:rPr>
          <w:rFonts w:ascii="Arial" w:hAnsi="Arial" w:cs="Arial"/>
          <w:sz w:val="22"/>
          <w:szCs w:val="22"/>
          <w:lang w:val="sr-Cyrl-RS"/>
        </w:rPr>
        <w:t>6.591.691,70 динара</w:t>
      </w:r>
      <w:r>
        <w:rPr>
          <w:rFonts w:ascii="Arial" w:hAnsi="Arial" w:cs="Arial"/>
          <w:sz w:val="22"/>
          <w:szCs w:val="22"/>
          <w:lang w:val="sr-Cyrl-CS"/>
        </w:rPr>
        <w:t xml:space="preserve">  + ПДВ  </w:t>
      </w:r>
      <w:r>
        <w:rPr>
          <w:rFonts w:ascii="Arial" w:hAnsi="Arial" w:cs="Arial"/>
          <w:sz w:val="22"/>
          <w:szCs w:val="22"/>
          <w:lang w:val="sr-Cyrl-RS"/>
        </w:rPr>
        <w:t>806.726,00 динара</w:t>
      </w:r>
      <w:r>
        <w:rPr>
          <w:rFonts w:ascii="Arial" w:hAnsi="Arial" w:cs="Arial"/>
          <w:sz w:val="22"/>
          <w:szCs w:val="22"/>
          <w:lang w:val="sr-Cyrl-CS"/>
        </w:rPr>
        <w:t xml:space="preserve">   УКУПНО</w:t>
      </w:r>
      <w:r>
        <w:rPr>
          <w:rFonts w:ascii="Arial" w:hAnsi="Arial" w:cs="Arial"/>
          <w:sz w:val="22"/>
          <w:szCs w:val="22"/>
          <w:lang w:val="sr-Cyrl-RS"/>
        </w:rPr>
        <w:t xml:space="preserve"> </w:t>
      </w:r>
      <w:r>
        <w:rPr>
          <w:rFonts w:ascii="Arial" w:hAnsi="Arial" w:cs="Arial"/>
          <w:sz w:val="22"/>
          <w:szCs w:val="22"/>
          <w:lang w:val="sr-Cyrl-CS"/>
        </w:rPr>
        <w:t xml:space="preserve">– </w:t>
      </w:r>
      <w:r>
        <w:rPr>
          <w:rFonts w:ascii="Arial" w:hAnsi="Arial" w:cs="Arial"/>
          <w:sz w:val="22"/>
          <w:szCs w:val="22"/>
          <w:lang w:val="sr-Cyrl-RS"/>
        </w:rPr>
        <w:t>7.398.417,00 динара</w:t>
      </w:r>
    </w:p>
    <w:p w:rsidR="00930589" w:rsidRPr="00C94D98" w:rsidRDefault="00930589" w:rsidP="00930589">
      <w:pPr>
        <w:pStyle w:val="Default"/>
        <w:jc w:val="both"/>
        <w:rPr>
          <w:rFonts w:ascii="Arial" w:hAnsi="Arial" w:cs="Arial"/>
          <w:b/>
          <w:sz w:val="20"/>
          <w:szCs w:val="20"/>
        </w:rPr>
      </w:pPr>
      <w:r w:rsidRPr="00C94D98">
        <w:rPr>
          <w:rFonts w:ascii="Arial" w:hAnsi="Arial" w:cs="Arial"/>
          <w:sz w:val="20"/>
          <w:szCs w:val="20"/>
        </w:rPr>
        <w:t>Изјављујем да дајем попуст на понуђену цену</w:t>
      </w:r>
      <w:r w:rsidRPr="00C94D98">
        <w:rPr>
          <w:rFonts w:ascii="Arial" w:hAnsi="Arial" w:cs="Arial"/>
          <w:b/>
          <w:sz w:val="20"/>
          <w:szCs w:val="20"/>
        </w:rPr>
        <w:t xml:space="preserve"> (попунити само ако понуђач евентуално нуди попуст на понуђену цену)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 xml:space="preserve">- за </w:t>
      </w:r>
      <w:r w:rsidRPr="00C94D98">
        <w:rPr>
          <w:rFonts w:ascii="Arial" w:hAnsi="Arial" w:cs="Arial"/>
          <w:sz w:val="20"/>
          <w:szCs w:val="20"/>
          <w:lang w:val="sr-Cyrl-RS"/>
        </w:rPr>
        <w:t xml:space="preserve">прву </w:t>
      </w:r>
      <w:r w:rsidRPr="00C94D98">
        <w:rPr>
          <w:rFonts w:ascii="Arial" w:hAnsi="Arial" w:cs="Arial"/>
          <w:sz w:val="20"/>
          <w:szCs w:val="20"/>
        </w:rPr>
        <w:t>партију  у износу од _____</w:t>
      </w:r>
      <w:r>
        <w:rPr>
          <w:rFonts w:ascii="Arial" w:hAnsi="Arial" w:cs="Arial"/>
          <w:sz w:val="20"/>
          <w:szCs w:val="20"/>
          <w:lang w:val="sr-Cyrl-CS"/>
        </w:rPr>
        <w:t>/</w:t>
      </w:r>
      <w:r w:rsidRPr="00C94D98">
        <w:rPr>
          <w:rFonts w:ascii="Arial" w:hAnsi="Arial" w:cs="Arial"/>
          <w:sz w:val="20"/>
          <w:szCs w:val="20"/>
        </w:rPr>
        <w:t xml:space="preserve">_____%, </w:t>
      </w:r>
      <w:r w:rsidRPr="00C94D98">
        <w:rPr>
          <w:rFonts w:ascii="Arial" w:hAnsi="Arial" w:cs="Arial"/>
          <w:b/>
          <w:bCs/>
          <w:sz w:val="20"/>
          <w:szCs w:val="20"/>
        </w:rPr>
        <w:t xml:space="preserve">тако да укупна цена за ту партију са попустом </w:t>
      </w:r>
    </w:p>
    <w:p w:rsidR="00930589" w:rsidRPr="00F33051" w:rsidRDefault="00930589" w:rsidP="00930589">
      <w:pPr>
        <w:rPr>
          <w:rFonts w:ascii="Arial" w:hAnsi="Arial" w:cs="Arial"/>
          <w:sz w:val="20"/>
          <w:szCs w:val="20"/>
          <w:lang w:val="ru-RU"/>
        </w:rPr>
      </w:pPr>
      <w:r w:rsidRPr="00F33051">
        <w:rPr>
          <w:rFonts w:ascii="Arial" w:hAnsi="Arial" w:cs="Arial"/>
          <w:sz w:val="20"/>
          <w:szCs w:val="20"/>
          <w:lang w:val="ru-RU"/>
        </w:rPr>
        <w:t>износи ____________</w:t>
      </w:r>
      <w:r>
        <w:rPr>
          <w:rFonts w:ascii="Arial" w:hAnsi="Arial" w:cs="Arial"/>
          <w:sz w:val="20"/>
          <w:szCs w:val="20"/>
          <w:lang w:val="sr-Cyrl-CS"/>
        </w:rPr>
        <w:t>/</w:t>
      </w:r>
      <w:r w:rsidRPr="00F33051">
        <w:rPr>
          <w:rFonts w:ascii="Arial" w:hAnsi="Arial" w:cs="Arial"/>
          <w:sz w:val="20"/>
          <w:szCs w:val="20"/>
          <w:lang w:val="ru-RU"/>
        </w:rPr>
        <w:t>________ динара без ПДВ-а,односно _________</w:t>
      </w:r>
      <w:r>
        <w:rPr>
          <w:rFonts w:ascii="Arial" w:hAnsi="Arial" w:cs="Arial"/>
          <w:sz w:val="20"/>
          <w:szCs w:val="20"/>
          <w:lang w:val="sr-Cyrl-CS"/>
        </w:rPr>
        <w:t>/</w:t>
      </w:r>
      <w:r w:rsidRPr="00F33051">
        <w:rPr>
          <w:rFonts w:ascii="Arial" w:hAnsi="Arial" w:cs="Arial"/>
          <w:sz w:val="20"/>
          <w:szCs w:val="20"/>
          <w:lang w:val="ru-RU"/>
        </w:rPr>
        <w:t xml:space="preserve">___________ динара са ПДВ-ом;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-за трећу партију  у износу од _____</w:t>
      </w:r>
      <w:r>
        <w:rPr>
          <w:rFonts w:ascii="Arial" w:hAnsi="Arial" w:cs="Arial"/>
          <w:sz w:val="20"/>
          <w:szCs w:val="20"/>
          <w:lang w:val="sr-Cyrl-CS"/>
        </w:rPr>
        <w:t>/</w:t>
      </w:r>
      <w:r w:rsidRPr="00C94D98">
        <w:rPr>
          <w:rFonts w:ascii="Arial" w:hAnsi="Arial" w:cs="Arial"/>
          <w:sz w:val="20"/>
          <w:szCs w:val="20"/>
        </w:rPr>
        <w:t xml:space="preserve">_____%, </w:t>
      </w:r>
      <w:r w:rsidRPr="00C94D98">
        <w:rPr>
          <w:rFonts w:ascii="Arial" w:hAnsi="Arial" w:cs="Arial"/>
          <w:b/>
          <w:bCs/>
          <w:sz w:val="20"/>
          <w:szCs w:val="20"/>
        </w:rPr>
        <w:t xml:space="preserve">тако да укупна цена за ту партију са попустом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износи _________</w:t>
      </w:r>
      <w:r>
        <w:rPr>
          <w:rFonts w:ascii="Arial" w:hAnsi="Arial" w:cs="Arial"/>
          <w:sz w:val="20"/>
          <w:szCs w:val="20"/>
          <w:lang w:val="sr-Cyrl-CS"/>
        </w:rPr>
        <w:t>/</w:t>
      </w:r>
      <w:r w:rsidRPr="00C94D98">
        <w:rPr>
          <w:rFonts w:ascii="Arial" w:hAnsi="Arial" w:cs="Arial"/>
          <w:sz w:val="20"/>
          <w:szCs w:val="20"/>
        </w:rPr>
        <w:t>___________ динара без ПДВ-а,односно __________</w:t>
      </w:r>
      <w:r>
        <w:rPr>
          <w:rFonts w:ascii="Arial" w:hAnsi="Arial" w:cs="Arial"/>
          <w:sz w:val="20"/>
          <w:szCs w:val="20"/>
          <w:lang w:val="sr-Cyrl-CS"/>
        </w:rPr>
        <w:t>/</w:t>
      </w:r>
      <w:r w:rsidRPr="00C94D98">
        <w:rPr>
          <w:rFonts w:ascii="Arial" w:hAnsi="Arial" w:cs="Arial"/>
          <w:sz w:val="20"/>
          <w:szCs w:val="20"/>
        </w:rPr>
        <w:t xml:space="preserve">__________ динара са ПДВ-ом;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 за четврту партију у износу од ____</w:t>
      </w:r>
      <w:r>
        <w:rPr>
          <w:rFonts w:ascii="Arial" w:hAnsi="Arial" w:cs="Arial"/>
          <w:sz w:val="20"/>
          <w:szCs w:val="20"/>
          <w:lang w:val="sr-Cyrl-CS"/>
        </w:rPr>
        <w:t>/</w:t>
      </w:r>
      <w:r w:rsidRPr="00C94D98">
        <w:rPr>
          <w:rFonts w:ascii="Arial" w:hAnsi="Arial" w:cs="Arial"/>
          <w:sz w:val="20"/>
          <w:szCs w:val="20"/>
        </w:rPr>
        <w:t xml:space="preserve">______%, </w:t>
      </w:r>
      <w:r w:rsidRPr="00C94D98">
        <w:rPr>
          <w:rFonts w:ascii="Arial" w:hAnsi="Arial" w:cs="Arial"/>
          <w:b/>
          <w:bCs/>
          <w:sz w:val="20"/>
          <w:szCs w:val="20"/>
        </w:rPr>
        <w:t xml:space="preserve">тако да укупна цена за ту партију са попустом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износи __________</w:t>
      </w:r>
      <w:r>
        <w:rPr>
          <w:rFonts w:ascii="Arial" w:hAnsi="Arial" w:cs="Arial"/>
          <w:sz w:val="20"/>
          <w:szCs w:val="20"/>
          <w:lang w:val="sr-Cyrl-CS"/>
        </w:rPr>
        <w:t>/</w:t>
      </w:r>
      <w:r w:rsidRPr="00C94D98">
        <w:rPr>
          <w:rFonts w:ascii="Arial" w:hAnsi="Arial" w:cs="Arial"/>
          <w:sz w:val="20"/>
          <w:szCs w:val="20"/>
        </w:rPr>
        <w:t>__________ динара без ПДВ-а,односно ___________</w:t>
      </w:r>
      <w:r>
        <w:rPr>
          <w:rFonts w:ascii="Arial" w:hAnsi="Arial" w:cs="Arial"/>
          <w:sz w:val="20"/>
          <w:szCs w:val="20"/>
          <w:lang w:val="sr-Cyrl-CS"/>
        </w:rPr>
        <w:t>/</w:t>
      </w:r>
      <w:r w:rsidRPr="00C94D98">
        <w:rPr>
          <w:rFonts w:ascii="Arial" w:hAnsi="Arial" w:cs="Arial"/>
          <w:sz w:val="20"/>
          <w:szCs w:val="20"/>
        </w:rPr>
        <w:t xml:space="preserve">_________ динара са ПДВ- 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-за пету партију  у износу од ____</w:t>
      </w:r>
      <w:r>
        <w:rPr>
          <w:rFonts w:ascii="Arial" w:hAnsi="Arial" w:cs="Arial"/>
          <w:sz w:val="20"/>
          <w:szCs w:val="20"/>
          <w:lang w:val="sr-Cyrl-CS"/>
        </w:rPr>
        <w:t>/</w:t>
      </w:r>
      <w:r w:rsidRPr="00C94D98">
        <w:rPr>
          <w:rFonts w:ascii="Arial" w:hAnsi="Arial" w:cs="Arial"/>
          <w:sz w:val="20"/>
          <w:szCs w:val="20"/>
        </w:rPr>
        <w:t xml:space="preserve">______%, </w:t>
      </w:r>
      <w:r w:rsidRPr="00C94D98">
        <w:rPr>
          <w:rFonts w:ascii="Arial" w:hAnsi="Arial" w:cs="Arial"/>
          <w:b/>
          <w:bCs/>
          <w:sz w:val="20"/>
          <w:szCs w:val="20"/>
        </w:rPr>
        <w:t xml:space="preserve">тако да укупна цена за ту партију са попустом </w:t>
      </w:r>
    </w:p>
    <w:p w:rsidR="00930589" w:rsidRPr="00F33051" w:rsidRDefault="00930589" w:rsidP="00930589">
      <w:pPr>
        <w:rPr>
          <w:rFonts w:ascii="Arial" w:hAnsi="Arial" w:cs="Arial"/>
          <w:sz w:val="20"/>
          <w:szCs w:val="20"/>
          <w:lang w:val="ru-RU"/>
        </w:rPr>
      </w:pPr>
      <w:r w:rsidRPr="00F33051">
        <w:rPr>
          <w:rFonts w:ascii="Arial" w:hAnsi="Arial" w:cs="Arial"/>
          <w:sz w:val="20"/>
          <w:szCs w:val="20"/>
          <w:lang w:val="ru-RU"/>
        </w:rPr>
        <w:t>износи __________</w:t>
      </w:r>
      <w:r>
        <w:rPr>
          <w:rFonts w:ascii="Arial" w:hAnsi="Arial" w:cs="Arial"/>
          <w:sz w:val="20"/>
          <w:szCs w:val="20"/>
          <w:lang w:val="sr-Cyrl-CS"/>
        </w:rPr>
        <w:t>/</w:t>
      </w:r>
      <w:r w:rsidRPr="00F33051">
        <w:rPr>
          <w:rFonts w:ascii="Arial" w:hAnsi="Arial" w:cs="Arial"/>
          <w:sz w:val="20"/>
          <w:szCs w:val="20"/>
          <w:lang w:val="ru-RU"/>
        </w:rPr>
        <w:t>__________ динара без ПДВ-а,односно __________</w:t>
      </w:r>
      <w:r>
        <w:rPr>
          <w:rFonts w:ascii="Arial" w:hAnsi="Arial" w:cs="Arial"/>
          <w:sz w:val="20"/>
          <w:szCs w:val="20"/>
          <w:lang w:val="sr-Cyrl-CS"/>
        </w:rPr>
        <w:t>/</w:t>
      </w:r>
      <w:r w:rsidRPr="00F33051">
        <w:rPr>
          <w:rFonts w:ascii="Arial" w:hAnsi="Arial" w:cs="Arial"/>
          <w:sz w:val="20"/>
          <w:szCs w:val="20"/>
          <w:lang w:val="ru-RU"/>
        </w:rPr>
        <w:t xml:space="preserve">__________ динара са ПДВ-ом;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-за шесту партију  у износу од ____</w:t>
      </w:r>
      <w:r>
        <w:rPr>
          <w:rFonts w:ascii="Arial" w:hAnsi="Arial" w:cs="Arial"/>
          <w:sz w:val="20"/>
          <w:szCs w:val="20"/>
          <w:lang w:val="sr-Cyrl-CS"/>
        </w:rPr>
        <w:t>/</w:t>
      </w:r>
      <w:r w:rsidRPr="00C94D98">
        <w:rPr>
          <w:rFonts w:ascii="Arial" w:hAnsi="Arial" w:cs="Arial"/>
          <w:sz w:val="20"/>
          <w:szCs w:val="20"/>
        </w:rPr>
        <w:t xml:space="preserve">______%, </w:t>
      </w:r>
      <w:r w:rsidRPr="00C94D98">
        <w:rPr>
          <w:rFonts w:ascii="Arial" w:hAnsi="Arial" w:cs="Arial"/>
          <w:b/>
          <w:bCs/>
          <w:sz w:val="20"/>
          <w:szCs w:val="20"/>
        </w:rPr>
        <w:t xml:space="preserve">тако да укупна цена за ту партију са попустом </w:t>
      </w:r>
    </w:p>
    <w:p w:rsidR="00930589" w:rsidRPr="00F33051" w:rsidRDefault="00930589" w:rsidP="00930589">
      <w:pPr>
        <w:rPr>
          <w:rFonts w:ascii="Arial" w:hAnsi="Arial" w:cs="Arial"/>
          <w:sz w:val="20"/>
          <w:szCs w:val="20"/>
          <w:lang w:val="ru-RU"/>
        </w:rPr>
      </w:pPr>
      <w:r w:rsidRPr="00F33051">
        <w:rPr>
          <w:rFonts w:ascii="Arial" w:hAnsi="Arial" w:cs="Arial"/>
          <w:sz w:val="20"/>
          <w:szCs w:val="20"/>
          <w:lang w:val="ru-RU"/>
        </w:rPr>
        <w:t>износи __________</w:t>
      </w:r>
      <w:r>
        <w:rPr>
          <w:rFonts w:ascii="Arial" w:hAnsi="Arial" w:cs="Arial"/>
          <w:sz w:val="20"/>
          <w:szCs w:val="20"/>
          <w:lang w:val="sr-Cyrl-CS"/>
        </w:rPr>
        <w:t>/</w:t>
      </w:r>
      <w:r w:rsidRPr="00F33051">
        <w:rPr>
          <w:rFonts w:ascii="Arial" w:hAnsi="Arial" w:cs="Arial"/>
          <w:sz w:val="20"/>
          <w:szCs w:val="20"/>
          <w:lang w:val="ru-RU"/>
        </w:rPr>
        <w:t>__________ динара без ПДВ-а,односно __________</w:t>
      </w:r>
      <w:r>
        <w:rPr>
          <w:rFonts w:ascii="Arial" w:hAnsi="Arial" w:cs="Arial"/>
          <w:sz w:val="20"/>
          <w:szCs w:val="20"/>
          <w:lang w:val="sr-Cyrl-CS"/>
        </w:rPr>
        <w:t>/</w:t>
      </w:r>
      <w:r w:rsidRPr="00F33051">
        <w:rPr>
          <w:rFonts w:ascii="Arial" w:hAnsi="Arial" w:cs="Arial"/>
          <w:sz w:val="20"/>
          <w:szCs w:val="20"/>
          <w:lang w:val="ru-RU"/>
        </w:rPr>
        <w:t xml:space="preserve">__________ динара са ПДВ-ом;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-за седму партију  у износу од _____</w:t>
      </w:r>
      <w:r>
        <w:rPr>
          <w:rFonts w:ascii="Arial" w:hAnsi="Arial" w:cs="Arial"/>
          <w:sz w:val="20"/>
          <w:szCs w:val="20"/>
          <w:lang w:val="sr-Cyrl-CS"/>
        </w:rPr>
        <w:t>/</w:t>
      </w:r>
      <w:r w:rsidRPr="00C94D98">
        <w:rPr>
          <w:rFonts w:ascii="Arial" w:hAnsi="Arial" w:cs="Arial"/>
          <w:sz w:val="20"/>
          <w:szCs w:val="20"/>
        </w:rPr>
        <w:t xml:space="preserve">_____%, </w:t>
      </w:r>
      <w:r w:rsidRPr="00C94D98">
        <w:rPr>
          <w:rFonts w:ascii="Arial" w:hAnsi="Arial" w:cs="Arial"/>
          <w:b/>
          <w:bCs/>
          <w:sz w:val="20"/>
          <w:szCs w:val="20"/>
        </w:rPr>
        <w:t xml:space="preserve">тако да укупна цена за ту партију са попустом </w:t>
      </w:r>
    </w:p>
    <w:p w:rsidR="00930589" w:rsidRPr="00F33051" w:rsidRDefault="00930589" w:rsidP="00930589">
      <w:pPr>
        <w:rPr>
          <w:rFonts w:ascii="Arial" w:hAnsi="Arial" w:cs="Arial"/>
          <w:sz w:val="20"/>
          <w:szCs w:val="20"/>
          <w:lang w:val="ru-RU"/>
        </w:rPr>
      </w:pPr>
      <w:r w:rsidRPr="00F33051">
        <w:rPr>
          <w:rFonts w:ascii="Arial" w:hAnsi="Arial" w:cs="Arial"/>
          <w:sz w:val="20"/>
          <w:szCs w:val="20"/>
          <w:lang w:val="ru-RU"/>
        </w:rPr>
        <w:t>износи ___________</w:t>
      </w:r>
      <w:r>
        <w:rPr>
          <w:rFonts w:ascii="Arial" w:hAnsi="Arial" w:cs="Arial"/>
          <w:sz w:val="20"/>
          <w:szCs w:val="20"/>
          <w:lang w:val="sr-Cyrl-CS"/>
        </w:rPr>
        <w:t>/</w:t>
      </w:r>
      <w:r w:rsidRPr="00F33051">
        <w:rPr>
          <w:rFonts w:ascii="Arial" w:hAnsi="Arial" w:cs="Arial"/>
          <w:sz w:val="20"/>
          <w:szCs w:val="20"/>
          <w:lang w:val="ru-RU"/>
        </w:rPr>
        <w:t>_________ динара без ПДВ-а,односно ________</w:t>
      </w:r>
      <w:r>
        <w:rPr>
          <w:rFonts w:ascii="Arial" w:hAnsi="Arial" w:cs="Arial"/>
          <w:sz w:val="20"/>
          <w:szCs w:val="20"/>
          <w:lang w:val="sr-Cyrl-CS"/>
        </w:rPr>
        <w:t>/</w:t>
      </w:r>
      <w:r w:rsidRPr="00F33051">
        <w:rPr>
          <w:rFonts w:ascii="Arial" w:hAnsi="Arial" w:cs="Arial"/>
          <w:sz w:val="20"/>
          <w:szCs w:val="20"/>
          <w:lang w:val="ru-RU"/>
        </w:rPr>
        <w:t xml:space="preserve">___________ динара са ПДВ-ом; </w:t>
      </w:r>
    </w:p>
    <w:p w:rsidR="00930589" w:rsidRPr="00C94D98" w:rsidRDefault="00930589" w:rsidP="00930589">
      <w:pPr>
        <w:pStyle w:val="Default"/>
        <w:jc w:val="both"/>
        <w:rPr>
          <w:rFonts w:ascii="Arial" w:hAnsi="Arial" w:cs="Arial"/>
          <w:sz w:val="20"/>
          <w:szCs w:val="20"/>
        </w:rPr>
      </w:pPr>
      <w:r w:rsidRPr="00C94D98">
        <w:rPr>
          <w:rFonts w:ascii="Arial" w:hAnsi="Arial" w:cs="Arial"/>
          <w:sz w:val="20"/>
          <w:szCs w:val="20"/>
        </w:rPr>
        <w:t>-за осму партију  у износу од ______</w:t>
      </w:r>
      <w:r>
        <w:rPr>
          <w:rFonts w:ascii="Arial" w:hAnsi="Arial" w:cs="Arial"/>
          <w:sz w:val="20"/>
          <w:szCs w:val="20"/>
          <w:lang w:val="sr-Cyrl-CS"/>
        </w:rPr>
        <w:t>/</w:t>
      </w:r>
      <w:r w:rsidRPr="00C94D98">
        <w:rPr>
          <w:rFonts w:ascii="Arial" w:hAnsi="Arial" w:cs="Arial"/>
          <w:sz w:val="20"/>
          <w:szCs w:val="20"/>
        </w:rPr>
        <w:t xml:space="preserve">____%, </w:t>
      </w:r>
      <w:r w:rsidRPr="00C94D98">
        <w:rPr>
          <w:rFonts w:ascii="Arial" w:hAnsi="Arial" w:cs="Arial"/>
          <w:b/>
          <w:bCs/>
          <w:sz w:val="20"/>
          <w:szCs w:val="20"/>
        </w:rPr>
        <w:t xml:space="preserve">тако да укупна цена за ту партију са попустом </w:t>
      </w:r>
    </w:p>
    <w:p w:rsidR="00930589" w:rsidRPr="00F33051" w:rsidRDefault="00930589" w:rsidP="00930589">
      <w:pPr>
        <w:rPr>
          <w:rFonts w:ascii="Arial" w:hAnsi="Arial" w:cs="Arial"/>
          <w:sz w:val="20"/>
          <w:szCs w:val="20"/>
          <w:lang w:val="ru-RU"/>
        </w:rPr>
      </w:pPr>
      <w:r w:rsidRPr="00F33051">
        <w:rPr>
          <w:rFonts w:ascii="Arial" w:hAnsi="Arial" w:cs="Arial"/>
          <w:sz w:val="20"/>
          <w:szCs w:val="20"/>
          <w:lang w:val="ru-RU"/>
        </w:rPr>
        <w:t>износи ____________</w:t>
      </w:r>
      <w:r>
        <w:rPr>
          <w:rFonts w:ascii="Arial" w:hAnsi="Arial" w:cs="Arial"/>
          <w:sz w:val="20"/>
          <w:szCs w:val="20"/>
          <w:lang w:val="sr-Cyrl-CS"/>
        </w:rPr>
        <w:t>/</w:t>
      </w:r>
      <w:r w:rsidRPr="00F33051">
        <w:rPr>
          <w:rFonts w:ascii="Arial" w:hAnsi="Arial" w:cs="Arial"/>
          <w:sz w:val="20"/>
          <w:szCs w:val="20"/>
          <w:lang w:val="ru-RU"/>
        </w:rPr>
        <w:t>________ динара без ПДВ-а,односно _________</w:t>
      </w:r>
      <w:r>
        <w:rPr>
          <w:rFonts w:ascii="Arial" w:hAnsi="Arial" w:cs="Arial"/>
          <w:sz w:val="20"/>
          <w:szCs w:val="20"/>
          <w:lang w:val="sr-Cyrl-CS"/>
        </w:rPr>
        <w:t>/</w:t>
      </w:r>
      <w:r w:rsidRPr="00F33051">
        <w:rPr>
          <w:rFonts w:ascii="Arial" w:hAnsi="Arial" w:cs="Arial"/>
          <w:sz w:val="20"/>
          <w:szCs w:val="20"/>
          <w:lang w:val="ru-RU"/>
        </w:rPr>
        <w:t xml:space="preserve">___________ динара са ПДВ-ом; </w:t>
      </w:r>
    </w:p>
    <w:p w:rsidR="00930589" w:rsidRPr="006841FB" w:rsidRDefault="00930589" w:rsidP="00930589">
      <w:pPr>
        <w:rPr>
          <w:rFonts w:ascii="Arial" w:hAnsi="Arial" w:cs="Arial"/>
          <w:sz w:val="20"/>
          <w:szCs w:val="20"/>
          <w:lang w:val="sr-Cyrl-CS"/>
        </w:rPr>
      </w:pPr>
      <w:r w:rsidRPr="00F33051">
        <w:rPr>
          <w:rFonts w:ascii="Arial" w:hAnsi="Arial" w:cs="Arial"/>
          <w:sz w:val="20"/>
          <w:szCs w:val="20"/>
          <w:lang w:val="ru-RU"/>
        </w:rPr>
        <w:t>а који се урачунава у коначну цену понуде, чиме остварујем могућност да са урачунатим попустом моја понуда буде најповољнија и за остале партије</w:t>
      </w:r>
      <w:r>
        <w:rPr>
          <w:rFonts w:ascii="Arial" w:hAnsi="Arial" w:cs="Arial"/>
          <w:sz w:val="20"/>
          <w:szCs w:val="20"/>
          <w:lang w:val="sr-Cyrl-CS"/>
        </w:rPr>
        <w:t>.</w:t>
      </w:r>
    </w:p>
    <w:p w:rsidR="00930589" w:rsidRPr="001B7742" w:rsidRDefault="00930589" w:rsidP="00930589">
      <w:pPr>
        <w:rPr>
          <w:rFonts w:ascii="Arial" w:hAnsi="Arial" w:cs="Arial"/>
          <w:bCs/>
          <w:sz w:val="22"/>
          <w:szCs w:val="22"/>
          <w:lang w:val="sr-Cyrl-CS"/>
        </w:rPr>
      </w:pPr>
      <w:r w:rsidRPr="001B7742">
        <w:rPr>
          <w:rFonts w:ascii="Arial" w:hAnsi="Arial" w:cs="Arial"/>
          <w:b/>
          <w:bCs/>
          <w:sz w:val="22"/>
          <w:szCs w:val="22"/>
          <w:lang w:val="sl-SI"/>
        </w:rPr>
        <w:t>Рок испоруке:</w:t>
      </w:r>
      <w:r w:rsidRPr="001B7742">
        <w:rPr>
          <w:rFonts w:ascii="Arial" w:hAnsi="Arial" w:cs="Arial"/>
          <w:b/>
          <w:bCs/>
          <w:sz w:val="22"/>
          <w:szCs w:val="22"/>
          <w:lang w:val="sr-Cyrl-CS"/>
        </w:rPr>
        <w:t xml:space="preserve"> </w:t>
      </w:r>
      <w:r>
        <w:rPr>
          <w:rFonts w:ascii="Arial" w:hAnsi="Arial" w:cs="Arial"/>
          <w:bCs/>
          <w:sz w:val="22"/>
          <w:szCs w:val="22"/>
          <w:lang w:val="sr-Cyrl-RS"/>
        </w:rPr>
        <w:t>максимум један радни дан</w:t>
      </w:r>
      <w:r w:rsidRPr="001B7742">
        <w:rPr>
          <w:rFonts w:ascii="Arial" w:hAnsi="Arial" w:cs="Arial"/>
          <w:bCs/>
          <w:sz w:val="22"/>
          <w:szCs w:val="22"/>
          <w:lang w:val="sr-Cyrl-CS"/>
        </w:rPr>
        <w:t>;</w:t>
      </w:r>
    </w:p>
    <w:p w:rsidR="00930589" w:rsidRPr="006841FB" w:rsidRDefault="00930589" w:rsidP="00930589">
      <w:pPr>
        <w:rPr>
          <w:rFonts w:ascii="Arial" w:hAnsi="Arial" w:cs="Arial"/>
          <w:bCs/>
          <w:sz w:val="22"/>
          <w:szCs w:val="22"/>
          <w:lang w:val="sr-Cyrl-CS"/>
        </w:rPr>
      </w:pPr>
      <w:r w:rsidRPr="001B7742">
        <w:rPr>
          <w:rFonts w:ascii="Arial" w:hAnsi="Arial" w:cs="Arial"/>
          <w:b/>
          <w:bCs/>
          <w:sz w:val="22"/>
          <w:szCs w:val="22"/>
          <w:lang w:val="sl-SI"/>
        </w:rPr>
        <w:t>Услови плаћања:</w:t>
      </w:r>
      <w:r>
        <w:rPr>
          <w:rFonts w:ascii="Arial" w:hAnsi="Arial" w:cs="Arial"/>
          <w:b/>
          <w:bCs/>
          <w:sz w:val="22"/>
          <w:szCs w:val="22"/>
          <w:lang w:val="sr-Cyrl-CS"/>
        </w:rPr>
        <w:t xml:space="preserve"> </w:t>
      </w:r>
      <w:r w:rsidRPr="00085F24">
        <w:rPr>
          <w:rFonts w:ascii="Arial" w:hAnsi="Arial" w:cs="Arial"/>
          <w:sz w:val="22"/>
          <w:szCs w:val="22"/>
          <w:lang w:val="ru-RU"/>
        </w:rPr>
        <w:t>Појединачни наручилац ће уговорену цену испоручених добара плаћати добављачу у року- за привредне субјекте рок не може бити дужи од 45 дана, а између субјеката јавног</w:t>
      </w:r>
      <w:r>
        <w:rPr>
          <w:rFonts w:ascii="Arial" w:hAnsi="Arial" w:cs="Arial"/>
          <w:bCs/>
          <w:sz w:val="22"/>
          <w:szCs w:val="22"/>
          <w:lang w:val="sr-Cyrl-CS"/>
        </w:rPr>
        <w:t xml:space="preserve"> </w:t>
      </w:r>
      <w:r w:rsidRPr="00085F24">
        <w:rPr>
          <w:rFonts w:ascii="Arial" w:hAnsi="Arial" w:cs="Arial"/>
          <w:sz w:val="22"/>
          <w:szCs w:val="22"/>
          <w:lang w:val="ru-RU"/>
        </w:rPr>
        <w:t>сектора  до 60 дана</w:t>
      </w:r>
      <w:r>
        <w:rPr>
          <w:rFonts w:ascii="Arial" w:hAnsi="Arial" w:cs="Arial"/>
          <w:sz w:val="22"/>
          <w:szCs w:val="22"/>
          <w:lang w:val="ru-RU"/>
        </w:rPr>
        <w:t>.</w:t>
      </w:r>
      <w:r w:rsidRPr="001B7742">
        <w:rPr>
          <w:rFonts w:ascii="Arial" w:hAnsi="Arial" w:cs="Arial"/>
          <w:sz w:val="22"/>
          <w:szCs w:val="22"/>
          <w:lang w:val="sl-SI"/>
        </w:rPr>
        <w:t xml:space="preserve">                                                        </w:t>
      </w:r>
    </w:p>
    <w:p w:rsidR="00930589" w:rsidRDefault="00930589" w:rsidP="00930589">
      <w:pPr>
        <w:rPr>
          <w:rFonts w:ascii="Arial" w:hAnsi="Arial" w:cs="Arial"/>
          <w:sz w:val="22"/>
          <w:szCs w:val="22"/>
          <w:lang w:val="sr-Cyrl-CS"/>
        </w:rPr>
      </w:pPr>
      <w:r w:rsidRPr="001B7742">
        <w:rPr>
          <w:rFonts w:ascii="Arial" w:hAnsi="Arial" w:cs="Arial"/>
          <w:b/>
          <w:bCs/>
          <w:sz w:val="22"/>
          <w:szCs w:val="22"/>
          <w:lang w:val="sr-Cyrl-CS"/>
        </w:rPr>
        <w:t>Рок важења</w:t>
      </w:r>
      <w:r w:rsidRPr="001B7742">
        <w:rPr>
          <w:rFonts w:ascii="Arial" w:hAnsi="Arial" w:cs="Arial"/>
          <w:b/>
          <w:bCs/>
          <w:sz w:val="22"/>
          <w:szCs w:val="22"/>
          <w:lang w:val="sl-SI"/>
        </w:rPr>
        <w:t xml:space="preserve"> понуде</w:t>
      </w:r>
      <w:r w:rsidRPr="001B7742">
        <w:rPr>
          <w:rFonts w:ascii="Arial" w:hAnsi="Arial" w:cs="Arial"/>
          <w:sz w:val="22"/>
          <w:szCs w:val="22"/>
          <w:lang w:val="sr-Cyrl-CS"/>
        </w:rPr>
        <w:t xml:space="preserve">: </w:t>
      </w:r>
      <w:r>
        <w:rPr>
          <w:rFonts w:ascii="Arial" w:hAnsi="Arial" w:cs="Arial"/>
          <w:sz w:val="22"/>
          <w:szCs w:val="22"/>
          <w:lang w:val="sr-Cyrl-RS"/>
        </w:rPr>
        <w:t>120</w:t>
      </w:r>
      <w:r w:rsidRPr="001B7742">
        <w:rPr>
          <w:rFonts w:ascii="Arial" w:hAnsi="Arial" w:cs="Arial"/>
          <w:sz w:val="22"/>
          <w:szCs w:val="22"/>
          <w:lang w:val="sr-Cyrl-CS"/>
        </w:rPr>
        <w:t xml:space="preserve"> </w:t>
      </w:r>
      <w:r w:rsidRPr="001B7742">
        <w:rPr>
          <w:rFonts w:ascii="Arial" w:hAnsi="Arial" w:cs="Arial"/>
          <w:sz w:val="22"/>
          <w:szCs w:val="22"/>
          <w:lang w:val="sl-SI"/>
        </w:rPr>
        <w:t>дана.</w:t>
      </w:r>
    </w:p>
    <w:p w:rsidR="00930589" w:rsidRPr="00F33051" w:rsidRDefault="00930589" w:rsidP="00930589">
      <w:pPr>
        <w:rPr>
          <w:rFonts w:ascii="Arial" w:hAnsi="Arial" w:cs="Arial"/>
          <w:sz w:val="22"/>
          <w:szCs w:val="22"/>
          <w:lang w:val="ru-RU"/>
        </w:rPr>
      </w:pPr>
    </w:p>
    <w:p w:rsidR="00930589" w:rsidRDefault="00930589" w:rsidP="00930589">
      <w:pPr>
        <w:jc w:val="both"/>
        <w:outlineLvl w:val="0"/>
        <w:rPr>
          <w:rFonts w:ascii="Arial" w:hAnsi="Arial" w:cs="Arial"/>
          <w:b/>
          <w:sz w:val="22"/>
          <w:szCs w:val="22"/>
          <w:lang w:val="sr-Cyrl-CS"/>
        </w:rPr>
      </w:pPr>
      <w:r w:rsidRPr="00E7078D">
        <w:rPr>
          <w:rFonts w:ascii="Arial" w:hAnsi="Arial" w:cs="Arial"/>
          <w:b/>
          <w:sz w:val="22"/>
          <w:szCs w:val="22"/>
          <w:lang w:val="sr-Cyrl-RS"/>
        </w:rPr>
        <w:t xml:space="preserve">Стручна оцена понуда: </w:t>
      </w:r>
    </w:p>
    <w:p w:rsidR="00930589" w:rsidRPr="003C2396" w:rsidRDefault="00930589" w:rsidP="00930589">
      <w:pPr>
        <w:jc w:val="both"/>
        <w:outlineLvl w:val="0"/>
        <w:rPr>
          <w:rFonts w:ascii="Arial" w:hAnsi="Arial" w:cs="Arial"/>
          <w:b/>
          <w:sz w:val="22"/>
          <w:szCs w:val="22"/>
          <w:lang w:val="sr-Cyrl-CS"/>
        </w:rPr>
      </w:pPr>
    </w:p>
    <w:p w:rsidR="00930589" w:rsidRDefault="00930589" w:rsidP="00930589">
      <w:pPr>
        <w:jc w:val="both"/>
        <w:outlineLvl w:val="0"/>
        <w:rPr>
          <w:rFonts w:ascii="Arial" w:hAnsi="Arial" w:cs="Arial"/>
          <w:sz w:val="22"/>
          <w:szCs w:val="22"/>
          <w:lang w:val="sr-Cyrl-CS"/>
        </w:rPr>
      </w:pPr>
      <w:r>
        <w:rPr>
          <w:rFonts w:ascii="Arial" w:hAnsi="Arial" w:cs="Arial"/>
          <w:sz w:val="22"/>
          <w:szCs w:val="22"/>
          <w:lang w:val="sr-Cyrl-CS"/>
        </w:rPr>
        <w:t xml:space="preserve">Комисија је приликом отварања понуда констатовала да понуђачи нису имали примедбе на поступак отварања понуда ,али су и инсистирали да се следеће примедбе које се односе на понуде понуђача  унесу у записник о отварању понуда: </w:t>
      </w:r>
    </w:p>
    <w:p w:rsidR="00930589" w:rsidRDefault="00930589" w:rsidP="00930589">
      <w:pPr>
        <w:jc w:val="both"/>
        <w:outlineLvl w:val="0"/>
        <w:rPr>
          <w:rFonts w:ascii="Arial" w:hAnsi="Arial" w:cs="Arial"/>
          <w:sz w:val="22"/>
          <w:szCs w:val="22"/>
          <w:lang w:val="sr-Cyrl-CS"/>
        </w:rPr>
      </w:pP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1.Представник понуђача </w:t>
      </w:r>
      <w:r w:rsidRPr="00B81BED">
        <w:rPr>
          <w:rFonts w:ascii="Arial" w:hAnsi="Arial" w:cs="Arial"/>
          <w:sz w:val="22"/>
          <w:szCs w:val="22"/>
          <w:lang w:val="sr-Cyrl-CS"/>
        </w:rPr>
        <w:t>„Паланка</w:t>
      </w:r>
      <w:r w:rsidRPr="00747C79">
        <w:rPr>
          <w:rFonts w:ascii="Arial" w:hAnsi="Arial" w:cs="Arial"/>
          <w:sz w:val="22"/>
          <w:szCs w:val="22"/>
          <w:lang w:val="sr-Cyrl-CS"/>
        </w:rPr>
        <w:t xml:space="preserve"> промет “д.о.о. Смедеревска Паланка</w:t>
      </w:r>
      <w:r>
        <w:rPr>
          <w:rFonts w:ascii="Arial" w:hAnsi="Arial" w:cs="Arial"/>
          <w:sz w:val="22"/>
          <w:szCs w:val="22"/>
          <w:lang w:val="sr-Cyrl-CS"/>
        </w:rPr>
        <w:t xml:space="preserve"> ставља примедбе на понуду Пољопривредног газдинства „Недељковић Мирослав“ Пласковац,Топола из разлога јер :</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„није</w:t>
      </w:r>
      <w:r w:rsidRPr="00F32F57">
        <w:rPr>
          <w:rFonts w:ascii="Arial" w:hAnsi="Arial" w:cs="Arial"/>
          <w:color w:val="FF0000"/>
          <w:sz w:val="22"/>
          <w:szCs w:val="22"/>
          <w:lang w:val="sr-Cyrl-CS"/>
        </w:rPr>
        <w:t xml:space="preserve"> </w:t>
      </w:r>
      <w:r w:rsidRPr="00386252">
        <w:rPr>
          <w:rFonts w:ascii="Arial" w:hAnsi="Arial" w:cs="Arial"/>
          <w:color w:val="000000"/>
          <w:sz w:val="22"/>
          <w:szCs w:val="22"/>
          <w:lang w:val="sr-Cyrl-CS"/>
        </w:rPr>
        <w:t>чуо да</w:t>
      </w:r>
      <w:r>
        <w:rPr>
          <w:rFonts w:ascii="Arial" w:hAnsi="Arial" w:cs="Arial"/>
          <w:sz w:val="22"/>
          <w:szCs w:val="22"/>
          <w:lang w:val="sr-Cyrl-CS"/>
        </w:rPr>
        <w:t xml:space="preserve"> имају доказе о запослености;</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За партију пет и шест  конкурсном документацијом није предвиђено доказивање кадровског капацитета за пољопривредног произвођача.</w:t>
      </w:r>
      <w:r w:rsidRPr="00915F71">
        <w:rPr>
          <w:rFonts w:ascii="Arial" w:hAnsi="Arial" w:cs="Arial"/>
          <w:sz w:val="22"/>
          <w:szCs w:val="22"/>
          <w:lang w:val="sr-Cyrl-CS"/>
        </w:rPr>
        <w:t xml:space="preserve"> </w:t>
      </w:r>
      <w:r>
        <w:rPr>
          <w:rFonts w:ascii="Arial" w:hAnsi="Arial" w:cs="Arial"/>
          <w:sz w:val="22"/>
          <w:szCs w:val="22"/>
          <w:lang w:val="sr-Cyrl-CS"/>
        </w:rPr>
        <w:t>Пољопривредно газдинствао „Недељковић Мирослав“Пласковац,Топола је доставио изјаву о заједничком домаћинству и издржавању чланова породице од 20.01.2016. године.С обзиром да је Пољопривредно газдинствао „Недељковић Мирослав“Пласковац,Топола регистровано (Министарство пољопривреде,шумарства и водопривреде,Министарство финансија-Управа за трезор) као пољопривредник-физичко лице које је носилац породичног пољопривредног газдинства сматрамо да је  напред  наведеном изјавом доказао кадровски капацитет иако он конкурсном документацијом није предвиђен.</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 „да је узео возило </w:t>
      </w:r>
      <w:r w:rsidRPr="00E7078D">
        <w:rPr>
          <w:rFonts w:ascii="Arial" w:hAnsi="Arial" w:cs="Arial"/>
          <w:b/>
          <w:sz w:val="22"/>
          <w:szCs w:val="22"/>
          <w:lang w:val="sr-Cyrl-CS"/>
        </w:rPr>
        <w:t xml:space="preserve"> </w:t>
      </w:r>
      <w:r w:rsidRPr="00E7078D">
        <w:rPr>
          <w:rFonts w:ascii="Arial" w:hAnsi="Arial" w:cs="Arial"/>
          <w:sz w:val="22"/>
          <w:szCs w:val="22"/>
          <w:lang w:val="sr-Cyrl-CS"/>
        </w:rPr>
        <w:t>„Интеркомерц“д.о.о Рача</w:t>
      </w:r>
      <w:r>
        <w:rPr>
          <w:rFonts w:ascii="Arial" w:hAnsi="Arial" w:cs="Arial"/>
          <w:sz w:val="22"/>
          <w:szCs w:val="22"/>
          <w:lang w:val="sr-Cyrl-CS"/>
        </w:rPr>
        <w:t xml:space="preserve"> које је читано у конкурсној документацији наведеног понуђача“;</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Понуђач Пољопривредно газдинствао „Недељковић Мирослав“Пласковац,Топола је доставио у својој документацији Уговор о закупу возила закључен  са </w:t>
      </w:r>
      <w:r w:rsidRPr="00E7078D">
        <w:rPr>
          <w:rFonts w:ascii="Arial" w:hAnsi="Arial" w:cs="Arial"/>
          <w:sz w:val="22"/>
          <w:szCs w:val="22"/>
          <w:lang w:val="sr-Cyrl-CS"/>
        </w:rPr>
        <w:t>„Интеркомерц</w:t>
      </w:r>
      <w:r>
        <w:rPr>
          <w:rFonts w:ascii="Arial" w:hAnsi="Arial" w:cs="Arial"/>
          <w:sz w:val="22"/>
          <w:szCs w:val="22"/>
          <w:lang w:val="sr-Cyrl-CS"/>
        </w:rPr>
        <w:t>ом</w:t>
      </w:r>
      <w:r w:rsidRPr="00E7078D">
        <w:rPr>
          <w:rFonts w:ascii="Arial" w:hAnsi="Arial" w:cs="Arial"/>
          <w:sz w:val="22"/>
          <w:szCs w:val="22"/>
          <w:lang w:val="sr-Cyrl-CS"/>
        </w:rPr>
        <w:t>“д.о.о Рача</w:t>
      </w:r>
      <w:r>
        <w:rPr>
          <w:rFonts w:ascii="Arial" w:hAnsi="Arial" w:cs="Arial"/>
          <w:sz w:val="22"/>
          <w:szCs w:val="22"/>
          <w:lang w:val="sr-Cyrl-CS"/>
        </w:rPr>
        <w:t xml:space="preserve"> број 4/2016 од 15.01.2016.године где је именовано теретно возило М</w:t>
      </w:r>
      <w:r>
        <w:rPr>
          <w:rFonts w:ascii="Arial" w:hAnsi="Arial" w:cs="Arial"/>
          <w:sz w:val="22"/>
          <w:szCs w:val="22"/>
          <w:lang w:val="sr-Latn-CS"/>
        </w:rPr>
        <w:t>ercedes</w:t>
      </w:r>
      <w:r>
        <w:rPr>
          <w:rFonts w:ascii="Arial" w:hAnsi="Arial" w:cs="Arial"/>
          <w:sz w:val="22"/>
          <w:szCs w:val="22"/>
          <w:lang w:val="sr-Cyrl-CS"/>
        </w:rPr>
        <w:t xml:space="preserve"> </w:t>
      </w:r>
      <w:r>
        <w:rPr>
          <w:rFonts w:ascii="Arial" w:hAnsi="Arial" w:cs="Arial"/>
          <w:sz w:val="22"/>
          <w:szCs w:val="22"/>
          <w:lang w:val="sr-Latn-CS"/>
        </w:rPr>
        <w:t xml:space="preserve">KG 031-ŽF </w:t>
      </w:r>
      <w:r>
        <w:rPr>
          <w:rFonts w:ascii="Arial" w:hAnsi="Arial" w:cs="Arial"/>
          <w:sz w:val="22"/>
          <w:szCs w:val="22"/>
          <w:lang w:val="sr-Cyrl-CS"/>
        </w:rPr>
        <w:lastRenderedPageBreak/>
        <w:t>као и саобраћајну дозволу очитану и копирану за теретно возило М</w:t>
      </w:r>
      <w:r>
        <w:rPr>
          <w:rFonts w:ascii="Arial" w:hAnsi="Arial" w:cs="Arial"/>
          <w:sz w:val="22"/>
          <w:szCs w:val="22"/>
          <w:lang w:val="sr-Latn-CS"/>
        </w:rPr>
        <w:t>ercedes</w:t>
      </w:r>
      <w:r>
        <w:rPr>
          <w:rFonts w:ascii="Arial" w:hAnsi="Arial" w:cs="Arial"/>
          <w:sz w:val="22"/>
          <w:szCs w:val="22"/>
          <w:lang w:val="sr-Cyrl-CS"/>
        </w:rPr>
        <w:t xml:space="preserve"> </w:t>
      </w:r>
      <w:r>
        <w:rPr>
          <w:rFonts w:ascii="Arial" w:hAnsi="Arial" w:cs="Arial"/>
          <w:sz w:val="22"/>
          <w:szCs w:val="22"/>
          <w:lang w:val="sr-Latn-CS"/>
        </w:rPr>
        <w:t xml:space="preserve">TO OO4-SI </w:t>
      </w:r>
      <w:r>
        <w:rPr>
          <w:rFonts w:ascii="Arial" w:hAnsi="Arial" w:cs="Arial"/>
          <w:sz w:val="22"/>
          <w:szCs w:val="22"/>
          <w:lang w:val="sr-Cyrl-CS"/>
        </w:rPr>
        <w:t>чије је власништво Недељковић Мирослава.Конкурсном документацијом је тражено за партије пет и шест у којима је Пољопривредно газдинствао „Недељковић Мирослав“Пласковац,Топола учествовао  да располаже неопходним техничким капацитетом –минимум са два возила за транспорт ( комби или камион са церадом) чиме доказује своју техничку опремљеност за извршење јавне набавке.</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Предузеће </w:t>
      </w:r>
      <w:r w:rsidRPr="00E7078D">
        <w:rPr>
          <w:rFonts w:ascii="Arial" w:hAnsi="Arial" w:cs="Arial"/>
          <w:sz w:val="22"/>
          <w:szCs w:val="22"/>
          <w:lang w:val="sr-Cyrl-CS"/>
        </w:rPr>
        <w:t>„Интеркомерц“д.о.о Рача</w:t>
      </w:r>
      <w:r>
        <w:rPr>
          <w:rFonts w:ascii="Arial" w:hAnsi="Arial" w:cs="Arial"/>
          <w:sz w:val="22"/>
          <w:szCs w:val="22"/>
          <w:lang w:val="sr-Cyrl-CS"/>
        </w:rPr>
        <w:t xml:space="preserve"> као понуђач технички је опремљен за извршење јавне набавке  као што је захтевано конкурсном документацијом –минимум два возила за транспорт специјалне намене .У том смислу доставио је доказе за два возила </w:t>
      </w:r>
      <w:r>
        <w:rPr>
          <w:rFonts w:ascii="Arial" w:hAnsi="Arial" w:cs="Arial"/>
          <w:sz w:val="22"/>
          <w:szCs w:val="22"/>
          <w:lang w:val="sr-Latn-CS"/>
        </w:rPr>
        <w:t xml:space="preserve">Iveko(termoking KG 083-VS) </w:t>
      </w:r>
      <w:r>
        <w:rPr>
          <w:rFonts w:ascii="Arial" w:hAnsi="Arial" w:cs="Arial"/>
          <w:sz w:val="22"/>
          <w:szCs w:val="22"/>
          <w:lang w:val="sr-Cyrl-CS"/>
        </w:rPr>
        <w:t>и</w:t>
      </w:r>
      <w:r>
        <w:rPr>
          <w:rFonts w:ascii="Arial" w:hAnsi="Arial" w:cs="Arial"/>
          <w:sz w:val="22"/>
          <w:szCs w:val="22"/>
          <w:lang w:val="sr-Latn-CS"/>
        </w:rPr>
        <w:t xml:space="preserve"> Iveko(termoking KG 095-XY)</w:t>
      </w:r>
      <w:r>
        <w:rPr>
          <w:rFonts w:ascii="Arial" w:hAnsi="Arial" w:cs="Arial"/>
          <w:sz w:val="22"/>
          <w:szCs w:val="22"/>
          <w:lang w:val="sr-Cyrl-CS"/>
        </w:rPr>
        <w:t xml:space="preserve">. Такође је у својој понуди доставио изјаву о техничкој опремљености да располаже сопственим возним парком  са шест возила.Сматрамо да се возило које је у власништву предузећа </w:t>
      </w:r>
      <w:r w:rsidRPr="00E7078D">
        <w:rPr>
          <w:rFonts w:ascii="Arial" w:hAnsi="Arial" w:cs="Arial"/>
          <w:sz w:val="22"/>
          <w:szCs w:val="22"/>
          <w:lang w:val="sr-Cyrl-CS"/>
        </w:rPr>
        <w:t>„Интеркомерц“д.о.о Рача</w:t>
      </w:r>
      <w:r>
        <w:rPr>
          <w:rFonts w:ascii="Arial" w:hAnsi="Arial" w:cs="Arial"/>
          <w:sz w:val="22"/>
          <w:szCs w:val="22"/>
          <w:lang w:val="sr-Cyrl-CS"/>
        </w:rPr>
        <w:t xml:space="preserve"> М</w:t>
      </w:r>
      <w:r>
        <w:rPr>
          <w:rFonts w:ascii="Arial" w:hAnsi="Arial" w:cs="Arial"/>
          <w:sz w:val="22"/>
          <w:szCs w:val="22"/>
          <w:lang w:val="sr-Latn-CS"/>
        </w:rPr>
        <w:t>ercedes</w:t>
      </w:r>
      <w:r>
        <w:rPr>
          <w:rFonts w:ascii="Arial" w:hAnsi="Arial" w:cs="Arial"/>
          <w:sz w:val="22"/>
          <w:szCs w:val="22"/>
          <w:lang w:val="sr-Cyrl-CS"/>
        </w:rPr>
        <w:t xml:space="preserve"> </w:t>
      </w:r>
      <w:r>
        <w:rPr>
          <w:rFonts w:ascii="Arial" w:hAnsi="Arial" w:cs="Arial"/>
          <w:sz w:val="22"/>
          <w:szCs w:val="22"/>
          <w:lang w:val="sr-Latn-CS"/>
        </w:rPr>
        <w:t>KG 031-ŽF</w:t>
      </w:r>
      <w:r>
        <w:rPr>
          <w:rFonts w:ascii="Arial" w:hAnsi="Arial" w:cs="Arial"/>
          <w:sz w:val="22"/>
          <w:szCs w:val="22"/>
          <w:lang w:val="sr-Cyrl-CS"/>
        </w:rPr>
        <w:t xml:space="preserve"> не признаје њему у смислу техничког капацитета јер такво возило није тражено за извршење послова у којима учествује као понуђач.</w:t>
      </w:r>
    </w:p>
    <w:p w:rsidR="00930589" w:rsidRPr="00E75B1B" w:rsidRDefault="00930589" w:rsidP="00930589">
      <w:pPr>
        <w:jc w:val="both"/>
        <w:rPr>
          <w:rFonts w:ascii="Arial" w:hAnsi="Arial" w:cs="Arial"/>
          <w:sz w:val="22"/>
          <w:szCs w:val="22"/>
          <w:lang w:val="sr-Cyrl-CS"/>
        </w:rPr>
      </w:pPr>
      <w:r>
        <w:rPr>
          <w:rFonts w:ascii="Arial" w:hAnsi="Arial" w:cs="Arial"/>
          <w:sz w:val="22"/>
          <w:szCs w:val="22"/>
          <w:lang w:val="sr-Cyrl-CS"/>
        </w:rPr>
        <w:t>А да се горе поменуто возило признаје пољопривредном газдинству „Недељковић Мирослав“Пласковац,Топола ,обзиром да постоји уредна документација о закупу.</w:t>
      </w:r>
    </w:p>
    <w:p w:rsidR="00930589" w:rsidRDefault="00930589" w:rsidP="00930589">
      <w:pPr>
        <w:jc w:val="both"/>
        <w:rPr>
          <w:rFonts w:ascii="Arial" w:hAnsi="Arial" w:cs="Arial"/>
          <w:sz w:val="22"/>
          <w:szCs w:val="22"/>
          <w:lang w:val="sr-Cyrl-CS"/>
        </w:rPr>
      </w:pP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 да нема </w:t>
      </w:r>
      <w:r>
        <w:rPr>
          <w:rFonts w:ascii="Arial" w:hAnsi="Arial" w:cs="Arial"/>
          <w:sz w:val="22"/>
          <w:szCs w:val="22"/>
          <w:lang w:val="sr-Latn-CS"/>
        </w:rPr>
        <w:t>ISO 9001</w:t>
      </w:r>
      <w:r>
        <w:rPr>
          <w:rFonts w:ascii="Arial" w:hAnsi="Arial" w:cs="Arial"/>
          <w:sz w:val="22"/>
          <w:szCs w:val="22"/>
          <w:lang w:val="sr-Cyrl-CS"/>
        </w:rPr>
        <w:t>:</w:t>
      </w:r>
      <w:r>
        <w:rPr>
          <w:rFonts w:ascii="Arial" w:hAnsi="Arial" w:cs="Arial"/>
          <w:sz w:val="22"/>
          <w:szCs w:val="22"/>
          <w:lang w:val="sr-Latn-CS"/>
        </w:rPr>
        <w:t xml:space="preserve">2008 </w:t>
      </w:r>
      <w:r>
        <w:rPr>
          <w:rFonts w:ascii="Arial" w:hAnsi="Arial" w:cs="Arial"/>
          <w:sz w:val="22"/>
          <w:szCs w:val="22"/>
          <w:lang w:val="sr-Cyrl-CS"/>
        </w:rPr>
        <w:t xml:space="preserve">за робу коју купује (банане)“. </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Приликом стручне оцене понуда Комисија за јавне набавке  утврдила  да је понуђач за производ банана доставио сертификат </w:t>
      </w:r>
      <w:r>
        <w:rPr>
          <w:rFonts w:ascii="Arial" w:hAnsi="Arial" w:cs="Arial"/>
          <w:sz w:val="22"/>
          <w:szCs w:val="22"/>
          <w:lang w:val="sr-Latn-CS"/>
        </w:rPr>
        <w:t>ISO 9001</w:t>
      </w:r>
      <w:r>
        <w:rPr>
          <w:rFonts w:ascii="Arial" w:hAnsi="Arial" w:cs="Arial"/>
          <w:sz w:val="22"/>
          <w:szCs w:val="22"/>
          <w:lang w:val="sr-Cyrl-CS"/>
        </w:rPr>
        <w:t>:</w:t>
      </w:r>
      <w:r>
        <w:rPr>
          <w:rFonts w:ascii="Arial" w:hAnsi="Arial" w:cs="Arial"/>
          <w:sz w:val="22"/>
          <w:szCs w:val="22"/>
          <w:lang w:val="sr-Latn-CS"/>
        </w:rPr>
        <w:t>2008</w:t>
      </w:r>
      <w:r>
        <w:rPr>
          <w:rFonts w:ascii="Arial" w:hAnsi="Arial" w:cs="Arial"/>
          <w:sz w:val="22"/>
          <w:szCs w:val="22"/>
          <w:lang w:val="sr-Cyrl-CS"/>
        </w:rPr>
        <w:t xml:space="preserve"> Предузећа за производњу и промет услуга „Топола комерц“ д.о.о.Топола који је у АПР регистрован као субјекат за услуге у спољно трговинском промету .</w:t>
      </w:r>
    </w:p>
    <w:p w:rsidR="00930589" w:rsidRPr="001D6D07" w:rsidRDefault="00930589" w:rsidP="00930589">
      <w:pPr>
        <w:jc w:val="both"/>
        <w:rPr>
          <w:rFonts w:ascii="Arial" w:hAnsi="Arial" w:cs="Arial"/>
          <w:sz w:val="22"/>
          <w:szCs w:val="22"/>
          <w:lang w:val="sr-Cyrl-CS"/>
        </w:rPr>
      </w:pP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Такође понуђач </w:t>
      </w:r>
      <w:r w:rsidRPr="00B81BED">
        <w:rPr>
          <w:rFonts w:ascii="Arial" w:hAnsi="Arial" w:cs="Arial"/>
          <w:sz w:val="22"/>
          <w:szCs w:val="22"/>
          <w:lang w:val="sr-Cyrl-CS"/>
        </w:rPr>
        <w:t>„Паланка</w:t>
      </w:r>
      <w:r w:rsidRPr="00747C79">
        <w:rPr>
          <w:rFonts w:ascii="Arial" w:hAnsi="Arial" w:cs="Arial"/>
          <w:sz w:val="22"/>
          <w:szCs w:val="22"/>
          <w:lang w:val="sr-Cyrl-CS"/>
        </w:rPr>
        <w:t xml:space="preserve"> промет “д.о.о. Смедеревска Паланка</w:t>
      </w:r>
      <w:r>
        <w:rPr>
          <w:rFonts w:ascii="Arial" w:hAnsi="Arial" w:cs="Arial"/>
          <w:sz w:val="22"/>
          <w:szCs w:val="22"/>
          <w:lang w:val="sr-Cyrl-CS"/>
        </w:rPr>
        <w:t xml:space="preserve"> ставља примедбу на понуду понуђача </w:t>
      </w:r>
      <w:r w:rsidRPr="003F7869">
        <w:rPr>
          <w:rFonts w:ascii="Arial" w:hAnsi="Arial" w:cs="Arial"/>
          <w:sz w:val="22"/>
          <w:szCs w:val="22"/>
          <w:lang w:val="sr-Cyrl-CS"/>
        </w:rPr>
        <w:t>ДОО „Котленик промет“ Лађевци</w:t>
      </w:r>
      <w:r>
        <w:rPr>
          <w:rFonts w:ascii="Arial" w:hAnsi="Arial" w:cs="Arial"/>
          <w:sz w:val="22"/>
          <w:szCs w:val="22"/>
          <w:lang w:val="sr-Cyrl-CS"/>
        </w:rPr>
        <w:t xml:space="preserve"> :</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-„да није произвођач пилећег меса“.</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Комисија је у поступку стручне оцене понуда утврдила да </w:t>
      </w:r>
      <w:r w:rsidRPr="003F7869">
        <w:rPr>
          <w:rFonts w:ascii="Arial" w:hAnsi="Arial" w:cs="Arial"/>
          <w:sz w:val="22"/>
          <w:szCs w:val="22"/>
          <w:lang w:val="sr-Cyrl-CS"/>
        </w:rPr>
        <w:t>ДОО „Котленик промет“ Лађевци</w:t>
      </w:r>
      <w:r>
        <w:rPr>
          <w:rFonts w:ascii="Arial" w:hAnsi="Arial" w:cs="Arial"/>
          <w:sz w:val="22"/>
          <w:szCs w:val="22"/>
          <w:lang w:val="sr-Cyrl-CS"/>
        </w:rPr>
        <w:t xml:space="preserve"> за производ пилетина уцело има Уговор о купопродаји закључен са  СЗТР „Вукеновић“ Бољевац  01.09.2014.године чиме и доказује да није произвођач пилећег меса .</w:t>
      </w:r>
    </w:p>
    <w:p w:rsidR="00930589" w:rsidRDefault="00930589" w:rsidP="00930589">
      <w:pPr>
        <w:jc w:val="both"/>
        <w:rPr>
          <w:rFonts w:ascii="Arial" w:hAnsi="Arial" w:cs="Arial"/>
          <w:sz w:val="22"/>
          <w:szCs w:val="22"/>
          <w:lang w:val="sr-Cyrl-CS"/>
        </w:rPr>
      </w:pP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као и на понуду понуђача </w:t>
      </w:r>
      <w:r w:rsidRPr="00496E93">
        <w:rPr>
          <w:rFonts w:ascii="Arial" w:hAnsi="Arial" w:cs="Arial"/>
          <w:sz w:val="22"/>
          <w:szCs w:val="22"/>
          <w:lang w:val="sr-Cyrl-CS"/>
        </w:rPr>
        <w:t>„</w:t>
      </w:r>
      <w:r w:rsidRPr="00496E93">
        <w:rPr>
          <w:rFonts w:ascii="Arial" w:hAnsi="Arial" w:cs="Arial"/>
          <w:sz w:val="22"/>
          <w:szCs w:val="22"/>
          <w:lang w:val="sr-Latn-CS"/>
        </w:rPr>
        <w:t>Fresh line</w:t>
      </w:r>
      <w:r w:rsidRPr="00496E93">
        <w:rPr>
          <w:rFonts w:ascii="Arial" w:hAnsi="Arial" w:cs="Arial"/>
          <w:sz w:val="22"/>
          <w:szCs w:val="22"/>
          <w:lang w:val="sr-Cyrl-CS"/>
        </w:rPr>
        <w:t>“</w:t>
      </w:r>
      <w:r w:rsidRPr="00496E93">
        <w:rPr>
          <w:rFonts w:ascii="Arial" w:hAnsi="Arial" w:cs="Arial"/>
          <w:sz w:val="22"/>
          <w:szCs w:val="22"/>
          <w:lang w:val="sr-Latn-CS"/>
        </w:rPr>
        <w:t xml:space="preserve">d.o.o </w:t>
      </w:r>
      <w:r w:rsidRPr="00496E93">
        <w:rPr>
          <w:rFonts w:ascii="Arial" w:hAnsi="Arial" w:cs="Arial"/>
          <w:sz w:val="22"/>
          <w:szCs w:val="22"/>
          <w:lang w:val="sr-Cyrl-CS"/>
        </w:rPr>
        <w:t>Краљево</w:t>
      </w:r>
      <w:r>
        <w:rPr>
          <w:rFonts w:ascii="Arial" w:hAnsi="Arial" w:cs="Arial"/>
          <w:sz w:val="22"/>
          <w:szCs w:val="22"/>
          <w:lang w:val="sr-Cyrl-CS"/>
        </w:rPr>
        <w:t>:</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 да за своје добављаче нема </w:t>
      </w:r>
      <w:r>
        <w:rPr>
          <w:rFonts w:ascii="Arial" w:hAnsi="Arial" w:cs="Arial"/>
          <w:sz w:val="22"/>
          <w:szCs w:val="22"/>
          <w:lang w:val="sr-Latn-CS"/>
        </w:rPr>
        <w:t>ISO</w:t>
      </w:r>
      <w:r>
        <w:rPr>
          <w:rFonts w:ascii="Arial" w:hAnsi="Arial" w:cs="Arial"/>
          <w:sz w:val="22"/>
          <w:szCs w:val="22"/>
          <w:lang w:val="sr-Cyrl-CS"/>
        </w:rPr>
        <w:t xml:space="preserve"> 9001:2008“.</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Комисија је у поступку стручне оцене понуда утврдила да наведени понуђач није доставио сертификат </w:t>
      </w:r>
      <w:r>
        <w:rPr>
          <w:rFonts w:ascii="Arial" w:hAnsi="Arial" w:cs="Arial"/>
          <w:sz w:val="22"/>
          <w:szCs w:val="22"/>
          <w:lang w:val="sr-Latn-CS"/>
        </w:rPr>
        <w:t>ISO</w:t>
      </w:r>
      <w:r>
        <w:rPr>
          <w:rFonts w:ascii="Arial" w:hAnsi="Arial" w:cs="Arial"/>
          <w:sz w:val="22"/>
          <w:szCs w:val="22"/>
          <w:lang w:val="sr-Cyrl-CS"/>
        </w:rPr>
        <w:t xml:space="preserve"> 9001:2008.</w:t>
      </w:r>
    </w:p>
    <w:p w:rsidR="00930589" w:rsidRDefault="00930589" w:rsidP="00930589">
      <w:pPr>
        <w:jc w:val="both"/>
        <w:rPr>
          <w:rFonts w:ascii="Arial" w:hAnsi="Arial" w:cs="Arial"/>
          <w:sz w:val="22"/>
          <w:szCs w:val="22"/>
          <w:lang w:val="sr-Cyrl-CS"/>
        </w:rPr>
      </w:pPr>
    </w:p>
    <w:p w:rsidR="00930589" w:rsidRPr="00386252" w:rsidRDefault="00930589" w:rsidP="00930589">
      <w:pPr>
        <w:jc w:val="both"/>
        <w:rPr>
          <w:rFonts w:ascii="Arial" w:hAnsi="Arial" w:cs="Arial"/>
          <w:color w:val="000000"/>
          <w:sz w:val="22"/>
          <w:szCs w:val="22"/>
          <w:lang w:val="sr-Cyrl-CS"/>
        </w:rPr>
      </w:pPr>
      <w:r>
        <w:rPr>
          <w:rFonts w:ascii="Arial" w:hAnsi="Arial" w:cs="Arial"/>
          <w:sz w:val="22"/>
          <w:szCs w:val="22"/>
          <w:lang w:val="sr-Cyrl-CS"/>
        </w:rPr>
        <w:t xml:space="preserve">2.Представник понуђача </w:t>
      </w:r>
      <w:r w:rsidRPr="00496E93">
        <w:rPr>
          <w:rFonts w:ascii="Arial" w:hAnsi="Arial" w:cs="Arial"/>
          <w:sz w:val="22"/>
          <w:szCs w:val="22"/>
          <w:lang w:val="sr-Cyrl-CS"/>
        </w:rPr>
        <w:t>„</w:t>
      </w:r>
      <w:r w:rsidRPr="00496E93">
        <w:rPr>
          <w:rFonts w:ascii="Arial" w:hAnsi="Arial" w:cs="Arial"/>
          <w:sz w:val="22"/>
          <w:szCs w:val="22"/>
          <w:lang w:val="sr-Latn-CS"/>
        </w:rPr>
        <w:t>Den</w:t>
      </w:r>
      <w:r>
        <w:rPr>
          <w:rFonts w:ascii="Arial" w:hAnsi="Arial" w:cs="Arial"/>
          <w:b/>
          <w:sz w:val="22"/>
          <w:szCs w:val="22"/>
          <w:lang w:val="sr-Latn-CS"/>
        </w:rPr>
        <w:t xml:space="preserve"> </w:t>
      </w:r>
      <w:r w:rsidRPr="00496E93">
        <w:rPr>
          <w:rFonts w:ascii="Arial" w:hAnsi="Arial" w:cs="Arial"/>
          <w:sz w:val="22"/>
          <w:szCs w:val="22"/>
          <w:lang w:val="sr-Latn-CS"/>
        </w:rPr>
        <w:t>fruit</w:t>
      </w:r>
      <w:r w:rsidRPr="00496E93">
        <w:rPr>
          <w:rFonts w:ascii="Arial" w:hAnsi="Arial" w:cs="Arial"/>
          <w:sz w:val="22"/>
          <w:szCs w:val="22"/>
          <w:lang w:val="sr-Cyrl-CS"/>
        </w:rPr>
        <w:t>“</w:t>
      </w:r>
      <w:r w:rsidRPr="00496E93">
        <w:rPr>
          <w:rFonts w:ascii="Arial" w:hAnsi="Arial" w:cs="Arial"/>
          <w:sz w:val="22"/>
          <w:szCs w:val="22"/>
          <w:lang w:val="sr-Latn-CS"/>
        </w:rPr>
        <w:t xml:space="preserve">d.o.o </w:t>
      </w:r>
      <w:r>
        <w:rPr>
          <w:rFonts w:ascii="Arial" w:hAnsi="Arial" w:cs="Arial"/>
          <w:sz w:val="22"/>
          <w:szCs w:val="22"/>
          <w:lang w:val="sr-Cyrl-CS"/>
        </w:rPr>
        <w:t xml:space="preserve">Попина,Трстеник ставља примедбу </w:t>
      </w:r>
      <w:r w:rsidRPr="00386252">
        <w:rPr>
          <w:rFonts w:ascii="Arial" w:hAnsi="Arial" w:cs="Arial"/>
          <w:color w:val="000000"/>
          <w:sz w:val="22"/>
          <w:szCs w:val="22"/>
          <w:lang w:val="sr-Cyrl-CS"/>
        </w:rPr>
        <w:t xml:space="preserve">„јер им није допуштено да изврше оцену валидности докумената“. </w:t>
      </w:r>
    </w:p>
    <w:p w:rsidR="00930589" w:rsidRPr="00386252" w:rsidRDefault="00930589" w:rsidP="00930589">
      <w:pPr>
        <w:jc w:val="both"/>
        <w:rPr>
          <w:rFonts w:ascii="Arial" w:hAnsi="Arial" w:cs="Arial"/>
          <w:color w:val="000000"/>
          <w:sz w:val="22"/>
          <w:szCs w:val="22"/>
          <w:lang w:val="sr-Cyrl-CS"/>
        </w:rPr>
      </w:pPr>
      <w:r w:rsidRPr="00386252">
        <w:rPr>
          <w:rFonts w:ascii="Arial" w:hAnsi="Arial" w:cs="Arial"/>
          <w:color w:val="000000"/>
          <w:sz w:val="22"/>
          <w:szCs w:val="22"/>
          <w:lang w:val="sr-Cyrl-CS"/>
        </w:rPr>
        <w:t>На основу  члана 104 став 2</w:t>
      </w:r>
      <w:r w:rsidRPr="00F33051">
        <w:rPr>
          <w:rFonts w:ascii="Arial" w:hAnsi="Arial" w:cs="Arial"/>
          <w:color w:val="000000"/>
          <w:sz w:val="22"/>
          <w:szCs w:val="22"/>
          <w:lang w:val="ru-RU"/>
        </w:rPr>
        <w:t xml:space="preserve"> </w:t>
      </w:r>
      <w:r w:rsidRPr="00386252">
        <w:rPr>
          <w:rFonts w:ascii="Arial" w:hAnsi="Arial" w:cs="Arial"/>
          <w:color w:val="000000"/>
          <w:sz w:val="22"/>
          <w:szCs w:val="22"/>
          <w:lang w:val="sr-Cyrl-CS"/>
        </w:rPr>
        <w:t xml:space="preserve">и став 3 Закона о јавним набавкама понуђач је од стране Комисије за јавне набавке информисан да у поступку отварања понуда има право да приликом отварања изврши увид у податке из понуде који се уносе у записник о отварању понуда и приликом отварања понуда наручилац не може да врши стручну оцену понуде. </w:t>
      </w:r>
    </w:p>
    <w:p w:rsidR="00930589" w:rsidRDefault="00930589" w:rsidP="00930589">
      <w:pPr>
        <w:jc w:val="both"/>
        <w:rPr>
          <w:rFonts w:ascii="Arial" w:hAnsi="Arial" w:cs="Arial"/>
          <w:color w:val="FF0000"/>
          <w:sz w:val="22"/>
          <w:szCs w:val="22"/>
          <w:lang w:val="sr-Cyrl-CS"/>
        </w:rPr>
      </w:pPr>
    </w:p>
    <w:p w:rsidR="00930589" w:rsidRDefault="00930589" w:rsidP="00930589">
      <w:pPr>
        <w:jc w:val="both"/>
        <w:rPr>
          <w:rFonts w:ascii="Arial" w:hAnsi="Arial" w:cs="Arial"/>
          <w:sz w:val="22"/>
          <w:szCs w:val="22"/>
          <w:lang w:val="sr-Cyrl-CS"/>
        </w:rPr>
      </w:pPr>
      <w:r>
        <w:rPr>
          <w:rFonts w:ascii="Arial" w:hAnsi="Arial" w:cs="Arial"/>
          <w:color w:val="000000"/>
          <w:sz w:val="22"/>
          <w:szCs w:val="22"/>
          <w:lang w:val="sr-Cyrl-CS"/>
        </w:rPr>
        <w:t xml:space="preserve">3.Представник понуђача </w:t>
      </w:r>
      <w:r w:rsidRPr="002B2AF0">
        <w:rPr>
          <w:rFonts w:ascii="Arial" w:hAnsi="Arial" w:cs="Arial"/>
          <w:sz w:val="22"/>
          <w:szCs w:val="22"/>
          <w:lang w:val="sr-Cyrl-CS"/>
        </w:rPr>
        <w:t xml:space="preserve"> </w:t>
      </w:r>
      <w:r w:rsidRPr="00B8251B">
        <w:rPr>
          <w:rFonts w:ascii="Arial" w:hAnsi="Arial" w:cs="Arial"/>
          <w:sz w:val="22"/>
          <w:szCs w:val="22"/>
          <w:lang w:val="sr-Cyrl-CS"/>
        </w:rPr>
        <w:t>АД „Извор“ Параћин</w:t>
      </w:r>
      <w:r>
        <w:rPr>
          <w:rFonts w:ascii="Arial" w:hAnsi="Arial" w:cs="Arial"/>
          <w:sz w:val="22"/>
          <w:szCs w:val="22"/>
          <w:lang w:val="sr-Cyrl-CS"/>
        </w:rPr>
        <w:t xml:space="preserve"> износи примедбу на понуду понуђача </w:t>
      </w:r>
      <w:r>
        <w:rPr>
          <w:rFonts w:ascii="Arial" w:hAnsi="Arial" w:cs="Arial"/>
          <w:b/>
          <w:sz w:val="22"/>
          <w:szCs w:val="22"/>
          <w:lang w:val="sr-Cyrl-CS"/>
        </w:rPr>
        <w:t>„</w:t>
      </w:r>
      <w:r w:rsidRPr="00B25B2C">
        <w:rPr>
          <w:rFonts w:ascii="Arial" w:hAnsi="Arial" w:cs="Arial"/>
          <w:sz w:val="22"/>
          <w:szCs w:val="22"/>
          <w:lang w:val="sr-Latn-CS"/>
        </w:rPr>
        <w:t>Don Don</w:t>
      </w:r>
      <w:r w:rsidRPr="00B25B2C">
        <w:rPr>
          <w:rFonts w:ascii="Arial" w:hAnsi="Arial" w:cs="Arial"/>
          <w:sz w:val="22"/>
          <w:szCs w:val="22"/>
          <w:lang w:val="sr-Cyrl-CS"/>
        </w:rPr>
        <w:t>“</w:t>
      </w:r>
      <w:r w:rsidRPr="00B25B2C">
        <w:rPr>
          <w:rFonts w:ascii="Arial" w:hAnsi="Arial" w:cs="Arial"/>
          <w:sz w:val="22"/>
          <w:szCs w:val="22"/>
          <w:lang w:val="sr-Latn-CS"/>
        </w:rPr>
        <w:t>d</w:t>
      </w:r>
      <w:r w:rsidRPr="00B25B2C">
        <w:rPr>
          <w:rFonts w:ascii="Arial" w:hAnsi="Arial" w:cs="Arial"/>
          <w:sz w:val="22"/>
          <w:szCs w:val="22"/>
          <w:lang w:val="sr-Cyrl-CS"/>
        </w:rPr>
        <w:t>.о.о Београд</w:t>
      </w:r>
      <w:r>
        <w:rPr>
          <w:rFonts w:ascii="Arial" w:hAnsi="Arial" w:cs="Arial"/>
          <w:sz w:val="22"/>
          <w:szCs w:val="22"/>
          <w:lang w:val="sr-Cyrl-CS"/>
        </w:rPr>
        <w:t xml:space="preserve"> :</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да није попунио обрасце у складу са понудом,т ј.није написао чије производе нуди.</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 да  није доставио доказе да испуњава услове за производњу брашна (решење Министарства пољопривреде,шумарства и водопривреде и решење о упису објекта у Централни регистар ) </w:t>
      </w:r>
    </w:p>
    <w:p w:rsidR="00930589" w:rsidRDefault="00930589" w:rsidP="00930589">
      <w:pPr>
        <w:jc w:val="both"/>
        <w:rPr>
          <w:rFonts w:ascii="Arial" w:hAnsi="Arial" w:cs="Arial"/>
          <w:sz w:val="22"/>
          <w:szCs w:val="22"/>
          <w:lang w:val="sr-Cyrl-CS"/>
        </w:rPr>
      </w:pPr>
      <w:r>
        <w:rPr>
          <w:rFonts w:ascii="Arial" w:hAnsi="Arial" w:cs="Arial"/>
          <w:sz w:val="22"/>
          <w:szCs w:val="22"/>
          <w:lang w:val="sr-Cyrl-CS"/>
        </w:rPr>
        <w:t xml:space="preserve">-  да није доставио сертификат </w:t>
      </w:r>
      <w:r>
        <w:rPr>
          <w:rFonts w:ascii="Arial" w:hAnsi="Arial" w:cs="Arial"/>
          <w:sz w:val="22"/>
          <w:szCs w:val="22"/>
          <w:lang w:val="sr-Latn-CS"/>
        </w:rPr>
        <w:t>HACCP</w:t>
      </w:r>
      <w:r>
        <w:rPr>
          <w:rFonts w:ascii="Arial" w:hAnsi="Arial" w:cs="Arial"/>
          <w:sz w:val="22"/>
          <w:szCs w:val="22"/>
          <w:lang w:val="sr-Cyrl-CS"/>
        </w:rPr>
        <w:t>.</w:t>
      </w:r>
    </w:p>
    <w:p w:rsidR="00930589" w:rsidRDefault="00930589" w:rsidP="00930589">
      <w:pPr>
        <w:jc w:val="both"/>
        <w:rPr>
          <w:rFonts w:ascii="Arial" w:hAnsi="Arial" w:cs="Arial"/>
          <w:sz w:val="22"/>
          <w:szCs w:val="22"/>
          <w:lang w:val="sr-Cyrl-CS"/>
        </w:rPr>
      </w:pPr>
      <w:r w:rsidRPr="00747C79">
        <w:rPr>
          <w:rFonts w:ascii="Arial" w:hAnsi="Arial" w:cs="Arial"/>
          <w:sz w:val="22"/>
          <w:szCs w:val="22"/>
          <w:lang w:val="sr-Cyrl-CS"/>
        </w:rPr>
        <w:t xml:space="preserve">Комисија је у поступку стручне  оцене </w:t>
      </w:r>
      <w:r>
        <w:rPr>
          <w:rFonts w:ascii="Arial" w:hAnsi="Arial" w:cs="Arial"/>
          <w:sz w:val="22"/>
          <w:szCs w:val="22"/>
          <w:lang w:val="sr-Cyrl-CS"/>
        </w:rPr>
        <w:t xml:space="preserve">понуда констатовала да </w:t>
      </w:r>
      <w:r w:rsidRPr="00747C79">
        <w:rPr>
          <w:rFonts w:ascii="Arial" w:hAnsi="Arial" w:cs="Arial"/>
          <w:sz w:val="22"/>
          <w:szCs w:val="22"/>
          <w:lang w:val="sr-Cyrl-CS"/>
        </w:rPr>
        <w:t xml:space="preserve"> </w:t>
      </w:r>
      <w:r>
        <w:rPr>
          <w:rFonts w:ascii="Arial" w:hAnsi="Arial" w:cs="Arial"/>
          <w:sz w:val="22"/>
          <w:szCs w:val="22"/>
          <w:lang w:val="sr-Cyrl-CS"/>
        </w:rPr>
        <w:t xml:space="preserve">понуђач </w:t>
      </w:r>
      <w:r>
        <w:rPr>
          <w:rFonts w:ascii="Arial" w:hAnsi="Arial" w:cs="Arial"/>
          <w:b/>
          <w:sz w:val="22"/>
          <w:szCs w:val="22"/>
          <w:lang w:val="sr-Cyrl-CS"/>
        </w:rPr>
        <w:t>„</w:t>
      </w:r>
      <w:r w:rsidRPr="00B25B2C">
        <w:rPr>
          <w:rFonts w:ascii="Arial" w:hAnsi="Arial" w:cs="Arial"/>
          <w:sz w:val="22"/>
          <w:szCs w:val="22"/>
          <w:lang w:val="sr-Latn-CS"/>
        </w:rPr>
        <w:t>Don Don</w:t>
      </w:r>
      <w:r w:rsidRPr="00B25B2C">
        <w:rPr>
          <w:rFonts w:ascii="Arial" w:hAnsi="Arial" w:cs="Arial"/>
          <w:sz w:val="22"/>
          <w:szCs w:val="22"/>
          <w:lang w:val="sr-Cyrl-CS"/>
        </w:rPr>
        <w:t>“</w:t>
      </w:r>
      <w:r w:rsidRPr="00B25B2C">
        <w:rPr>
          <w:rFonts w:ascii="Arial" w:hAnsi="Arial" w:cs="Arial"/>
          <w:sz w:val="22"/>
          <w:szCs w:val="22"/>
          <w:lang w:val="sr-Latn-CS"/>
        </w:rPr>
        <w:t>d</w:t>
      </w:r>
      <w:r w:rsidRPr="00B25B2C">
        <w:rPr>
          <w:rFonts w:ascii="Arial" w:hAnsi="Arial" w:cs="Arial"/>
          <w:sz w:val="22"/>
          <w:szCs w:val="22"/>
          <w:lang w:val="sr-Cyrl-CS"/>
        </w:rPr>
        <w:t>.о.о Београд</w:t>
      </w:r>
      <w:r>
        <w:rPr>
          <w:rFonts w:ascii="Arial" w:hAnsi="Arial" w:cs="Arial"/>
          <w:sz w:val="22"/>
          <w:szCs w:val="22"/>
          <w:lang w:val="sr-Cyrl-CS"/>
        </w:rPr>
        <w:t xml:space="preserve">  није доставио сертификат </w:t>
      </w:r>
      <w:r>
        <w:rPr>
          <w:rFonts w:ascii="Arial" w:hAnsi="Arial" w:cs="Arial"/>
          <w:sz w:val="22"/>
          <w:szCs w:val="22"/>
          <w:lang w:val="sr-Latn-CS"/>
        </w:rPr>
        <w:t>HACCP</w:t>
      </w:r>
      <w:r>
        <w:rPr>
          <w:rFonts w:ascii="Arial" w:hAnsi="Arial" w:cs="Arial"/>
          <w:sz w:val="22"/>
          <w:szCs w:val="22"/>
          <w:lang w:val="sr-Cyrl-CS"/>
        </w:rPr>
        <w:t>. За производ (брашно) није доставио решење Министарства пољопривреде ,шумарства и водопривреде за обављање делатности производње млинских производа.</w:t>
      </w:r>
    </w:p>
    <w:p w:rsidR="00930589" w:rsidRDefault="00930589" w:rsidP="00930589">
      <w:pPr>
        <w:jc w:val="both"/>
        <w:rPr>
          <w:rFonts w:ascii="Arial" w:hAnsi="Arial" w:cs="Arial"/>
          <w:sz w:val="22"/>
          <w:szCs w:val="22"/>
          <w:lang w:val="sr-Cyrl-CS"/>
        </w:rPr>
      </w:pPr>
    </w:p>
    <w:p w:rsidR="00930589" w:rsidRDefault="00930589" w:rsidP="00930589">
      <w:pPr>
        <w:jc w:val="both"/>
        <w:rPr>
          <w:rFonts w:ascii="Arial" w:hAnsi="Arial" w:cs="Arial"/>
          <w:sz w:val="22"/>
          <w:szCs w:val="22"/>
          <w:lang w:val="sr-Cyrl-CS"/>
        </w:rPr>
      </w:pPr>
      <w:r>
        <w:rPr>
          <w:rFonts w:ascii="Arial" w:hAnsi="Arial" w:cs="Arial"/>
          <w:sz w:val="22"/>
          <w:szCs w:val="22"/>
          <w:lang w:val="sr-Cyrl-CS"/>
        </w:rPr>
        <w:lastRenderedPageBreak/>
        <w:t xml:space="preserve">Представник понуђача </w:t>
      </w:r>
      <w:r>
        <w:rPr>
          <w:rFonts w:ascii="Arial" w:hAnsi="Arial" w:cs="Arial"/>
          <w:b/>
          <w:sz w:val="22"/>
          <w:szCs w:val="22"/>
          <w:lang w:val="sr-Cyrl-CS"/>
        </w:rPr>
        <w:t>„</w:t>
      </w:r>
      <w:r w:rsidRPr="00B25B2C">
        <w:rPr>
          <w:rFonts w:ascii="Arial" w:hAnsi="Arial" w:cs="Arial"/>
          <w:sz w:val="22"/>
          <w:szCs w:val="22"/>
          <w:lang w:val="sr-Latn-CS"/>
        </w:rPr>
        <w:t>Don Don</w:t>
      </w:r>
      <w:r w:rsidRPr="00B25B2C">
        <w:rPr>
          <w:rFonts w:ascii="Arial" w:hAnsi="Arial" w:cs="Arial"/>
          <w:sz w:val="22"/>
          <w:szCs w:val="22"/>
          <w:lang w:val="sr-Cyrl-CS"/>
        </w:rPr>
        <w:t>“</w:t>
      </w:r>
      <w:r w:rsidRPr="00B25B2C">
        <w:rPr>
          <w:rFonts w:ascii="Arial" w:hAnsi="Arial" w:cs="Arial"/>
          <w:sz w:val="22"/>
          <w:szCs w:val="22"/>
          <w:lang w:val="sr-Latn-CS"/>
        </w:rPr>
        <w:t>d</w:t>
      </w:r>
      <w:r w:rsidRPr="00B25B2C">
        <w:rPr>
          <w:rFonts w:ascii="Arial" w:hAnsi="Arial" w:cs="Arial"/>
          <w:sz w:val="22"/>
          <w:szCs w:val="22"/>
          <w:lang w:val="sr-Cyrl-CS"/>
        </w:rPr>
        <w:t>.о.о Београд</w:t>
      </w:r>
      <w:r>
        <w:rPr>
          <w:rFonts w:ascii="Arial" w:hAnsi="Arial" w:cs="Arial"/>
          <w:sz w:val="22"/>
          <w:szCs w:val="22"/>
          <w:lang w:val="sr-Cyrl-CS"/>
        </w:rPr>
        <w:t xml:space="preserve"> је усмено одговорио и истакао да у свом власништву поседује млин у Зрењанину  и да је „Житопродукт“уписан као огранак у АПР.</w:t>
      </w:r>
    </w:p>
    <w:p w:rsidR="00930589" w:rsidRPr="003C2396" w:rsidRDefault="00930589" w:rsidP="00930589">
      <w:pPr>
        <w:jc w:val="both"/>
        <w:rPr>
          <w:rFonts w:ascii="Arial" w:hAnsi="Arial" w:cs="Arial"/>
          <w:color w:val="000000"/>
          <w:sz w:val="22"/>
          <w:szCs w:val="22"/>
          <w:lang w:val="sr-Cyrl-CS"/>
        </w:rPr>
      </w:pPr>
    </w:p>
    <w:p w:rsidR="00930589" w:rsidRPr="00E7078D" w:rsidRDefault="00930589" w:rsidP="00930589">
      <w:pPr>
        <w:jc w:val="both"/>
        <w:rPr>
          <w:rFonts w:ascii="Arial" w:hAnsi="Arial" w:cs="Arial"/>
          <w:sz w:val="22"/>
          <w:szCs w:val="22"/>
          <w:lang w:val="sr-Cyrl-CS"/>
        </w:rPr>
      </w:pPr>
      <w:r w:rsidRPr="00E7078D">
        <w:rPr>
          <w:rFonts w:ascii="Arial" w:hAnsi="Arial" w:cs="Arial"/>
          <w:sz w:val="22"/>
          <w:szCs w:val="22"/>
          <w:lang w:val="sr-Cyrl-CS"/>
        </w:rPr>
        <w:t>Комисија је у поступку стручне оцене понуда ко</w:t>
      </w:r>
      <w:r>
        <w:rPr>
          <w:rFonts w:ascii="Arial" w:hAnsi="Arial" w:cs="Arial"/>
          <w:sz w:val="22"/>
          <w:szCs w:val="22"/>
          <w:lang w:val="sr-Cyrl-CS"/>
        </w:rPr>
        <w:t>нстатовала да је</w:t>
      </w:r>
      <w:r w:rsidRPr="00E7078D">
        <w:rPr>
          <w:rFonts w:ascii="Arial" w:hAnsi="Arial" w:cs="Arial"/>
          <w:sz w:val="22"/>
          <w:szCs w:val="22"/>
          <w:lang w:val="sr-Cyrl-CS"/>
        </w:rPr>
        <w:t xml:space="preserve"> понуд</w:t>
      </w:r>
      <w:r>
        <w:rPr>
          <w:rFonts w:ascii="Arial" w:hAnsi="Arial" w:cs="Arial"/>
          <w:sz w:val="22"/>
          <w:szCs w:val="22"/>
          <w:lang w:val="sr-Cyrl-CS"/>
        </w:rPr>
        <w:t>а</w:t>
      </w:r>
      <w:r w:rsidRPr="00E7078D">
        <w:rPr>
          <w:rFonts w:ascii="Arial" w:hAnsi="Arial" w:cs="Arial"/>
          <w:sz w:val="22"/>
          <w:szCs w:val="22"/>
          <w:lang w:val="sr-Cyrl-CS"/>
        </w:rPr>
        <w:t xml:space="preserve"> понуђача:</w:t>
      </w:r>
    </w:p>
    <w:p w:rsidR="00930589" w:rsidRPr="00085F24" w:rsidRDefault="00930589" w:rsidP="00930589">
      <w:pPr>
        <w:jc w:val="both"/>
        <w:rPr>
          <w:rFonts w:ascii="Arial" w:hAnsi="Arial" w:cs="Arial"/>
          <w:b/>
          <w:sz w:val="22"/>
          <w:szCs w:val="22"/>
          <w:lang w:val="sr-Cyrl-RS"/>
        </w:rPr>
      </w:pPr>
    </w:p>
    <w:p w:rsidR="00930589" w:rsidRDefault="00930589" w:rsidP="00930589">
      <w:pPr>
        <w:jc w:val="both"/>
        <w:rPr>
          <w:rFonts w:ascii="Arial" w:hAnsi="Arial" w:cs="Arial"/>
          <w:b/>
          <w:sz w:val="22"/>
          <w:szCs w:val="22"/>
          <w:lang w:val="sr-Cyrl-CS"/>
        </w:rPr>
      </w:pPr>
      <w:r>
        <w:rPr>
          <w:rFonts w:ascii="Arial" w:hAnsi="Arial" w:cs="Arial"/>
          <w:b/>
          <w:sz w:val="22"/>
          <w:szCs w:val="22"/>
          <w:lang w:val="sr-Cyrl-CS"/>
        </w:rPr>
        <w:t>За другу партију:</w:t>
      </w:r>
    </w:p>
    <w:p w:rsidR="00930589" w:rsidRPr="00F33051" w:rsidRDefault="00930589" w:rsidP="00930589">
      <w:pPr>
        <w:numPr>
          <w:ilvl w:val="0"/>
          <w:numId w:val="34"/>
        </w:numPr>
        <w:tabs>
          <w:tab w:val="clear" w:pos="720"/>
          <w:tab w:val="num" w:pos="180"/>
        </w:tabs>
        <w:jc w:val="both"/>
        <w:rPr>
          <w:rFonts w:ascii="Arial" w:hAnsi="Arial" w:cs="Arial"/>
          <w:sz w:val="22"/>
          <w:szCs w:val="22"/>
          <w:lang w:val="ru-RU"/>
        </w:rPr>
      </w:pPr>
      <w:r w:rsidRPr="00E90821">
        <w:rPr>
          <w:rFonts w:ascii="Arial" w:hAnsi="Arial" w:cs="Arial"/>
          <w:sz w:val="22"/>
          <w:szCs w:val="22"/>
          <w:lang w:val="sr-Cyrl-CS"/>
        </w:rPr>
        <w:t>„Границе“д.о.о Младеновац</w:t>
      </w:r>
      <w:r>
        <w:rPr>
          <w:rFonts w:ascii="Arial" w:hAnsi="Arial" w:cs="Arial"/>
          <w:b/>
          <w:sz w:val="22"/>
          <w:szCs w:val="22"/>
          <w:lang w:val="sr-Cyrl-CS"/>
        </w:rPr>
        <w:t>,прихватљив</w:t>
      </w:r>
      <w:r>
        <w:rPr>
          <w:rFonts w:ascii="Arial" w:hAnsi="Arial" w:cs="Arial"/>
          <w:b/>
          <w:sz w:val="22"/>
          <w:szCs w:val="22"/>
          <w:lang w:val="sr-Cyrl-RS"/>
        </w:rPr>
        <w:t>а</w:t>
      </w:r>
      <w:r>
        <w:rPr>
          <w:rFonts w:ascii="Arial" w:hAnsi="Arial" w:cs="Arial"/>
          <w:b/>
          <w:sz w:val="22"/>
          <w:szCs w:val="22"/>
          <w:lang w:val="sr-Cyrl-CS"/>
        </w:rPr>
        <w:t>.</w:t>
      </w:r>
    </w:p>
    <w:p w:rsidR="00977994" w:rsidRPr="00E74003" w:rsidRDefault="00977994" w:rsidP="00977994">
      <w:pPr>
        <w:ind w:left="360"/>
        <w:jc w:val="both"/>
        <w:rPr>
          <w:rFonts w:ascii="Arial" w:hAnsi="Arial" w:cs="Arial"/>
          <w:color w:val="000000"/>
          <w:sz w:val="22"/>
          <w:szCs w:val="22"/>
          <w:lang w:val="sr-Cyrl-CS"/>
        </w:rPr>
      </w:pPr>
    </w:p>
    <w:p w:rsidR="00342FE4" w:rsidRPr="002B339A" w:rsidRDefault="00342FE4" w:rsidP="00342FE4">
      <w:pPr>
        <w:jc w:val="both"/>
        <w:rPr>
          <w:rFonts w:ascii="Arial" w:hAnsi="Arial" w:cs="Arial"/>
          <w:sz w:val="22"/>
          <w:szCs w:val="22"/>
          <w:lang w:val="sr-Cyrl-CS"/>
        </w:rPr>
      </w:pPr>
    </w:p>
    <w:p w:rsidR="00D56558" w:rsidRPr="005B6655" w:rsidRDefault="00D56558" w:rsidP="00D56558">
      <w:pPr>
        <w:rPr>
          <w:rFonts w:ascii="Arial" w:hAnsi="Arial" w:cs="Arial"/>
          <w:b/>
          <w:sz w:val="22"/>
          <w:szCs w:val="22"/>
          <w:lang w:val="sr-Cyrl-CS"/>
        </w:rPr>
      </w:pPr>
    </w:p>
    <w:p w:rsidR="00CA34AC" w:rsidRDefault="00A7729E" w:rsidP="00DA10A4">
      <w:pPr>
        <w:jc w:val="both"/>
        <w:rPr>
          <w:rFonts w:ascii="Arial" w:hAnsi="Arial" w:cs="Arial"/>
          <w:b/>
          <w:sz w:val="22"/>
          <w:szCs w:val="22"/>
          <w:lang w:val="sr-Cyrl-RS"/>
        </w:rPr>
      </w:pPr>
      <w:r w:rsidRPr="005B6655">
        <w:rPr>
          <w:rFonts w:ascii="Arial" w:hAnsi="Arial" w:cs="Arial"/>
          <w:b/>
          <w:sz w:val="22"/>
          <w:szCs w:val="22"/>
          <w:lang w:val="sr-Cyrl-CS"/>
        </w:rPr>
        <w:t>На основу напред наведеног донета је одлука као у диспозитиву.</w:t>
      </w:r>
    </w:p>
    <w:p w:rsidR="00DA10A4" w:rsidRPr="00DA10A4" w:rsidRDefault="00DA10A4" w:rsidP="00DA10A4">
      <w:pPr>
        <w:jc w:val="both"/>
        <w:rPr>
          <w:rFonts w:ascii="Arial" w:hAnsi="Arial" w:cs="Arial"/>
          <w:b/>
          <w:sz w:val="22"/>
          <w:szCs w:val="22"/>
          <w:lang w:val="sr-Cyrl-RS"/>
        </w:rPr>
      </w:pPr>
    </w:p>
    <w:p w:rsidR="000C39EC" w:rsidRPr="005B6655" w:rsidRDefault="000C39EC" w:rsidP="00DA10A4">
      <w:pPr>
        <w:jc w:val="both"/>
        <w:rPr>
          <w:rFonts w:ascii="Arial" w:hAnsi="Arial" w:cs="Arial"/>
          <w:sz w:val="22"/>
          <w:szCs w:val="22"/>
          <w:lang w:val="ru-RU"/>
        </w:rPr>
      </w:pPr>
      <w:r w:rsidRPr="005B6655">
        <w:rPr>
          <w:rFonts w:ascii="Arial" w:hAnsi="Arial" w:cs="Arial"/>
          <w:b/>
          <w:sz w:val="22"/>
          <w:szCs w:val="22"/>
          <w:lang w:val="sr-Cyrl-CS"/>
        </w:rPr>
        <w:t>ПРАВНА ПОУКА</w:t>
      </w:r>
    </w:p>
    <w:p w:rsidR="00977994" w:rsidRDefault="00977994" w:rsidP="00977994">
      <w:pPr>
        <w:jc w:val="both"/>
        <w:rPr>
          <w:rFonts w:ascii="Arial" w:hAnsi="Arial" w:cs="Arial"/>
          <w:sz w:val="22"/>
          <w:szCs w:val="22"/>
          <w:lang w:val="sr-Cyrl-RS"/>
        </w:rPr>
      </w:pPr>
      <w:r w:rsidRPr="005B6655">
        <w:rPr>
          <w:rFonts w:ascii="Arial" w:hAnsi="Arial" w:cs="Arial"/>
          <w:sz w:val="22"/>
          <w:szCs w:val="22"/>
          <w:lang w:val="sr-Cyrl-CS"/>
        </w:rPr>
        <w:t xml:space="preserve">Понуђач који сматра да су му доношењем </w:t>
      </w:r>
      <w:r>
        <w:rPr>
          <w:rFonts w:ascii="Arial" w:hAnsi="Arial" w:cs="Arial"/>
          <w:sz w:val="22"/>
          <w:szCs w:val="22"/>
          <w:lang w:val="sr-Cyrl-RS"/>
        </w:rPr>
        <w:t>О</w:t>
      </w:r>
      <w:r w:rsidRPr="005B6655">
        <w:rPr>
          <w:rFonts w:ascii="Arial" w:hAnsi="Arial" w:cs="Arial"/>
          <w:sz w:val="22"/>
          <w:szCs w:val="22"/>
          <w:lang w:val="sr-Cyrl-CS"/>
        </w:rPr>
        <w:t xml:space="preserve">длуке о додели уговора повређена права, може да покрене поступак за заштиту права  у року од </w:t>
      </w:r>
      <w:r w:rsidRPr="001838D3">
        <w:rPr>
          <w:rFonts w:ascii="Arial" w:hAnsi="Arial" w:cs="Arial"/>
          <w:sz w:val="22"/>
          <w:szCs w:val="22"/>
          <w:lang w:val="ru-RU"/>
        </w:rPr>
        <w:t>пет</w:t>
      </w:r>
      <w:r w:rsidRPr="005B6655">
        <w:rPr>
          <w:rFonts w:ascii="Arial" w:hAnsi="Arial" w:cs="Arial"/>
          <w:sz w:val="22"/>
          <w:szCs w:val="22"/>
          <w:lang w:val="sr-Cyrl-CS"/>
        </w:rPr>
        <w:t xml:space="preserve"> дана од дана</w:t>
      </w:r>
      <w:r w:rsidRPr="005B6655">
        <w:rPr>
          <w:rFonts w:ascii="Arial" w:hAnsi="Arial" w:cs="Arial"/>
          <w:sz w:val="22"/>
          <w:szCs w:val="22"/>
          <w:lang w:val="ru-RU"/>
        </w:rPr>
        <w:t xml:space="preserve"> </w:t>
      </w:r>
      <w:r w:rsidRPr="005B6655">
        <w:rPr>
          <w:rFonts w:ascii="Arial" w:hAnsi="Arial" w:cs="Arial"/>
          <w:sz w:val="22"/>
          <w:szCs w:val="22"/>
          <w:lang w:val="sr-Cyrl-RS"/>
        </w:rPr>
        <w:t>објављивања ове Одлуке на порталу јавних набавки</w:t>
      </w:r>
      <w:r w:rsidRPr="005B6655">
        <w:rPr>
          <w:rFonts w:ascii="Arial" w:hAnsi="Arial" w:cs="Arial"/>
          <w:sz w:val="22"/>
          <w:szCs w:val="22"/>
          <w:lang w:val="sr-Cyrl-CS"/>
        </w:rPr>
        <w:t>. Захтев за заштиту права подноси се наручиоцу,</w:t>
      </w:r>
      <w:r>
        <w:rPr>
          <w:rFonts w:ascii="Arial" w:hAnsi="Arial" w:cs="Arial"/>
          <w:sz w:val="22"/>
          <w:szCs w:val="22"/>
          <w:lang w:val="sr-Cyrl-RS"/>
        </w:rPr>
        <w:t xml:space="preserve"> </w:t>
      </w:r>
      <w:r w:rsidRPr="005B6655">
        <w:rPr>
          <w:rFonts w:ascii="Arial" w:hAnsi="Arial" w:cs="Arial"/>
          <w:sz w:val="22"/>
          <w:szCs w:val="22"/>
          <w:lang w:val="sr-Cyrl-CS"/>
        </w:rPr>
        <w:t>а копија се истовремено доставља Републичкој комисији за заштиту права</w:t>
      </w:r>
      <w:r w:rsidRPr="001838D3">
        <w:rPr>
          <w:rFonts w:ascii="Arial" w:hAnsi="Arial" w:cs="Arial"/>
          <w:sz w:val="22"/>
          <w:szCs w:val="22"/>
          <w:lang w:val="ru-RU"/>
        </w:rPr>
        <w:t>,</w:t>
      </w:r>
      <w:r>
        <w:rPr>
          <w:rFonts w:ascii="Arial" w:hAnsi="Arial" w:cs="Arial"/>
          <w:sz w:val="22"/>
          <w:szCs w:val="22"/>
          <w:lang w:val="sr-Cyrl-RS"/>
        </w:rPr>
        <w:t xml:space="preserve"> </w:t>
      </w:r>
      <w:r w:rsidRPr="005B6655">
        <w:rPr>
          <w:rFonts w:ascii="Arial" w:hAnsi="Arial" w:cs="Arial"/>
          <w:sz w:val="22"/>
          <w:szCs w:val="22"/>
          <w:lang w:val="sr-Cyrl-CS"/>
        </w:rPr>
        <w:t>непосредно или препорученом поштом.</w:t>
      </w:r>
      <w:r>
        <w:rPr>
          <w:rFonts w:ascii="Arial" w:hAnsi="Arial" w:cs="Arial"/>
          <w:sz w:val="22"/>
          <w:szCs w:val="22"/>
          <w:lang w:val="sr-Cyrl-RS"/>
        </w:rPr>
        <w:t xml:space="preserve"> </w:t>
      </w:r>
      <w:r w:rsidRPr="005B6655">
        <w:rPr>
          <w:rFonts w:ascii="Arial" w:hAnsi="Arial" w:cs="Arial"/>
          <w:sz w:val="22"/>
          <w:szCs w:val="22"/>
          <w:lang w:val="sr-Cyrl-BA"/>
        </w:rPr>
        <w:t>Уз поднети захтев доставља се до</w:t>
      </w:r>
      <w:r>
        <w:rPr>
          <w:rFonts w:ascii="Arial" w:hAnsi="Arial" w:cs="Arial"/>
          <w:sz w:val="22"/>
          <w:szCs w:val="22"/>
          <w:lang w:val="sr-Cyrl-BA"/>
        </w:rPr>
        <w:t xml:space="preserve">каз о уплати таксе у износу од </w:t>
      </w:r>
      <w:r w:rsidRPr="0060374F">
        <w:rPr>
          <w:rFonts w:ascii="Arial" w:hAnsi="Arial" w:cs="Arial"/>
          <w:color w:val="000000"/>
          <w:sz w:val="22"/>
          <w:szCs w:val="22"/>
          <w:lang w:val="sr-Cyrl-BA"/>
        </w:rPr>
        <w:t>120.000,00 динара</w:t>
      </w:r>
      <w:r w:rsidRPr="005B6655">
        <w:rPr>
          <w:rFonts w:ascii="Arial" w:hAnsi="Arial" w:cs="Arial"/>
          <w:sz w:val="22"/>
          <w:szCs w:val="22"/>
          <w:lang w:val="sr-Cyrl-CS"/>
        </w:rPr>
        <w:t xml:space="preserve"> </w:t>
      </w:r>
      <w:r w:rsidRPr="005B6655">
        <w:rPr>
          <w:rFonts w:ascii="Arial" w:hAnsi="Arial" w:cs="Arial"/>
          <w:bCs/>
          <w:sz w:val="22"/>
          <w:szCs w:val="22"/>
          <w:lang w:val="sl-SI"/>
        </w:rPr>
        <w:t>на текући р</w:t>
      </w:r>
      <w:r>
        <w:rPr>
          <w:rFonts w:ascii="Arial" w:hAnsi="Arial" w:cs="Arial"/>
          <w:bCs/>
          <w:sz w:val="22"/>
          <w:szCs w:val="22"/>
          <w:lang w:val="sl-SI"/>
        </w:rPr>
        <w:t>ачун Буџета Републике Србије број</w:t>
      </w:r>
      <w:r w:rsidRPr="005B6655">
        <w:rPr>
          <w:rFonts w:ascii="Arial" w:hAnsi="Arial" w:cs="Arial"/>
          <w:bCs/>
          <w:sz w:val="22"/>
          <w:szCs w:val="22"/>
          <w:lang w:val="sl-SI"/>
        </w:rPr>
        <w:t xml:space="preserve"> 840 – </w:t>
      </w:r>
      <w:r w:rsidRPr="005B6655">
        <w:rPr>
          <w:rFonts w:ascii="Arial" w:hAnsi="Arial" w:cs="Arial"/>
          <w:bCs/>
          <w:sz w:val="22"/>
          <w:szCs w:val="22"/>
          <w:lang w:val="sr-Cyrl-CS"/>
        </w:rPr>
        <w:t>30678845</w:t>
      </w:r>
      <w:r w:rsidRPr="005B6655">
        <w:rPr>
          <w:rFonts w:ascii="Arial" w:hAnsi="Arial" w:cs="Arial"/>
          <w:bCs/>
          <w:sz w:val="22"/>
          <w:szCs w:val="22"/>
          <w:lang w:val="sl-SI"/>
        </w:rPr>
        <w:t xml:space="preserve"> – </w:t>
      </w:r>
      <w:r w:rsidRPr="005B6655">
        <w:rPr>
          <w:rFonts w:ascii="Arial" w:hAnsi="Arial" w:cs="Arial"/>
          <w:bCs/>
          <w:sz w:val="22"/>
          <w:szCs w:val="22"/>
          <w:lang w:val="sr-Cyrl-CS"/>
        </w:rPr>
        <w:t>06;</w:t>
      </w:r>
      <w:r w:rsidRPr="005B6655">
        <w:rPr>
          <w:rFonts w:ascii="Arial" w:hAnsi="Arial" w:cs="Arial"/>
          <w:bCs/>
          <w:sz w:val="22"/>
          <w:szCs w:val="22"/>
          <w:lang w:val="sl-SI"/>
        </w:rPr>
        <w:t xml:space="preserve"> шифра п</w:t>
      </w:r>
      <w:r w:rsidRPr="005B6655">
        <w:rPr>
          <w:rFonts w:ascii="Arial" w:hAnsi="Arial" w:cs="Arial"/>
          <w:bCs/>
          <w:sz w:val="22"/>
          <w:szCs w:val="22"/>
          <w:lang w:val="sr-Cyrl-CS"/>
        </w:rPr>
        <w:t>ла</w:t>
      </w:r>
      <w:r w:rsidRPr="005B6655">
        <w:rPr>
          <w:rFonts w:ascii="Arial" w:hAnsi="Arial" w:cs="Arial"/>
          <w:bCs/>
          <w:sz w:val="22"/>
          <w:szCs w:val="22"/>
          <w:lang w:val="sl-SI"/>
        </w:rPr>
        <w:t>ћања:</w:t>
      </w:r>
      <w:r>
        <w:rPr>
          <w:rFonts w:ascii="Arial" w:hAnsi="Arial" w:cs="Arial"/>
          <w:bCs/>
          <w:sz w:val="22"/>
          <w:szCs w:val="22"/>
          <w:lang w:val="sl-SI"/>
        </w:rPr>
        <w:t xml:space="preserve"> </w:t>
      </w:r>
      <w:r w:rsidRPr="005B6655">
        <w:rPr>
          <w:rFonts w:ascii="Arial" w:hAnsi="Arial" w:cs="Arial"/>
          <w:bCs/>
          <w:sz w:val="22"/>
          <w:szCs w:val="22"/>
          <w:lang w:val="sl-SI"/>
        </w:rPr>
        <w:t>1</w:t>
      </w:r>
      <w:r w:rsidRPr="005B6655">
        <w:rPr>
          <w:rFonts w:ascii="Arial" w:hAnsi="Arial" w:cs="Arial"/>
          <w:bCs/>
          <w:sz w:val="22"/>
          <w:szCs w:val="22"/>
          <w:lang w:val="sr-Cyrl-CS"/>
        </w:rPr>
        <w:t>5</w:t>
      </w:r>
      <w:r w:rsidRPr="005B6655">
        <w:rPr>
          <w:rFonts w:ascii="Arial" w:hAnsi="Arial" w:cs="Arial"/>
          <w:bCs/>
          <w:sz w:val="22"/>
          <w:szCs w:val="22"/>
          <w:lang w:val="sl-SI"/>
        </w:rPr>
        <w:t>3</w:t>
      </w:r>
      <w:r w:rsidRPr="005B6655">
        <w:rPr>
          <w:rFonts w:ascii="Arial" w:hAnsi="Arial" w:cs="Arial"/>
          <w:bCs/>
          <w:sz w:val="22"/>
          <w:szCs w:val="22"/>
          <w:lang w:val="sr-Cyrl-CS"/>
        </w:rPr>
        <w:t xml:space="preserve"> или 253;</w:t>
      </w:r>
      <w:r>
        <w:rPr>
          <w:rFonts w:ascii="Arial" w:hAnsi="Arial" w:cs="Arial"/>
          <w:bCs/>
          <w:sz w:val="22"/>
          <w:szCs w:val="22"/>
          <w:lang w:val="sl-SI"/>
        </w:rPr>
        <w:t xml:space="preserve"> </w:t>
      </w:r>
      <w:r w:rsidRPr="005B6655">
        <w:rPr>
          <w:rFonts w:ascii="Arial" w:hAnsi="Arial" w:cs="Arial"/>
          <w:bCs/>
          <w:sz w:val="22"/>
          <w:szCs w:val="22"/>
          <w:lang w:val="sl-SI"/>
        </w:rPr>
        <w:t xml:space="preserve"> позив на број</w:t>
      </w:r>
      <w:r w:rsidRPr="005B6655">
        <w:rPr>
          <w:rFonts w:ascii="Arial" w:hAnsi="Arial" w:cs="Arial"/>
          <w:bCs/>
          <w:sz w:val="22"/>
          <w:szCs w:val="22"/>
          <w:lang w:val="sr-Cyrl-CS"/>
        </w:rPr>
        <w:t>:</w:t>
      </w:r>
      <w:r>
        <w:rPr>
          <w:rFonts w:ascii="Arial" w:hAnsi="Arial" w:cs="Arial"/>
          <w:bCs/>
          <w:sz w:val="22"/>
          <w:szCs w:val="22"/>
          <w:lang w:val="sr-Cyrl-RS"/>
        </w:rPr>
        <w:t xml:space="preserve"> </w:t>
      </w:r>
      <w:r w:rsidRPr="005B6655">
        <w:rPr>
          <w:rFonts w:ascii="Arial" w:hAnsi="Arial" w:cs="Arial"/>
          <w:bCs/>
          <w:sz w:val="22"/>
          <w:szCs w:val="22"/>
          <w:lang w:val="sr-Cyrl-CS"/>
        </w:rPr>
        <w:t>подаци о броју или ознаци јавне набавке поводом које се подноси захтев за заштиту права</w:t>
      </w:r>
    </w:p>
    <w:p w:rsidR="00DA10A4" w:rsidRPr="00DA10A4" w:rsidRDefault="00CB73F7" w:rsidP="00F110C8">
      <w:pPr>
        <w:jc w:val="right"/>
        <w:rPr>
          <w:rFonts w:ascii="Arial" w:hAnsi="Arial" w:cs="Arial"/>
          <w:b/>
          <w:sz w:val="22"/>
          <w:szCs w:val="22"/>
          <w:lang w:val="sr-Cyrl-RS"/>
        </w:rPr>
      </w:pPr>
      <w:r>
        <w:rPr>
          <w:rFonts w:ascii="Arial" w:hAnsi="Arial" w:cs="Arial"/>
          <w:b/>
          <w:sz w:val="22"/>
          <w:szCs w:val="22"/>
          <w:lang w:val="sr-Cyrl-RS"/>
        </w:rPr>
        <w:t xml:space="preserve">                                                                                                                                </w:t>
      </w:r>
      <w:r w:rsidR="00845E3A">
        <w:rPr>
          <w:rFonts w:ascii="Arial" w:hAnsi="Arial" w:cs="Arial"/>
          <w:b/>
          <w:sz w:val="22"/>
          <w:szCs w:val="22"/>
          <w:lang w:val="sr-Cyrl-RS"/>
        </w:rPr>
        <w:t>ДИРЕКТОР</w:t>
      </w:r>
    </w:p>
    <w:p w:rsidR="00DA10A4" w:rsidRPr="00DA10A4" w:rsidRDefault="00DA10A4" w:rsidP="00DA10A4">
      <w:pPr>
        <w:jc w:val="right"/>
        <w:rPr>
          <w:rFonts w:ascii="Arial" w:hAnsi="Arial" w:cs="Arial"/>
          <w:b/>
          <w:sz w:val="22"/>
          <w:szCs w:val="22"/>
          <w:lang w:val="sr-Cyrl-RS"/>
        </w:rPr>
      </w:pPr>
    </w:p>
    <w:p w:rsidR="00DA10A4" w:rsidRPr="00DA10A4" w:rsidRDefault="00DA10A4" w:rsidP="00DA10A4">
      <w:pPr>
        <w:jc w:val="right"/>
        <w:rPr>
          <w:rFonts w:ascii="Arial" w:hAnsi="Arial" w:cs="Arial"/>
          <w:b/>
          <w:sz w:val="22"/>
          <w:szCs w:val="22"/>
          <w:lang w:val="sr-Cyrl-RS"/>
        </w:rPr>
      </w:pPr>
      <w:r w:rsidRPr="00DA10A4">
        <w:rPr>
          <w:rFonts w:ascii="Arial" w:hAnsi="Arial" w:cs="Arial"/>
          <w:b/>
          <w:sz w:val="22"/>
          <w:szCs w:val="22"/>
          <w:lang w:val="sr-Cyrl-RS"/>
        </w:rPr>
        <w:t>_______________</w:t>
      </w:r>
    </w:p>
    <w:p w:rsidR="00E51788" w:rsidRPr="005B6655" w:rsidRDefault="00E51788" w:rsidP="00DA10A4">
      <w:pPr>
        <w:jc w:val="right"/>
        <w:rPr>
          <w:rFonts w:ascii="Arial" w:hAnsi="Arial" w:cs="Arial"/>
          <w:sz w:val="22"/>
          <w:szCs w:val="22"/>
          <w:lang w:val="sr-Cyrl-CS"/>
        </w:rPr>
      </w:pPr>
      <w:r w:rsidRPr="005B6655">
        <w:rPr>
          <w:rFonts w:ascii="Arial" w:hAnsi="Arial" w:cs="Arial"/>
          <w:sz w:val="22"/>
          <w:szCs w:val="22"/>
          <w:lang w:val="sr-Cyrl-CS"/>
        </w:rPr>
        <w:tab/>
        <w:t xml:space="preserve">                                          </w:t>
      </w:r>
      <w:r w:rsidRPr="005B6655">
        <w:rPr>
          <w:rFonts w:ascii="Arial" w:hAnsi="Arial" w:cs="Arial"/>
          <w:sz w:val="22"/>
          <w:szCs w:val="22"/>
          <w:lang w:val="sr-Latn-CS"/>
        </w:rPr>
        <w:t xml:space="preserve">                                                                                      </w:t>
      </w:r>
    </w:p>
    <w:sectPr w:rsidR="00E51788" w:rsidRPr="005B6655" w:rsidSect="00E05C8C">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9F"/>
    <w:multiLevelType w:val="hybridMultilevel"/>
    <w:tmpl w:val="78E09E3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7CA1"/>
    <w:multiLevelType w:val="hybridMultilevel"/>
    <w:tmpl w:val="EF4AA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110F"/>
    <w:multiLevelType w:val="hybridMultilevel"/>
    <w:tmpl w:val="6FA8F206"/>
    <w:lvl w:ilvl="0" w:tplc="2716D3C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9D4557"/>
    <w:multiLevelType w:val="hybridMultilevel"/>
    <w:tmpl w:val="EEF6F036"/>
    <w:lvl w:ilvl="0" w:tplc="A2B0BE8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D73F4"/>
    <w:multiLevelType w:val="hybridMultilevel"/>
    <w:tmpl w:val="7D06DE52"/>
    <w:lvl w:ilvl="0" w:tplc="99DC2ABA">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806C3"/>
    <w:multiLevelType w:val="hybridMultilevel"/>
    <w:tmpl w:val="837462B6"/>
    <w:lvl w:ilvl="0" w:tplc="7F94B16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6">
    <w:nsid w:val="15731CA6"/>
    <w:multiLevelType w:val="hybridMultilevel"/>
    <w:tmpl w:val="8B8E5D8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4352B0"/>
    <w:multiLevelType w:val="hybridMultilevel"/>
    <w:tmpl w:val="A8BA765E"/>
    <w:lvl w:ilvl="0" w:tplc="0292EBA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033010F"/>
    <w:multiLevelType w:val="hybridMultilevel"/>
    <w:tmpl w:val="90AEE4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937CBE"/>
    <w:multiLevelType w:val="hybridMultilevel"/>
    <w:tmpl w:val="631A79B2"/>
    <w:lvl w:ilvl="0" w:tplc="1F50A8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25611"/>
    <w:multiLevelType w:val="hybridMultilevel"/>
    <w:tmpl w:val="B17A0804"/>
    <w:lvl w:ilvl="0" w:tplc="BFDA85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93CC7"/>
    <w:multiLevelType w:val="hybridMultilevel"/>
    <w:tmpl w:val="83BE797A"/>
    <w:lvl w:ilvl="0" w:tplc="BCFE04BA">
      <w:start w:val="2"/>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34B70C56"/>
    <w:multiLevelType w:val="hybridMultilevel"/>
    <w:tmpl w:val="080E50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A837D4F"/>
    <w:multiLevelType w:val="hybridMultilevel"/>
    <w:tmpl w:val="1B8074F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1A77695"/>
    <w:multiLevelType w:val="hybridMultilevel"/>
    <w:tmpl w:val="C602E358"/>
    <w:lvl w:ilvl="0" w:tplc="89F6437E">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43571D6B"/>
    <w:multiLevelType w:val="hybridMultilevel"/>
    <w:tmpl w:val="8AEE31C8"/>
    <w:lvl w:ilvl="0" w:tplc="0C4658F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45411251"/>
    <w:multiLevelType w:val="hybridMultilevel"/>
    <w:tmpl w:val="F7A079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0143F7"/>
    <w:multiLevelType w:val="hybridMultilevel"/>
    <w:tmpl w:val="7B803F96"/>
    <w:lvl w:ilvl="0" w:tplc="F2DC9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20D47"/>
    <w:multiLevelType w:val="hybridMultilevel"/>
    <w:tmpl w:val="C35C3656"/>
    <w:lvl w:ilvl="0" w:tplc="32124E10">
      <w:start w:val="1"/>
      <w:numFmt w:val="decimal"/>
      <w:lvlText w:val="%1"/>
      <w:lvlJc w:val="left"/>
      <w:pPr>
        <w:tabs>
          <w:tab w:val="num" w:pos="660"/>
        </w:tabs>
        <w:ind w:left="660" w:hanging="360"/>
      </w:pPr>
      <w:rPr>
        <w:rFonts w:hint="default"/>
      </w:rPr>
    </w:lvl>
    <w:lvl w:ilvl="1" w:tplc="FE1E677C">
      <w:start w:val="3"/>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4F3F72B1"/>
    <w:multiLevelType w:val="hybridMultilevel"/>
    <w:tmpl w:val="380EE7F2"/>
    <w:lvl w:ilvl="0" w:tplc="C31C9CF0">
      <w:start w:val="1"/>
      <w:numFmt w:val="decimal"/>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4F622A99"/>
    <w:multiLevelType w:val="hybridMultilevel"/>
    <w:tmpl w:val="9BF23A42"/>
    <w:lvl w:ilvl="0" w:tplc="B34E5378">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37070"/>
    <w:multiLevelType w:val="hybridMultilevel"/>
    <w:tmpl w:val="1D9C5640"/>
    <w:lvl w:ilvl="0" w:tplc="ED847F5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637B370A"/>
    <w:multiLevelType w:val="hybridMultilevel"/>
    <w:tmpl w:val="A746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347460"/>
    <w:multiLevelType w:val="hybridMultilevel"/>
    <w:tmpl w:val="E53E0B6C"/>
    <w:lvl w:ilvl="0" w:tplc="BEF0ABD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6632CFA"/>
    <w:multiLevelType w:val="hybridMultilevel"/>
    <w:tmpl w:val="9DCC1368"/>
    <w:lvl w:ilvl="0" w:tplc="CA967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125D2A"/>
    <w:multiLevelType w:val="hybridMultilevel"/>
    <w:tmpl w:val="47C24C78"/>
    <w:lvl w:ilvl="0" w:tplc="D6E80FF4">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91475"/>
    <w:multiLevelType w:val="hybridMultilevel"/>
    <w:tmpl w:val="24B474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6C5C627E"/>
    <w:multiLevelType w:val="hybridMultilevel"/>
    <w:tmpl w:val="6486F8A6"/>
    <w:lvl w:ilvl="0" w:tplc="B9904142">
      <w:start w:val="1"/>
      <w:numFmt w:val="decimalZero"/>
      <w:lvlText w:val="%1."/>
      <w:lvlJc w:val="left"/>
      <w:pPr>
        <w:tabs>
          <w:tab w:val="num" w:pos="1020"/>
        </w:tabs>
        <w:ind w:left="1020" w:hanging="36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8">
    <w:nsid w:val="6D4B3355"/>
    <w:multiLevelType w:val="hybridMultilevel"/>
    <w:tmpl w:val="0980E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0A1AA8"/>
    <w:multiLevelType w:val="hybridMultilevel"/>
    <w:tmpl w:val="C9F08F46"/>
    <w:lvl w:ilvl="0" w:tplc="B9E8AAE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73456073"/>
    <w:multiLevelType w:val="hybridMultilevel"/>
    <w:tmpl w:val="7B5A8ED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7B79270B"/>
    <w:multiLevelType w:val="hybridMultilevel"/>
    <w:tmpl w:val="017C62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7C995C20"/>
    <w:multiLevelType w:val="hybridMultilevel"/>
    <w:tmpl w:val="15F6C6EC"/>
    <w:lvl w:ilvl="0" w:tplc="7C16D176">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7D365DCC"/>
    <w:multiLevelType w:val="hybridMultilevel"/>
    <w:tmpl w:val="FE64F09E"/>
    <w:lvl w:ilvl="0" w:tplc="0ABE7866">
      <w:start w:val="1"/>
      <w:numFmt w:val="decimal"/>
      <w:lvlText w:val="%1."/>
      <w:lvlJc w:val="left"/>
      <w:pPr>
        <w:tabs>
          <w:tab w:val="num" w:pos="600"/>
        </w:tabs>
        <w:ind w:left="600" w:hanging="360"/>
      </w:pPr>
      <w:rPr>
        <w:rFonts w:hint="default"/>
      </w:rPr>
    </w:lvl>
    <w:lvl w:ilvl="1" w:tplc="71DA5A00">
      <w:start w:val="1"/>
      <w:numFmt w:val="decimalZero"/>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1"/>
  </w:num>
  <w:num w:numId="2">
    <w:abstractNumId w:val="28"/>
  </w:num>
  <w:num w:numId="3">
    <w:abstractNumId w:val="0"/>
  </w:num>
  <w:num w:numId="4">
    <w:abstractNumId w:val="9"/>
  </w:num>
  <w:num w:numId="5">
    <w:abstractNumId w:val="17"/>
  </w:num>
  <w:num w:numId="6">
    <w:abstractNumId w:val="1"/>
  </w:num>
  <w:num w:numId="7">
    <w:abstractNumId w:val="24"/>
  </w:num>
  <w:num w:numId="8">
    <w:abstractNumId w:val="32"/>
  </w:num>
  <w:num w:numId="9">
    <w:abstractNumId w:val="29"/>
  </w:num>
  <w:num w:numId="10">
    <w:abstractNumId w:val="5"/>
  </w:num>
  <w:num w:numId="11">
    <w:abstractNumId w:val="26"/>
  </w:num>
  <w:num w:numId="12">
    <w:abstractNumId w:val="8"/>
  </w:num>
  <w:num w:numId="13">
    <w:abstractNumId w:val="12"/>
  </w:num>
  <w:num w:numId="14">
    <w:abstractNumId w:val="13"/>
  </w:num>
  <w:num w:numId="15">
    <w:abstractNumId w:val="6"/>
  </w:num>
  <w:num w:numId="16">
    <w:abstractNumId w:val="19"/>
  </w:num>
  <w:num w:numId="17">
    <w:abstractNumId w:val="11"/>
  </w:num>
  <w:num w:numId="18">
    <w:abstractNumId w:val="18"/>
  </w:num>
  <w:num w:numId="19">
    <w:abstractNumId w:val="14"/>
  </w:num>
  <w:num w:numId="20">
    <w:abstractNumId w:val="23"/>
  </w:num>
  <w:num w:numId="21">
    <w:abstractNumId w:val="2"/>
  </w:num>
  <w:num w:numId="22">
    <w:abstractNumId w:val="21"/>
  </w:num>
  <w:num w:numId="23">
    <w:abstractNumId w:val="7"/>
  </w:num>
  <w:num w:numId="24">
    <w:abstractNumId w:val="15"/>
  </w:num>
  <w:num w:numId="25">
    <w:abstractNumId w:val="10"/>
  </w:num>
  <w:num w:numId="26">
    <w:abstractNumId w:val="3"/>
  </w:num>
  <w:num w:numId="27">
    <w:abstractNumId w:val="16"/>
  </w:num>
  <w:num w:numId="28">
    <w:abstractNumId w:val="33"/>
  </w:num>
  <w:num w:numId="29">
    <w:abstractNumId w:val="30"/>
  </w:num>
  <w:num w:numId="30">
    <w:abstractNumId w:val="22"/>
  </w:num>
  <w:num w:numId="31">
    <w:abstractNumId w:val="27"/>
  </w:num>
  <w:num w:numId="32">
    <w:abstractNumId w:val="25"/>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4"/>
    <w:rsid w:val="00001881"/>
    <w:rsid w:val="00006A8F"/>
    <w:rsid w:val="0001009A"/>
    <w:rsid w:val="00011D68"/>
    <w:rsid w:val="000223F4"/>
    <w:rsid w:val="00027A5E"/>
    <w:rsid w:val="00033B7D"/>
    <w:rsid w:val="0005169F"/>
    <w:rsid w:val="000631FF"/>
    <w:rsid w:val="000704D7"/>
    <w:rsid w:val="00094C5B"/>
    <w:rsid w:val="000968C1"/>
    <w:rsid w:val="00096FA9"/>
    <w:rsid w:val="000A1D5D"/>
    <w:rsid w:val="000A24AD"/>
    <w:rsid w:val="000B088C"/>
    <w:rsid w:val="000B3347"/>
    <w:rsid w:val="000B50B5"/>
    <w:rsid w:val="000C366D"/>
    <w:rsid w:val="000C39EC"/>
    <w:rsid w:val="000D1BEB"/>
    <w:rsid w:val="000D29B0"/>
    <w:rsid w:val="000D5CD5"/>
    <w:rsid w:val="000D64C0"/>
    <w:rsid w:val="000F5194"/>
    <w:rsid w:val="00104061"/>
    <w:rsid w:val="001216DE"/>
    <w:rsid w:val="00127B65"/>
    <w:rsid w:val="001569DA"/>
    <w:rsid w:val="00160654"/>
    <w:rsid w:val="001623A1"/>
    <w:rsid w:val="001838D3"/>
    <w:rsid w:val="00184CCC"/>
    <w:rsid w:val="001A18F0"/>
    <w:rsid w:val="001B208C"/>
    <w:rsid w:val="001B6565"/>
    <w:rsid w:val="001D2C49"/>
    <w:rsid w:val="001D6275"/>
    <w:rsid w:val="001E1D64"/>
    <w:rsid w:val="001E62F9"/>
    <w:rsid w:val="001F0A40"/>
    <w:rsid w:val="00205160"/>
    <w:rsid w:val="00207D2D"/>
    <w:rsid w:val="00211C50"/>
    <w:rsid w:val="00227EFF"/>
    <w:rsid w:val="00234710"/>
    <w:rsid w:val="00247223"/>
    <w:rsid w:val="00271FAB"/>
    <w:rsid w:val="00273C53"/>
    <w:rsid w:val="00290DA2"/>
    <w:rsid w:val="00294E77"/>
    <w:rsid w:val="002A33CD"/>
    <w:rsid w:val="002B2861"/>
    <w:rsid w:val="002B286A"/>
    <w:rsid w:val="002B3C80"/>
    <w:rsid w:val="002B461C"/>
    <w:rsid w:val="002C3791"/>
    <w:rsid w:val="002D2CA4"/>
    <w:rsid w:val="002D3D6A"/>
    <w:rsid w:val="002D77B2"/>
    <w:rsid w:val="002F1A18"/>
    <w:rsid w:val="00312AF5"/>
    <w:rsid w:val="00321C4D"/>
    <w:rsid w:val="003260E4"/>
    <w:rsid w:val="00335AC9"/>
    <w:rsid w:val="00336A89"/>
    <w:rsid w:val="00342FE4"/>
    <w:rsid w:val="00343796"/>
    <w:rsid w:val="00361239"/>
    <w:rsid w:val="0036435A"/>
    <w:rsid w:val="003726E1"/>
    <w:rsid w:val="00382617"/>
    <w:rsid w:val="003938B4"/>
    <w:rsid w:val="003A590E"/>
    <w:rsid w:val="003B741D"/>
    <w:rsid w:val="003C61AD"/>
    <w:rsid w:val="003D0BC5"/>
    <w:rsid w:val="003D3F34"/>
    <w:rsid w:val="003D4C32"/>
    <w:rsid w:val="003F28DD"/>
    <w:rsid w:val="004019DA"/>
    <w:rsid w:val="004233D6"/>
    <w:rsid w:val="00423891"/>
    <w:rsid w:val="004263D3"/>
    <w:rsid w:val="0044737F"/>
    <w:rsid w:val="00453249"/>
    <w:rsid w:val="004724C9"/>
    <w:rsid w:val="004848D4"/>
    <w:rsid w:val="00484BD3"/>
    <w:rsid w:val="00495E98"/>
    <w:rsid w:val="00496BD1"/>
    <w:rsid w:val="004B4D24"/>
    <w:rsid w:val="004B75AD"/>
    <w:rsid w:val="004C5B3C"/>
    <w:rsid w:val="004C673E"/>
    <w:rsid w:val="004C7887"/>
    <w:rsid w:val="004E1997"/>
    <w:rsid w:val="004E241A"/>
    <w:rsid w:val="00513149"/>
    <w:rsid w:val="00513A41"/>
    <w:rsid w:val="00522973"/>
    <w:rsid w:val="00542CD7"/>
    <w:rsid w:val="00560A16"/>
    <w:rsid w:val="00564CD7"/>
    <w:rsid w:val="005A53B8"/>
    <w:rsid w:val="005B2BC0"/>
    <w:rsid w:val="005B6655"/>
    <w:rsid w:val="00601625"/>
    <w:rsid w:val="0060374F"/>
    <w:rsid w:val="0060554F"/>
    <w:rsid w:val="00606636"/>
    <w:rsid w:val="00622008"/>
    <w:rsid w:val="00626CFB"/>
    <w:rsid w:val="006326EB"/>
    <w:rsid w:val="00636676"/>
    <w:rsid w:val="00636BC1"/>
    <w:rsid w:val="0064599C"/>
    <w:rsid w:val="0066032D"/>
    <w:rsid w:val="00666B28"/>
    <w:rsid w:val="00683C94"/>
    <w:rsid w:val="00685665"/>
    <w:rsid w:val="006A18AD"/>
    <w:rsid w:val="006B5B55"/>
    <w:rsid w:val="006B6CC1"/>
    <w:rsid w:val="006C16F5"/>
    <w:rsid w:val="006D6A4C"/>
    <w:rsid w:val="00700D32"/>
    <w:rsid w:val="00723520"/>
    <w:rsid w:val="00740AEC"/>
    <w:rsid w:val="00745BBD"/>
    <w:rsid w:val="00754FF5"/>
    <w:rsid w:val="00781F27"/>
    <w:rsid w:val="00785E83"/>
    <w:rsid w:val="00787BC8"/>
    <w:rsid w:val="00790176"/>
    <w:rsid w:val="00791083"/>
    <w:rsid w:val="00792069"/>
    <w:rsid w:val="007B27A4"/>
    <w:rsid w:val="007B717E"/>
    <w:rsid w:val="007C36BE"/>
    <w:rsid w:val="007C41DD"/>
    <w:rsid w:val="007C768D"/>
    <w:rsid w:val="007E3A7A"/>
    <w:rsid w:val="007F04AF"/>
    <w:rsid w:val="007F592B"/>
    <w:rsid w:val="00811AAB"/>
    <w:rsid w:val="008211C1"/>
    <w:rsid w:val="00832310"/>
    <w:rsid w:val="00845E3A"/>
    <w:rsid w:val="008932FA"/>
    <w:rsid w:val="008A27CE"/>
    <w:rsid w:val="008A5723"/>
    <w:rsid w:val="008A7689"/>
    <w:rsid w:val="008B4D05"/>
    <w:rsid w:val="008B6BFE"/>
    <w:rsid w:val="008B75B9"/>
    <w:rsid w:val="008C4C01"/>
    <w:rsid w:val="008D0989"/>
    <w:rsid w:val="008D5E9E"/>
    <w:rsid w:val="008E0198"/>
    <w:rsid w:val="008E2009"/>
    <w:rsid w:val="008F015D"/>
    <w:rsid w:val="008F6506"/>
    <w:rsid w:val="009107D7"/>
    <w:rsid w:val="00930589"/>
    <w:rsid w:val="00945C80"/>
    <w:rsid w:val="00952690"/>
    <w:rsid w:val="0096333D"/>
    <w:rsid w:val="0096640C"/>
    <w:rsid w:val="00973C5E"/>
    <w:rsid w:val="00977994"/>
    <w:rsid w:val="00977D1D"/>
    <w:rsid w:val="00993A8A"/>
    <w:rsid w:val="009951A1"/>
    <w:rsid w:val="009A0AE1"/>
    <w:rsid w:val="009C3679"/>
    <w:rsid w:val="009F5F77"/>
    <w:rsid w:val="009F76DB"/>
    <w:rsid w:val="00A06944"/>
    <w:rsid w:val="00A2054A"/>
    <w:rsid w:val="00A237C2"/>
    <w:rsid w:val="00A50198"/>
    <w:rsid w:val="00A7729E"/>
    <w:rsid w:val="00A91949"/>
    <w:rsid w:val="00A97CE2"/>
    <w:rsid w:val="00AA1BC7"/>
    <w:rsid w:val="00AA6AF0"/>
    <w:rsid w:val="00AB6EBE"/>
    <w:rsid w:val="00AD0F7A"/>
    <w:rsid w:val="00AD18D1"/>
    <w:rsid w:val="00AD3194"/>
    <w:rsid w:val="00AD33DD"/>
    <w:rsid w:val="00AE0D56"/>
    <w:rsid w:val="00AE6601"/>
    <w:rsid w:val="00AF22F1"/>
    <w:rsid w:val="00B163CE"/>
    <w:rsid w:val="00B2214B"/>
    <w:rsid w:val="00B279A8"/>
    <w:rsid w:val="00B312CF"/>
    <w:rsid w:val="00B45029"/>
    <w:rsid w:val="00B50C0C"/>
    <w:rsid w:val="00B538A1"/>
    <w:rsid w:val="00B74AA3"/>
    <w:rsid w:val="00B80D25"/>
    <w:rsid w:val="00BA1187"/>
    <w:rsid w:val="00BA6A0C"/>
    <w:rsid w:val="00BC354A"/>
    <w:rsid w:val="00BD1AA7"/>
    <w:rsid w:val="00BE47E7"/>
    <w:rsid w:val="00C0270D"/>
    <w:rsid w:val="00C30406"/>
    <w:rsid w:val="00C317DA"/>
    <w:rsid w:val="00C3567E"/>
    <w:rsid w:val="00C41A18"/>
    <w:rsid w:val="00C4301E"/>
    <w:rsid w:val="00C44B69"/>
    <w:rsid w:val="00C52C06"/>
    <w:rsid w:val="00C63F08"/>
    <w:rsid w:val="00C66B5C"/>
    <w:rsid w:val="00C76746"/>
    <w:rsid w:val="00C77F1C"/>
    <w:rsid w:val="00C90AAA"/>
    <w:rsid w:val="00C92F00"/>
    <w:rsid w:val="00C94C87"/>
    <w:rsid w:val="00CA34AC"/>
    <w:rsid w:val="00CB1488"/>
    <w:rsid w:val="00CB73F7"/>
    <w:rsid w:val="00CC7627"/>
    <w:rsid w:val="00CD46CC"/>
    <w:rsid w:val="00CE29E5"/>
    <w:rsid w:val="00CE422A"/>
    <w:rsid w:val="00CF6E49"/>
    <w:rsid w:val="00D01F4F"/>
    <w:rsid w:val="00D030A0"/>
    <w:rsid w:val="00D11931"/>
    <w:rsid w:val="00D16E09"/>
    <w:rsid w:val="00D177F3"/>
    <w:rsid w:val="00D17C1B"/>
    <w:rsid w:val="00D44F86"/>
    <w:rsid w:val="00D56558"/>
    <w:rsid w:val="00D61A6A"/>
    <w:rsid w:val="00D63943"/>
    <w:rsid w:val="00D72FDA"/>
    <w:rsid w:val="00D80C1C"/>
    <w:rsid w:val="00DA10A4"/>
    <w:rsid w:val="00DC2D01"/>
    <w:rsid w:val="00DC4206"/>
    <w:rsid w:val="00DC60E6"/>
    <w:rsid w:val="00DE1F43"/>
    <w:rsid w:val="00DE6612"/>
    <w:rsid w:val="00DF7A88"/>
    <w:rsid w:val="00DF7CA0"/>
    <w:rsid w:val="00E05C8C"/>
    <w:rsid w:val="00E061DD"/>
    <w:rsid w:val="00E07DC7"/>
    <w:rsid w:val="00E14710"/>
    <w:rsid w:val="00E154B6"/>
    <w:rsid w:val="00E21D5A"/>
    <w:rsid w:val="00E33AEC"/>
    <w:rsid w:val="00E41AFB"/>
    <w:rsid w:val="00E51788"/>
    <w:rsid w:val="00E56D79"/>
    <w:rsid w:val="00E60582"/>
    <w:rsid w:val="00E6293B"/>
    <w:rsid w:val="00E65E79"/>
    <w:rsid w:val="00E74C11"/>
    <w:rsid w:val="00E97574"/>
    <w:rsid w:val="00EA067D"/>
    <w:rsid w:val="00EA578A"/>
    <w:rsid w:val="00EB3A24"/>
    <w:rsid w:val="00EB6FE6"/>
    <w:rsid w:val="00ED61BE"/>
    <w:rsid w:val="00EE3AC4"/>
    <w:rsid w:val="00EE6AB5"/>
    <w:rsid w:val="00EF65DC"/>
    <w:rsid w:val="00F110C8"/>
    <w:rsid w:val="00F133F2"/>
    <w:rsid w:val="00F21A95"/>
    <w:rsid w:val="00F24852"/>
    <w:rsid w:val="00F33051"/>
    <w:rsid w:val="00F3654B"/>
    <w:rsid w:val="00F5023E"/>
    <w:rsid w:val="00F64189"/>
    <w:rsid w:val="00F75C7E"/>
    <w:rsid w:val="00F87A2A"/>
    <w:rsid w:val="00F91165"/>
    <w:rsid w:val="00FC2AAC"/>
    <w:rsid w:val="00FE2CDF"/>
    <w:rsid w:val="00FE3538"/>
    <w:rsid w:val="00FE5006"/>
    <w:rsid w:val="00FE77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link w:val="CharChar5CharCharCharCharChar1CharCharCharCharCharCharCharCharCharCharCharCharChar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link w:val="DefaultParagraphFont"/>
    <w:rsid w:val="00CD46CC"/>
    <w:pPr>
      <w:spacing w:after="160"/>
      <w:jc w:val="both"/>
    </w:pPr>
    <w:rPr>
      <w:szCs w:val="20"/>
    </w:rPr>
  </w:style>
  <w:style w:type="paragraph" w:customStyle="1" w:styleId="CharCharChar">
    <w:name w:val=" 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79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link w:val="CharChar5CharCharCharCharChar1CharCharCharCharCharCharCharCharCharCharCharCharChar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link w:val="DefaultParagraphFont"/>
    <w:rsid w:val="00CD46CC"/>
    <w:pPr>
      <w:spacing w:after="160"/>
      <w:jc w:val="both"/>
    </w:pPr>
    <w:rPr>
      <w:szCs w:val="20"/>
    </w:rPr>
  </w:style>
  <w:style w:type="paragraph" w:customStyle="1" w:styleId="CharCharChar">
    <w:name w:val=" 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79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5984">
      <w:bodyDiv w:val="1"/>
      <w:marLeft w:val="0"/>
      <w:marRight w:val="0"/>
      <w:marTop w:val="0"/>
      <w:marBottom w:val="0"/>
      <w:divBdr>
        <w:top w:val="none" w:sz="0" w:space="0" w:color="auto"/>
        <w:left w:val="none" w:sz="0" w:space="0" w:color="auto"/>
        <w:bottom w:val="none" w:sz="0" w:space="0" w:color="auto"/>
        <w:right w:val="none" w:sz="0" w:space="0" w:color="auto"/>
      </w:divBdr>
    </w:div>
    <w:div w:id="18875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gujev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SG Kragujevac</Company>
  <LinksUpToDate>false</LinksUpToDate>
  <CharactersWithSpaces>9970</CharactersWithSpaces>
  <SharedDoc>false</SharedDoc>
  <HLinks>
    <vt:vector size="6" baseType="variant">
      <vt:variant>
        <vt:i4>852040</vt:i4>
      </vt:variant>
      <vt:variant>
        <vt:i4>0</vt:i4>
      </vt:variant>
      <vt:variant>
        <vt:i4>0</vt:i4>
      </vt:variant>
      <vt:variant>
        <vt:i4>5</vt:i4>
      </vt:variant>
      <vt:variant>
        <vt:lpwstr>http://www.kragujevac.rs/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Korisnik</cp:lastModifiedBy>
  <cp:revision>2</cp:revision>
  <cp:lastPrinted>2016-05-13T07:47:00Z</cp:lastPrinted>
  <dcterms:created xsi:type="dcterms:W3CDTF">2016-05-13T12:34:00Z</dcterms:created>
  <dcterms:modified xsi:type="dcterms:W3CDTF">2016-05-13T12:34:00Z</dcterms:modified>
</cp:coreProperties>
</file>