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0" w:rsidRDefault="00C17AC0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</w:t>
      </w:r>
      <w:r w:rsidR="00605746">
        <w:rPr>
          <w:rFonts w:ascii="Arial" w:hAnsi="Arial" w:cs="Arial"/>
          <w:sz w:val="23"/>
          <w:szCs w:val="23"/>
          <w:lang w:val="ru-RU"/>
        </w:rPr>
        <w:t xml:space="preserve"> и интернет страници </w:t>
      </w:r>
      <w:r w:rsidR="00605746">
        <w:rPr>
          <w:rFonts w:ascii="Arial" w:hAnsi="Arial" w:cs="Arial"/>
          <w:sz w:val="23"/>
          <w:szCs w:val="23"/>
          <w:lang w:val="sr-Cyrl-RS"/>
        </w:rPr>
        <w:t>Н</w:t>
      </w:r>
      <w:r w:rsidR="00F1193F">
        <w:rPr>
          <w:rFonts w:ascii="Arial" w:hAnsi="Arial" w:cs="Arial"/>
          <w:sz w:val="23"/>
          <w:szCs w:val="23"/>
          <w:lang w:val="ru-RU"/>
        </w:rPr>
        <w:t xml:space="preserve">аручиоца </w:t>
      </w:r>
      <w:r>
        <w:rPr>
          <w:rFonts w:ascii="Arial" w:hAnsi="Arial" w:cs="Arial"/>
          <w:sz w:val="23"/>
          <w:szCs w:val="23"/>
          <w:lang w:val="ru-RU"/>
        </w:rPr>
        <w:t xml:space="preserve">дана </w:t>
      </w:r>
      <w:r w:rsidR="00DA7D8E">
        <w:rPr>
          <w:rFonts w:ascii="Arial" w:hAnsi="Arial" w:cs="Arial"/>
          <w:sz w:val="23"/>
          <w:szCs w:val="23"/>
          <w:lang w:val="sr-Latn-RS"/>
        </w:rPr>
        <w:t>1</w:t>
      </w:r>
      <w:r w:rsidR="00182EFC">
        <w:rPr>
          <w:rFonts w:ascii="Arial" w:hAnsi="Arial" w:cs="Arial"/>
          <w:sz w:val="23"/>
          <w:szCs w:val="23"/>
          <w:lang w:val="sr-Cyrl-RS"/>
        </w:rPr>
        <w:t>0</w:t>
      </w:r>
      <w:r w:rsidR="008A7C42" w:rsidRPr="00F35027">
        <w:rPr>
          <w:rFonts w:ascii="Arial" w:hAnsi="Arial" w:cs="Arial"/>
          <w:sz w:val="23"/>
          <w:szCs w:val="23"/>
          <w:lang w:val="ru-RU"/>
        </w:rPr>
        <w:t>.</w:t>
      </w:r>
      <w:r w:rsidR="00F35027">
        <w:rPr>
          <w:rFonts w:ascii="Arial" w:hAnsi="Arial" w:cs="Arial"/>
          <w:sz w:val="23"/>
          <w:szCs w:val="23"/>
          <w:lang w:val="ru-RU"/>
        </w:rPr>
        <w:t>1</w:t>
      </w:r>
      <w:r w:rsidR="00182EFC">
        <w:rPr>
          <w:rFonts w:ascii="Arial" w:hAnsi="Arial" w:cs="Arial"/>
          <w:sz w:val="23"/>
          <w:szCs w:val="23"/>
          <w:lang w:val="ru-RU"/>
        </w:rPr>
        <w:t>2</w:t>
      </w:r>
      <w:r w:rsidRPr="00F35027">
        <w:rPr>
          <w:rFonts w:ascii="Arial" w:hAnsi="Arial" w:cs="Arial"/>
          <w:sz w:val="23"/>
          <w:szCs w:val="23"/>
          <w:lang w:val="ru-RU"/>
        </w:rPr>
        <w:t>.201</w:t>
      </w:r>
      <w:r w:rsidR="00DA7D8E">
        <w:rPr>
          <w:rFonts w:ascii="Arial" w:hAnsi="Arial" w:cs="Arial"/>
          <w:sz w:val="23"/>
          <w:szCs w:val="23"/>
          <w:lang w:val="sr-Latn-RS"/>
        </w:rPr>
        <w:t>8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EF6305" w:rsidRDefault="00EF6305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:1.</w:t>
      </w:r>
      <w:r w:rsidR="00F1193F">
        <w:rPr>
          <w:rFonts w:ascii="Arial" w:hAnsi="Arial" w:cs="Arial"/>
          <w:sz w:val="23"/>
          <w:szCs w:val="23"/>
          <w:lang w:val="ru-RU"/>
        </w:rPr>
        <w:t>1</w:t>
      </w:r>
      <w:r w:rsidR="00790ACB">
        <w:rPr>
          <w:rFonts w:ascii="Arial" w:hAnsi="Arial" w:cs="Arial"/>
          <w:sz w:val="23"/>
          <w:szCs w:val="23"/>
          <w:lang w:val="ru-RU"/>
        </w:rPr>
        <w:t>.</w:t>
      </w:r>
      <w:r w:rsidR="00DA7D8E">
        <w:rPr>
          <w:rFonts w:ascii="Arial" w:hAnsi="Arial" w:cs="Arial"/>
          <w:sz w:val="23"/>
          <w:szCs w:val="23"/>
          <w:lang w:val="ru-RU"/>
        </w:rPr>
        <w:t>2</w:t>
      </w:r>
      <w:r w:rsidR="002A3963">
        <w:rPr>
          <w:rFonts w:ascii="Arial" w:hAnsi="Arial" w:cs="Arial"/>
          <w:sz w:val="23"/>
          <w:szCs w:val="23"/>
          <w:lang w:val="ru-RU"/>
        </w:rPr>
        <w:t>3</w:t>
      </w:r>
      <w:r w:rsidR="00790ACB">
        <w:rPr>
          <w:rFonts w:ascii="Arial" w:hAnsi="Arial" w:cs="Arial"/>
          <w:sz w:val="23"/>
          <w:szCs w:val="23"/>
          <w:lang w:val="ru-RU"/>
        </w:rPr>
        <w:t>/1</w:t>
      </w:r>
      <w:r w:rsidR="00DA7D8E">
        <w:rPr>
          <w:rFonts w:ascii="Arial" w:hAnsi="Arial" w:cs="Arial"/>
          <w:sz w:val="23"/>
          <w:szCs w:val="23"/>
          <w:lang w:val="ru-RU"/>
        </w:rPr>
        <w:t>8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="00DA7D8E">
        <w:rPr>
          <w:rFonts w:ascii="Arial" w:hAnsi="Arial" w:cs="Arial"/>
          <w:sz w:val="23"/>
          <w:szCs w:val="23"/>
          <w:lang w:val="ru-RU"/>
        </w:rPr>
        <w:t>1</w:t>
      </w:r>
      <w:r w:rsidR="002A3963">
        <w:rPr>
          <w:rFonts w:ascii="Arial" w:hAnsi="Arial" w:cs="Arial"/>
          <w:sz w:val="23"/>
          <w:szCs w:val="23"/>
          <w:lang w:val="ru-RU"/>
        </w:rPr>
        <w:t>0</w:t>
      </w:r>
      <w:r w:rsidR="008A7C42" w:rsidRPr="00EF6305">
        <w:rPr>
          <w:rFonts w:ascii="Arial" w:hAnsi="Arial" w:cs="Arial"/>
          <w:sz w:val="23"/>
          <w:szCs w:val="23"/>
          <w:lang w:val="ru-RU"/>
        </w:rPr>
        <w:t>.</w:t>
      </w:r>
      <w:r w:rsidR="00EF6305">
        <w:rPr>
          <w:rFonts w:ascii="Arial" w:hAnsi="Arial" w:cs="Arial"/>
          <w:sz w:val="23"/>
          <w:szCs w:val="23"/>
          <w:lang w:val="ru-RU"/>
        </w:rPr>
        <w:t>1</w:t>
      </w:r>
      <w:r w:rsidR="002A3963">
        <w:rPr>
          <w:rFonts w:ascii="Arial" w:hAnsi="Arial" w:cs="Arial"/>
          <w:sz w:val="23"/>
          <w:szCs w:val="23"/>
          <w:lang w:val="ru-RU"/>
        </w:rPr>
        <w:t>2</w:t>
      </w:r>
      <w:r w:rsidRPr="00EF6305">
        <w:rPr>
          <w:rFonts w:ascii="Arial" w:hAnsi="Arial" w:cs="Arial"/>
          <w:sz w:val="23"/>
          <w:szCs w:val="23"/>
          <w:lang w:val="ru-RU"/>
        </w:rPr>
        <w:t>.201</w:t>
      </w:r>
      <w:r w:rsidR="00DA7D8E">
        <w:rPr>
          <w:rFonts w:ascii="Arial" w:hAnsi="Arial" w:cs="Arial"/>
          <w:sz w:val="23"/>
          <w:szCs w:val="23"/>
          <w:lang w:val="ru-RU"/>
        </w:rPr>
        <w:t>8</w:t>
      </w:r>
      <w:r w:rsidR="00610A0C">
        <w:rPr>
          <w:rFonts w:ascii="Arial" w:hAnsi="Arial" w:cs="Arial"/>
          <w:sz w:val="23"/>
          <w:szCs w:val="23"/>
          <w:lang w:val="ru-RU"/>
        </w:rPr>
        <w:t>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826DC0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Pr="008A7C42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ЈАВНЕ НАБАВКЕ број 1.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</w:t>
      </w:r>
      <w:r>
        <w:rPr>
          <w:rFonts w:ascii="Arial" w:hAnsi="Arial" w:cs="Arial"/>
          <w:b/>
          <w:bCs/>
          <w:sz w:val="23"/>
          <w:szCs w:val="23"/>
          <w:lang w:val="ru-RU"/>
        </w:rPr>
        <w:t>.</w:t>
      </w:r>
      <w:r w:rsidR="008130F8">
        <w:rPr>
          <w:rFonts w:ascii="Arial" w:hAnsi="Arial" w:cs="Arial"/>
          <w:b/>
          <w:bCs/>
          <w:sz w:val="23"/>
          <w:szCs w:val="23"/>
          <w:lang w:val="ru-RU"/>
        </w:rPr>
        <w:t>2</w:t>
      </w:r>
      <w:r w:rsidR="00BC115E">
        <w:rPr>
          <w:rFonts w:ascii="Arial" w:hAnsi="Arial" w:cs="Arial"/>
          <w:b/>
          <w:bCs/>
          <w:sz w:val="23"/>
          <w:szCs w:val="23"/>
          <w:lang w:val="ru-RU"/>
        </w:rPr>
        <w:t>3</w:t>
      </w:r>
      <w:r w:rsidRPr="008A7C42">
        <w:rPr>
          <w:rFonts w:ascii="Arial" w:hAnsi="Arial" w:cs="Arial"/>
          <w:b/>
          <w:bCs/>
          <w:sz w:val="23"/>
          <w:szCs w:val="23"/>
          <w:lang w:val="ru-RU"/>
        </w:rPr>
        <w:t>/1</w:t>
      </w:r>
      <w:r w:rsidR="008130F8">
        <w:rPr>
          <w:rFonts w:ascii="Arial" w:hAnsi="Arial" w:cs="Arial"/>
          <w:b/>
          <w:bCs/>
          <w:sz w:val="23"/>
          <w:szCs w:val="23"/>
          <w:lang w:val="ru-RU"/>
        </w:rPr>
        <w:t>8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ПРЕДМЕТ: </w:t>
      </w:r>
      <w:r w:rsidR="0057238C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ru-RU"/>
        </w:rPr>
        <w:t>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са чл. 63. Закона о јавним набавкама</w:t>
      </w: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6A5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F6A5B">
        <w:rPr>
          <w:rFonts w:ascii="Arial" w:hAnsi="Arial" w:cs="Arial"/>
          <w:sz w:val="22"/>
          <w:szCs w:val="22"/>
        </w:rPr>
        <w:t>складу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чланом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63.</w:t>
      </w:r>
      <w:proofErr w:type="gram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F6A5B">
        <w:rPr>
          <w:rFonts w:ascii="Arial" w:hAnsi="Arial" w:cs="Arial"/>
          <w:sz w:val="22"/>
          <w:szCs w:val="22"/>
        </w:rPr>
        <w:t>Закона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F6A5B">
        <w:rPr>
          <w:rFonts w:ascii="Arial" w:hAnsi="Arial" w:cs="Arial"/>
          <w:sz w:val="22"/>
          <w:szCs w:val="22"/>
        </w:rPr>
        <w:t>јавним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набавкама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објављујемо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прву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измену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конкурсне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вези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припремањем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понуде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r w:rsidR="00BC115E">
        <w:rPr>
          <w:rFonts w:ascii="Arial" w:hAnsi="Arial" w:cs="Arial"/>
          <w:sz w:val="22"/>
          <w:szCs w:val="22"/>
          <w:lang w:val="sr-Cyrl-RS"/>
        </w:rPr>
        <w:t xml:space="preserve">поступку јавне набавке мале вредности </w:t>
      </w:r>
      <w:proofErr w:type="spellStart"/>
      <w:r w:rsidRPr="00BF6A5B">
        <w:rPr>
          <w:rFonts w:ascii="Arial" w:hAnsi="Arial" w:cs="Arial"/>
          <w:sz w:val="22"/>
          <w:szCs w:val="22"/>
        </w:rPr>
        <w:t>чији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предмет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BC115E">
        <w:rPr>
          <w:rFonts w:ascii="Arial" w:hAnsi="Arial" w:cs="Arial"/>
          <w:sz w:val="22"/>
          <w:szCs w:val="22"/>
          <w:lang w:val="sr-Cyrl-RS"/>
        </w:rPr>
        <w:t>кухињског инвентара</w:t>
      </w:r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редни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број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9E5101">
        <w:rPr>
          <w:rFonts w:ascii="Arial" w:hAnsi="Arial" w:cs="Arial"/>
          <w:sz w:val="22"/>
          <w:szCs w:val="22"/>
          <w:lang w:val="sr-Cyrl-RS"/>
        </w:rPr>
        <w:t>1.1.2</w:t>
      </w:r>
      <w:r w:rsidR="00BC115E">
        <w:rPr>
          <w:rFonts w:ascii="Arial" w:hAnsi="Arial" w:cs="Arial"/>
          <w:sz w:val="22"/>
          <w:szCs w:val="22"/>
          <w:lang w:val="sr-Cyrl-RS"/>
        </w:rPr>
        <w:t>3</w:t>
      </w:r>
      <w:r w:rsidR="001D37B2">
        <w:rPr>
          <w:rFonts w:ascii="Arial" w:hAnsi="Arial" w:cs="Arial"/>
          <w:sz w:val="22"/>
          <w:szCs w:val="22"/>
          <w:lang w:val="sr-Cyrl-RS"/>
        </w:rPr>
        <w:t>/1</w:t>
      </w:r>
      <w:r w:rsidR="009E5101">
        <w:rPr>
          <w:rFonts w:ascii="Arial" w:hAnsi="Arial" w:cs="Arial"/>
          <w:sz w:val="22"/>
          <w:szCs w:val="22"/>
          <w:lang w:val="sr-Cyrl-RS"/>
        </w:rPr>
        <w:t>8</w:t>
      </w:r>
      <w:r w:rsidRPr="00BF6A5B">
        <w:rPr>
          <w:rFonts w:ascii="Arial" w:hAnsi="Arial" w:cs="Arial"/>
          <w:sz w:val="22"/>
          <w:szCs w:val="22"/>
        </w:rPr>
        <w:t>.</w:t>
      </w:r>
      <w:proofErr w:type="gramEnd"/>
    </w:p>
    <w:p w:rsidR="00826DC0" w:rsidRPr="00BF6A5B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40112E" w:rsidRPr="0040112E" w:rsidRDefault="00826DC0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На ст</w:t>
      </w:r>
      <w:r w:rsidR="0001345B" w:rsidRPr="00826DC0">
        <w:rPr>
          <w:rFonts w:ascii="Arial" w:hAnsi="Arial" w:cs="Arial"/>
          <w:b/>
          <w:bCs/>
          <w:sz w:val="22"/>
          <w:szCs w:val="22"/>
          <w:lang w:val="ru-RU"/>
        </w:rPr>
        <w:t>рани 4</w:t>
      </w:r>
      <w:r w:rsidR="00DC655A">
        <w:rPr>
          <w:rFonts w:ascii="Arial" w:hAnsi="Arial" w:cs="Arial"/>
          <w:b/>
          <w:bCs/>
          <w:sz w:val="22"/>
          <w:szCs w:val="22"/>
          <w:lang w:val="ru-RU"/>
        </w:rPr>
        <w:t>, 5, 6. и 7.</w:t>
      </w:r>
      <w:r w:rsidR="002A246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A246A">
        <w:rPr>
          <w:rFonts w:ascii="Arial" w:hAnsi="Arial" w:cs="Arial"/>
          <w:bCs/>
          <w:sz w:val="22"/>
          <w:szCs w:val="22"/>
          <w:lang w:val="ru-RU"/>
        </w:rPr>
        <w:t>Конкурсне документације,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у оквиру дела</w:t>
      </w:r>
      <w:r w:rsidR="00DC655A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C655A" w:rsidRPr="00DC655A">
        <w:rPr>
          <w:rFonts w:ascii="Arial" w:hAnsi="Arial" w:cs="Arial"/>
          <w:bCs/>
          <w:sz w:val="22"/>
          <w:szCs w:val="22"/>
          <w:lang w:val="ru-RU"/>
        </w:rPr>
        <w:t>II  ВРСТА, ТЕХНИЧКЕ КАРАКТЕРИСТИКЕ (СПЕЦИФИКАЦИЈЕ), КВАЛИТЕТ, КОЛИЧИНА И ОПИС ДОБАРА</w:t>
      </w:r>
      <w:r w:rsidR="00E77464">
        <w:rPr>
          <w:rFonts w:ascii="Arial" w:hAnsi="Arial" w:cs="Arial"/>
          <w:bCs/>
          <w:sz w:val="22"/>
          <w:szCs w:val="22"/>
          <w:lang w:val="ru-RU"/>
        </w:rPr>
        <w:t>,</w:t>
      </w:r>
      <w:r w:rsidR="00DC655A" w:rsidRPr="00DC655A">
        <w:rPr>
          <w:rFonts w:ascii="Arial" w:hAnsi="Arial" w:cs="Arial"/>
          <w:bCs/>
          <w:sz w:val="22"/>
          <w:szCs w:val="22"/>
          <w:lang w:val="ru-RU"/>
        </w:rPr>
        <w:t xml:space="preserve"> НАЧИН СПРОВОЂЕЊА КОНТРОЛЕ И ОБЕЗБЕЂИВАЊА ГАРАНЦИЈЕ КВАЛИТЕТА, РОК ИСПОРУКЕ ДОБАРА </w:t>
      </w:r>
      <w:r w:rsidR="00BF7C70" w:rsidRPr="00BF7C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 </w:t>
      </w:r>
      <w:r w:rsidR="0040112E" w:rsidRPr="00602B4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 w:rsidR="0040112E" w:rsidRP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C4FD2">
        <w:rPr>
          <w:rFonts w:ascii="Arial" w:hAnsi="Arial" w:cs="Arial"/>
          <w:bCs/>
          <w:sz w:val="22"/>
          <w:szCs w:val="22"/>
          <w:lang w:val="ru-RU"/>
        </w:rPr>
        <w:t>конкурсна документација</w:t>
      </w:r>
      <w:r w:rsidR="00DC4FD2">
        <w:rPr>
          <w:rFonts w:ascii="Arial" w:hAnsi="Arial" w:cs="Arial"/>
          <w:bCs/>
          <w:sz w:val="22"/>
          <w:szCs w:val="22"/>
          <w:lang w:val="sr-Latn-RS"/>
        </w:rPr>
        <w:t>,</w:t>
      </w:r>
      <w:r w:rsidR="002F5A91">
        <w:rPr>
          <w:rFonts w:ascii="Arial" w:hAnsi="Arial" w:cs="Arial"/>
          <w:bCs/>
          <w:sz w:val="22"/>
          <w:szCs w:val="22"/>
          <w:lang w:val="sr-Cyrl-RS"/>
        </w:rPr>
        <w:t>у делу Техничке спецификације,</w:t>
      </w:r>
      <w:r w:rsidR="00DC4FD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DC4FD2">
        <w:rPr>
          <w:rFonts w:ascii="Arial" w:hAnsi="Arial" w:cs="Arial"/>
          <w:bCs/>
          <w:sz w:val="22"/>
          <w:szCs w:val="22"/>
          <w:lang w:val="sr-Cyrl-RS"/>
        </w:rPr>
        <w:t>тако да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гласи:</w:t>
      </w:r>
    </w:p>
    <w:p w:rsidR="00D3330A" w:rsidRDefault="00D3330A" w:rsidP="00826DC0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115D4A" w:rsidRDefault="00115D4A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tbl>
      <w:tblPr>
        <w:tblW w:w="1082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20"/>
        <w:gridCol w:w="900"/>
        <w:gridCol w:w="1056"/>
        <w:gridCol w:w="24"/>
        <w:gridCol w:w="1260"/>
        <w:gridCol w:w="1440"/>
        <w:gridCol w:w="1260"/>
      </w:tblGrid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71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   </w:t>
            </w:r>
            <w:r w:rsidRPr="004271F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271F7">
              <w:rPr>
                <w:rFonts w:ascii="Arial" w:hAnsi="Arial" w:cs="Arial"/>
                <w:sz w:val="18"/>
                <w:szCs w:val="18"/>
                <w:lang w:val="sr-Cyrl-CS"/>
              </w:rPr>
              <w:t>Врста производа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271F7">
              <w:rPr>
                <w:rFonts w:ascii="Arial" w:hAnsi="Arial" w:cs="Arial"/>
                <w:sz w:val="18"/>
                <w:szCs w:val="18"/>
              </w:rPr>
              <w:t>Количина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271F7">
              <w:rPr>
                <w:rFonts w:ascii="Arial" w:hAnsi="Arial" w:cs="Arial"/>
                <w:sz w:val="18"/>
                <w:szCs w:val="18"/>
                <w:lang w:val="sr-Cyrl-RS"/>
              </w:rPr>
              <w:t xml:space="preserve">Јединична </w:t>
            </w:r>
            <w:proofErr w:type="spellStart"/>
            <w:r w:rsidRPr="004271F7">
              <w:rPr>
                <w:rFonts w:ascii="Arial" w:hAnsi="Arial" w:cs="Arial"/>
                <w:sz w:val="18"/>
                <w:szCs w:val="18"/>
              </w:rPr>
              <w:t>Цена</w:t>
            </w:r>
            <w:proofErr w:type="spellEnd"/>
            <w:r w:rsidRPr="00427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sz w:val="18"/>
                <w:szCs w:val="18"/>
              </w:rPr>
              <w:t>без</w:t>
            </w:r>
            <w:proofErr w:type="spellEnd"/>
            <w:r w:rsidRPr="004271F7">
              <w:rPr>
                <w:rFonts w:ascii="Arial" w:hAnsi="Arial" w:cs="Arial"/>
                <w:sz w:val="18"/>
                <w:szCs w:val="18"/>
              </w:rPr>
              <w:t xml:space="preserve"> ПДВ-</w:t>
            </w:r>
            <w:r w:rsidRPr="004271F7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271F7">
              <w:rPr>
                <w:rFonts w:ascii="Arial" w:hAnsi="Arial" w:cs="Arial"/>
                <w:sz w:val="18"/>
                <w:szCs w:val="18"/>
                <w:lang w:val="sr-Cyrl-RS"/>
              </w:rPr>
              <w:t xml:space="preserve">Јединична </w:t>
            </w:r>
            <w:proofErr w:type="spellStart"/>
            <w:r w:rsidRPr="004271F7">
              <w:rPr>
                <w:rFonts w:ascii="Arial" w:hAnsi="Arial" w:cs="Arial"/>
                <w:sz w:val="18"/>
                <w:szCs w:val="18"/>
              </w:rPr>
              <w:t>Цена</w:t>
            </w:r>
            <w:proofErr w:type="spellEnd"/>
            <w:r w:rsidRPr="00427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4271F7">
              <w:rPr>
                <w:rFonts w:ascii="Arial" w:hAnsi="Arial" w:cs="Arial"/>
                <w:sz w:val="18"/>
                <w:szCs w:val="18"/>
              </w:rPr>
              <w:t xml:space="preserve"> ПДВ-</w:t>
            </w:r>
            <w:r w:rsidRPr="004271F7">
              <w:rPr>
                <w:rFonts w:ascii="Arial" w:hAnsi="Arial" w:cs="Arial"/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271F7">
              <w:rPr>
                <w:rFonts w:ascii="Arial" w:hAnsi="Arial" w:cs="Arial"/>
                <w:sz w:val="18"/>
                <w:szCs w:val="18"/>
                <w:lang w:val="sr-Cyrl-CS"/>
              </w:rPr>
              <w:t>Укупна вредност 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271F7">
              <w:rPr>
                <w:rFonts w:ascii="Arial" w:hAnsi="Arial" w:cs="Arial"/>
                <w:sz w:val="18"/>
                <w:szCs w:val="18"/>
                <w:lang w:val="sr-Cyrl-CS"/>
              </w:rPr>
              <w:t>Укупна вредност</w:t>
            </w:r>
          </w:p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271F7">
              <w:rPr>
                <w:rFonts w:ascii="Arial" w:hAnsi="Arial" w:cs="Arial"/>
                <w:sz w:val="18"/>
                <w:szCs w:val="18"/>
                <w:lang w:val="sr-Cyrl-CS"/>
              </w:rPr>
              <w:t>са ПДВ-ом</w:t>
            </w: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CS"/>
              </w:rPr>
            </w:pPr>
            <w:r w:rsidRPr="004271F7">
              <w:rPr>
                <w:rFonts w:ascii="Arial" w:hAnsi="Arial" w:cs="Arial"/>
                <w:sz w:val="22"/>
                <w:lang w:val="sr-Cyrl-C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Arial" w:hAnsi="Arial" w:cs="Arial"/>
                <w:b/>
                <w:iCs/>
                <w:sz w:val="22"/>
                <w:lang w:val="sr-Cyrl-CS"/>
              </w:rPr>
            </w:pPr>
            <w:proofErr w:type="spellStart"/>
            <w:r w:rsidRPr="004271F7">
              <w:rPr>
                <w:rFonts w:ascii="Arial" w:hAnsi="Arial" w:cs="Arial"/>
                <w:b/>
                <w:iCs/>
                <w:sz w:val="22"/>
              </w:rPr>
              <w:t>Термос</w:t>
            </w:r>
            <w:proofErr w:type="spellEnd"/>
            <w:r w:rsidRPr="004271F7">
              <w:rPr>
                <w:rFonts w:ascii="Arial" w:hAnsi="Arial" w:cs="Arial"/>
                <w:b/>
                <w:iCs/>
                <w:sz w:val="22"/>
                <w:lang w:val="sr-Cyrl-CS"/>
              </w:rPr>
              <w:t xml:space="preserve">  </w:t>
            </w:r>
            <w:r w:rsidRPr="004271F7">
              <w:rPr>
                <w:rFonts w:ascii="Arial" w:hAnsi="Arial" w:cs="Arial"/>
                <w:b/>
                <w:iCs/>
                <w:sz w:val="22"/>
              </w:rPr>
              <w:t>V</w:t>
            </w:r>
            <w:r w:rsidRPr="004271F7">
              <w:rPr>
                <w:rFonts w:ascii="Arial" w:hAnsi="Arial" w:cs="Arial"/>
                <w:b/>
                <w:iCs/>
                <w:sz w:val="22"/>
                <w:lang w:val="sr-Cyrl-CS"/>
              </w:rPr>
              <w:t xml:space="preserve">=5 </w:t>
            </w:r>
            <w:r w:rsidRPr="004271F7">
              <w:rPr>
                <w:rFonts w:ascii="Arial" w:hAnsi="Arial" w:cs="Arial"/>
                <w:b/>
                <w:iCs/>
                <w:sz w:val="22"/>
              </w:rPr>
              <w:t>l</w:t>
            </w:r>
          </w:p>
          <w:p w:rsidR="004271F7" w:rsidRPr="004271F7" w:rsidRDefault="004271F7" w:rsidP="004271F7">
            <w:pPr>
              <w:rPr>
                <w:rFonts w:ascii="Arial" w:hAnsi="Arial" w:cs="Arial"/>
                <w:bCs/>
                <w:iCs/>
                <w:sz w:val="22"/>
                <w:lang w:val="sr-Cyrl-CS"/>
              </w:rPr>
            </w:pP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елементи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упоклопца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киселоотпорног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нер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ћ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елика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Č.4580 (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aisi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304)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користе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лимови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дебљине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: 0,6; 0,8; 1,5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2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ипкасти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материјали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8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4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 xml:space="preserve">. 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proofErr w:type="gram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proofErr w:type="gram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упоклопац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није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механи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везан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саму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тј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скидати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proofErr w:type="gramStart"/>
            <w:r w:rsidRPr="004271F7">
              <w:rPr>
                <w:rFonts w:ascii="Arial" w:hAnsi="Arial" w:cs="Arial"/>
                <w:iCs/>
                <w:sz w:val="22"/>
              </w:rPr>
              <w:t>Тако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proofErr w:type="gram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делу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споља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оплате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ава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клизање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транспорту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lastRenderedPageBreak/>
              <w:t>могу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другу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због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у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простора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RS"/>
              </w:rPr>
              <w:t>.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запремине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V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=5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литара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која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налази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поклопцу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  <w:r w:rsidRPr="004271F7">
              <w:rPr>
                <w:rFonts w:ascii="Arial" w:hAnsi="Arial" w:cs="Arial"/>
                <w:b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ене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ипкастог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материјала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6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Свака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а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поде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авати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висини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једноставним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одвртањем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или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завртањем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, 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то</w:t>
            </w:r>
            <w:proofErr w:type="spellEnd"/>
          </w:p>
          <w:p w:rsidR="004271F7" w:rsidRPr="004271F7" w:rsidRDefault="004271F7" w:rsidP="004271F7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proofErr w:type="gramStart"/>
            <w:r w:rsidRPr="004271F7">
              <w:rPr>
                <w:rFonts w:ascii="Arial" w:hAnsi="Arial" w:cs="Arial"/>
                <w:bCs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ује</w:t>
            </w:r>
            <w:proofErr w:type="spellEnd"/>
            <w:proofErr w:type="gram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максимално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поклопца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.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</w:p>
          <w:p w:rsidR="004271F7" w:rsidRPr="004271F7" w:rsidRDefault="004271F7" w:rsidP="004271F7">
            <w:pPr>
              <w:rPr>
                <w:rFonts w:ascii="Verdana" w:hAnsi="Verdana"/>
                <w:i/>
                <w:iCs/>
                <w:sz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71F7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4271F7">
              <w:rPr>
                <w:rFonts w:ascii="Arial" w:hAnsi="Arial" w:cs="Arial"/>
                <w:color w:val="000000"/>
                <w:sz w:val="22"/>
              </w:rPr>
              <w:t>kом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CS"/>
              </w:rPr>
            </w:pPr>
            <w:r w:rsidRPr="004271F7">
              <w:rPr>
                <w:rFonts w:ascii="Arial" w:hAnsi="Arial" w:cs="Arial"/>
                <w:sz w:val="22"/>
                <w:lang w:val="sr-Cyrl-CS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Arial" w:hAnsi="Arial" w:cs="Arial"/>
                <w:b/>
                <w:iCs/>
                <w:sz w:val="22"/>
                <w:lang w:val="sr-Cyrl-CS"/>
              </w:rPr>
            </w:pPr>
            <w:proofErr w:type="spellStart"/>
            <w:r w:rsidRPr="004271F7">
              <w:rPr>
                <w:rFonts w:ascii="Arial" w:hAnsi="Arial" w:cs="Arial"/>
                <w:b/>
                <w:iCs/>
                <w:sz w:val="22"/>
              </w:rPr>
              <w:t>Термос</w:t>
            </w:r>
            <w:proofErr w:type="spellEnd"/>
            <w:r w:rsidRPr="004271F7">
              <w:rPr>
                <w:rFonts w:ascii="Arial" w:hAnsi="Arial" w:cs="Arial"/>
                <w:b/>
                <w:iCs/>
                <w:sz w:val="22"/>
                <w:lang w:val="sr-Cyrl-CS"/>
              </w:rPr>
              <w:t xml:space="preserve">  </w:t>
            </w:r>
            <w:r w:rsidRPr="004271F7">
              <w:rPr>
                <w:rFonts w:ascii="Arial" w:hAnsi="Arial" w:cs="Arial"/>
                <w:b/>
                <w:iCs/>
                <w:sz w:val="22"/>
              </w:rPr>
              <w:t>V</w:t>
            </w:r>
            <w:r w:rsidRPr="004271F7">
              <w:rPr>
                <w:rFonts w:ascii="Arial" w:hAnsi="Arial" w:cs="Arial"/>
                <w:b/>
                <w:iCs/>
                <w:sz w:val="22"/>
                <w:lang w:val="sr-Cyrl-CS"/>
              </w:rPr>
              <w:t xml:space="preserve">=15 </w:t>
            </w:r>
            <w:r w:rsidRPr="004271F7">
              <w:rPr>
                <w:rFonts w:ascii="Arial" w:hAnsi="Arial" w:cs="Arial"/>
                <w:b/>
                <w:iCs/>
                <w:sz w:val="22"/>
              </w:rPr>
              <w:t>l</w:t>
            </w:r>
          </w:p>
          <w:p w:rsidR="004271F7" w:rsidRPr="004271F7" w:rsidRDefault="004271F7" w:rsidP="004271F7">
            <w:pPr>
              <w:rPr>
                <w:rFonts w:ascii="Arial" w:hAnsi="Arial" w:cs="Arial"/>
                <w:iCs/>
                <w:sz w:val="22"/>
                <w:lang w:val="sr-Cyrl-RS"/>
              </w:rPr>
            </w:pP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елементи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упоклопца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киселоотпорног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нер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ћ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елика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Č.4580 (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aisi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304)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користе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лимови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дебљине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: 0,6; 0,8; 1,5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2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ипкасти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материјали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8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4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.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упоклопац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није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механи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везан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саму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тј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скидати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proofErr w:type="gram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proofErr w:type="gram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делу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споља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оплате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ава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клизање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транспорту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могу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другу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због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у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простора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ава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о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ћ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пода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у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слу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испу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тања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запремине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V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=25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литара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руцке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-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две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спољној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оплати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r w:rsidRPr="004271F7">
              <w:rPr>
                <w:rFonts w:ascii="Arial" w:hAnsi="Arial" w:cs="Arial"/>
                <w:iCs/>
                <w:sz w:val="22"/>
              </w:rPr>
              <w:t>а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поклопцу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.</w:t>
            </w:r>
          </w:p>
          <w:p w:rsidR="004271F7" w:rsidRPr="004271F7" w:rsidRDefault="004271F7" w:rsidP="004271F7">
            <w:pPr>
              <w:rPr>
                <w:rFonts w:ascii="Arial" w:hAnsi="Arial" w:cs="Arial"/>
                <w:bCs/>
                <w:iCs/>
                <w:sz w:val="22"/>
                <w:lang w:val="sr-Cyrl-CS"/>
              </w:rPr>
            </w:pP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ене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ипкастог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материјала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6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Свака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а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поде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авати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висини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једноставним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одвртањем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или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завртањем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то</w:t>
            </w:r>
            <w:proofErr w:type="spellEnd"/>
          </w:p>
          <w:p w:rsidR="004271F7" w:rsidRPr="004271F7" w:rsidRDefault="004271F7" w:rsidP="004271F7">
            <w:pPr>
              <w:rPr>
                <w:rFonts w:ascii="Arial" w:hAnsi="Arial" w:cs="Arial"/>
                <w:bCs/>
                <w:iCs/>
                <w:sz w:val="22"/>
              </w:rPr>
            </w:pPr>
            <w:proofErr w:type="spellStart"/>
            <w:proofErr w:type="gramStart"/>
            <w:r w:rsidRPr="004271F7">
              <w:rPr>
                <w:rFonts w:ascii="Arial" w:hAnsi="Arial" w:cs="Arial"/>
                <w:bCs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ује</w:t>
            </w:r>
            <w:proofErr w:type="spellEnd"/>
            <w:proofErr w:type="gram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максимално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поклопца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.</w:t>
            </w:r>
          </w:p>
          <w:p w:rsidR="004271F7" w:rsidRPr="004271F7" w:rsidRDefault="004271F7" w:rsidP="004271F7">
            <w:pPr>
              <w:rPr>
                <w:rFonts w:ascii="Arial" w:hAnsi="Arial" w:cs="Arial"/>
                <w:iCs/>
                <w:sz w:val="22"/>
                <w:lang w:val="sr-Cyrl-CS"/>
              </w:rPr>
            </w:pP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</w:p>
          <w:p w:rsidR="004271F7" w:rsidRPr="004271F7" w:rsidRDefault="004271F7" w:rsidP="004271F7">
            <w:pPr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CS"/>
              </w:rPr>
              <w:t xml:space="preserve">  10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CS"/>
              </w:rPr>
            </w:pPr>
            <w:r w:rsidRPr="004271F7">
              <w:rPr>
                <w:rFonts w:ascii="Arial" w:hAnsi="Arial" w:cs="Arial"/>
                <w:sz w:val="22"/>
                <w:lang w:val="sr-Cyrl-CS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Arial" w:hAnsi="Arial" w:cs="Arial"/>
                <w:b/>
                <w:iCs/>
                <w:sz w:val="22"/>
              </w:rPr>
            </w:pPr>
            <w:proofErr w:type="spellStart"/>
            <w:r w:rsidRPr="004271F7">
              <w:rPr>
                <w:rFonts w:ascii="Arial" w:hAnsi="Arial" w:cs="Arial"/>
                <w:b/>
                <w:iCs/>
                <w:sz w:val="22"/>
              </w:rPr>
              <w:t>Термос</w:t>
            </w:r>
            <w:proofErr w:type="spellEnd"/>
            <w:r w:rsidRPr="004271F7">
              <w:rPr>
                <w:rFonts w:ascii="Arial" w:hAnsi="Arial" w:cs="Arial"/>
                <w:b/>
                <w:iCs/>
                <w:sz w:val="22"/>
              </w:rPr>
              <w:t xml:space="preserve">  V=</w:t>
            </w:r>
            <w:r w:rsidRPr="004271F7">
              <w:rPr>
                <w:rFonts w:ascii="Arial" w:hAnsi="Arial" w:cs="Arial"/>
                <w:b/>
                <w:iCs/>
                <w:sz w:val="22"/>
                <w:lang w:val="sr-Cyrl-RS"/>
              </w:rPr>
              <w:t>22</w:t>
            </w:r>
            <w:r w:rsidRPr="004271F7">
              <w:rPr>
                <w:rFonts w:ascii="Arial" w:hAnsi="Arial" w:cs="Arial"/>
                <w:b/>
                <w:iCs/>
                <w:sz w:val="22"/>
              </w:rPr>
              <w:t xml:space="preserve"> l</w:t>
            </w:r>
          </w:p>
          <w:p w:rsidR="004271F7" w:rsidRPr="004271F7" w:rsidRDefault="004271F7" w:rsidP="004271F7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елементи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упоклопца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киселоотпорног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нер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ћ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елика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Č.4580 (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aisi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304)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користе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лимови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дебљине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: 0,6; 0,8; 1,5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lastRenderedPageBreak/>
              <w:t xml:space="preserve">2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ипкасти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материјали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8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4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.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Сваки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упоклопац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није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механи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везан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саму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тј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скидати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proofErr w:type="gram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proofErr w:type="gram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делу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споља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оплате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ава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клизање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транспорту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могу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другу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због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у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простора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ава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о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ћ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пода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у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слу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испу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тања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</w:p>
          <w:p w:rsidR="004271F7" w:rsidRPr="004271F7" w:rsidRDefault="004271F7" w:rsidP="004271F7">
            <w:pPr>
              <w:rPr>
                <w:rFonts w:ascii="Arial" w:hAnsi="Arial" w:cs="Arial"/>
                <w:bCs/>
                <w:iCs/>
                <w:sz w:val="22"/>
                <w:lang w:val="sr-Cyrl-CS"/>
              </w:rPr>
            </w:pP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запремине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V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=22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литара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руцке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-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две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спољној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оплати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r w:rsidRPr="004271F7">
              <w:rPr>
                <w:rFonts w:ascii="Arial" w:hAnsi="Arial" w:cs="Arial"/>
                <w:iCs/>
                <w:sz w:val="22"/>
              </w:rPr>
              <w:t>а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поклопцу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</w:rPr>
              <w:t>.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ене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ипкастог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материјала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6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Свака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а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поде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авати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висини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једноставним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одвртањем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или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завртањем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то</w:t>
            </w:r>
            <w:proofErr w:type="spellEnd"/>
          </w:p>
          <w:p w:rsidR="004271F7" w:rsidRPr="004271F7" w:rsidRDefault="004271F7" w:rsidP="004271F7">
            <w:pPr>
              <w:rPr>
                <w:rFonts w:ascii="Arial" w:hAnsi="Arial" w:cs="Arial"/>
                <w:bCs/>
                <w:iCs/>
                <w:sz w:val="22"/>
              </w:rPr>
            </w:pPr>
            <w:proofErr w:type="spellStart"/>
            <w:proofErr w:type="gramStart"/>
            <w:r w:rsidRPr="004271F7">
              <w:rPr>
                <w:rFonts w:ascii="Arial" w:hAnsi="Arial" w:cs="Arial"/>
                <w:bCs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ује</w:t>
            </w:r>
            <w:proofErr w:type="spellEnd"/>
            <w:proofErr w:type="gram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максимално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поклопца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.</w:t>
            </w:r>
          </w:p>
          <w:p w:rsidR="004271F7" w:rsidRPr="004271F7" w:rsidRDefault="004271F7" w:rsidP="004271F7">
            <w:pPr>
              <w:rPr>
                <w:rFonts w:ascii="Arial" w:hAnsi="Arial" w:cs="Arial"/>
                <w:iCs/>
                <w:sz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C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10 </w:t>
            </w:r>
            <w:r w:rsidRPr="004271F7">
              <w:rPr>
                <w:rFonts w:ascii="Arial" w:hAnsi="Arial" w:cs="Arial"/>
                <w:color w:val="000000"/>
                <w:sz w:val="22"/>
                <w:lang w:val="sr-Cyrl-CS"/>
              </w:rPr>
              <w:t>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Arial" w:hAnsi="Arial" w:cs="Arial"/>
                <w:b/>
                <w:iCs/>
                <w:sz w:val="22"/>
              </w:rPr>
            </w:pPr>
            <w:proofErr w:type="spellStart"/>
            <w:r w:rsidRPr="004271F7">
              <w:rPr>
                <w:rFonts w:ascii="Arial" w:hAnsi="Arial" w:cs="Arial"/>
                <w:b/>
                <w:iCs/>
                <w:sz w:val="22"/>
              </w:rPr>
              <w:t>Термос</w:t>
            </w:r>
            <w:proofErr w:type="spellEnd"/>
            <w:r w:rsidRPr="004271F7">
              <w:rPr>
                <w:rFonts w:ascii="Arial" w:hAnsi="Arial" w:cs="Arial"/>
                <w:b/>
                <w:iCs/>
                <w:sz w:val="22"/>
              </w:rPr>
              <w:t xml:space="preserve">  V=</w:t>
            </w:r>
            <w:r w:rsidRPr="004271F7">
              <w:rPr>
                <w:rFonts w:ascii="Arial" w:hAnsi="Arial" w:cs="Arial"/>
                <w:b/>
                <w:iCs/>
                <w:sz w:val="22"/>
                <w:lang w:val="sr-Cyrl-RS"/>
              </w:rPr>
              <w:t>25</w:t>
            </w:r>
            <w:r w:rsidRPr="004271F7">
              <w:rPr>
                <w:rFonts w:ascii="Arial" w:hAnsi="Arial" w:cs="Arial"/>
                <w:b/>
                <w:iCs/>
                <w:sz w:val="22"/>
              </w:rPr>
              <w:t xml:space="preserve"> l</w:t>
            </w:r>
          </w:p>
          <w:p w:rsidR="004271F7" w:rsidRPr="004271F7" w:rsidRDefault="004271F7" w:rsidP="004271F7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елементи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упоклопца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киселоотпорног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нер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ћ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елика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Č.4580 (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aisi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304)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израду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користе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лимови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дебљине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: 0,6; 0,8; 1,5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2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ипкасти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материјали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8 </w:t>
            </w:r>
            <w:r w:rsidRPr="004271F7">
              <w:rPr>
                <w:rFonts w:ascii="Arial" w:hAnsi="Arial" w:cs="Arial"/>
                <w:iCs/>
                <w:sz w:val="22"/>
              </w:rPr>
              <w:t>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4 </w:t>
            </w:r>
            <w:r w:rsidRPr="004271F7">
              <w:rPr>
                <w:rFonts w:ascii="Arial" w:hAnsi="Arial" w:cs="Arial"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.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Сваки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полиетиленски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R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упоклопац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није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механи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везан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саму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тј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скидати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proofErr w:type="gramStart"/>
            <w:r w:rsidRPr="004271F7">
              <w:rPr>
                <w:rFonts w:ascii="Arial" w:hAnsi="Arial" w:cs="Arial"/>
                <w:iCs/>
                <w:sz w:val="22"/>
              </w:rPr>
              <w:t>термос</w:t>
            </w:r>
            <w:proofErr w:type="spellEnd"/>
            <w:proofErr w:type="gram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гумену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карику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доњем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делу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споља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оплате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ава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клизање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транспорту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ује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могу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другу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због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у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теде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простора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спре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ава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о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ћ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пода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у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слу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испу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тања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.</w:t>
            </w:r>
          </w:p>
          <w:p w:rsidR="004271F7" w:rsidRPr="004271F7" w:rsidRDefault="004271F7" w:rsidP="004271F7">
            <w:pPr>
              <w:rPr>
                <w:rFonts w:ascii="Arial" w:hAnsi="Arial" w:cs="Arial"/>
                <w:bCs/>
                <w:iCs/>
                <w:sz w:val="22"/>
                <w:lang w:val="sr-Cyrl-CS"/>
              </w:rPr>
            </w:pP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Термоси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запремине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V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=25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литара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имају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iCs/>
                <w:sz w:val="22"/>
              </w:rPr>
              <w:t>и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три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руцке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но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ење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-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две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спољној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оплати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, </w:t>
            </w:r>
            <w:r w:rsidRPr="004271F7">
              <w:rPr>
                <w:rFonts w:ascii="Arial" w:hAnsi="Arial" w:cs="Arial"/>
                <w:iCs/>
                <w:sz w:val="22"/>
              </w:rPr>
              <w:t>а</w:t>
            </w:r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једна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на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iCs/>
                <w:sz w:val="22"/>
              </w:rPr>
              <w:t>поклопцу</w:t>
            </w:r>
            <w:proofErr w:type="spellEnd"/>
            <w:r w:rsidRPr="004271F7">
              <w:rPr>
                <w:rFonts w:ascii="Arial" w:hAnsi="Arial" w:cs="Arial"/>
                <w:iCs/>
                <w:sz w:val="22"/>
              </w:rPr>
              <w:t>.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затварање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су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изра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ене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ипкастог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материјала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fi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6 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mm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.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Свака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коп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ч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а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се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ж</w:t>
            </w:r>
            <w:r w:rsidRPr="004271F7">
              <w:rPr>
                <w:rFonts w:ascii="Arial" w:hAnsi="Arial" w:cs="Arial"/>
                <w:bCs/>
                <w:iCs/>
                <w:sz w:val="22"/>
              </w:rPr>
              <w:t>е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поде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авати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по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висини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једноставним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одвртањем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или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завртањем</w:t>
            </w:r>
            <w:proofErr w:type="spellEnd"/>
            <w:r w:rsidRPr="004271F7">
              <w:rPr>
                <w:rFonts w:ascii="Arial" w:hAnsi="Arial" w:cs="Arial"/>
                <w:iCs/>
                <w:sz w:val="22"/>
                <w:lang w:val="sr-Cyrl-CS"/>
              </w:rPr>
              <w:t xml:space="preserve"> </w:t>
            </w:r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ш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то</w:t>
            </w:r>
            <w:proofErr w:type="spellEnd"/>
          </w:p>
          <w:p w:rsidR="004271F7" w:rsidRPr="004271F7" w:rsidRDefault="004271F7" w:rsidP="004271F7">
            <w:pPr>
              <w:rPr>
                <w:rFonts w:ascii="Arial" w:hAnsi="Arial" w:cs="Arial"/>
                <w:bCs/>
                <w:iCs/>
                <w:sz w:val="22"/>
              </w:rPr>
            </w:pPr>
            <w:proofErr w:type="spellStart"/>
            <w:proofErr w:type="gramStart"/>
            <w:r w:rsidRPr="004271F7">
              <w:rPr>
                <w:rFonts w:ascii="Arial" w:hAnsi="Arial" w:cs="Arial"/>
                <w:bCs/>
                <w:iCs/>
                <w:sz w:val="22"/>
              </w:rPr>
              <w:t>обезбе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ђ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ује</w:t>
            </w:r>
            <w:proofErr w:type="spellEnd"/>
            <w:proofErr w:type="gram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максимално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t>дихтовање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 xml:space="preserve"> </w:t>
            </w:r>
            <w:proofErr w:type="spellStart"/>
            <w:r w:rsidRPr="004271F7">
              <w:rPr>
                <w:rFonts w:ascii="Arial" w:hAnsi="Arial" w:cs="Arial"/>
                <w:bCs/>
                <w:iCs/>
                <w:sz w:val="22"/>
              </w:rPr>
              <w:lastRenderedPageBreak/>
              <w:t>поклопца</w:t>
            </w:r>
            <w:proofErr w:type="spellEnd"/>
            <w:r w:rsidRPr="004271F7">
              <w:rPr>
                <w:rFonts w:ascii="Arial" w:hAnsi="Arial" w:cs="Arial"/>
                <w:bCs/>
                <w:iCs/>
                <w:sz w:val="22"/>
                <w:lang w:val="sr-Cyrl-CS"/>
              </w:rPr>
              <w:t>.</w:t>
            </w:r>
          </w:p>
          <w:p w:rsidR="004271F7" w:rsidRPr="004271F7" w:rsidRDefault="004271F7" w:rsidP="004271F7">
            <w:pPr>
              <w:rPr>
                <w:rFonts w:ascii="Verdana" w:hAnsi="Verdana"/>
                <w:b/>
                <w:i/>
                <w:i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lastRenderedPageBreak/>
              <w:t>5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Француска кашика округла,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sym w:font="Symbol" w:char="F0C6"/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12цм, инокс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4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Француска кашика четвртаста,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 12</w:t>
            </w:r>
            <w:r w:rsidRPr="004271F7">
              <w:rPr>
                <w:rFonts w:ascii="Verdana" w:hAnsi="Verdana"/>
                <w:iCs/>
                <w:sz w:val="22"/>
                <w:lang w:val="sr-Latn-RS"/>
              </w:rPr>
              <w:t>x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8цм, инокс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4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2E76D5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Кутлача од 2 литра,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 инокс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1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Шерпа од 40 литара</w:t>
            </w:r>
            <w:r w:rsidR="001016E3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 ±2%</w:t>
            </w: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,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са поклопцем, инокс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1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b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Шерпа од 50 литара</w:t>
            </w:r>
            <w:r w:rsidR="001016E3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 ±2%</w:t>
            </w: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,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са поклопцем, инокс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2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Нож за хлеб,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32 цм ±2%, </w:t>
            </w: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сечиво-нерђајући материјал, дршка-пвц,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2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b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Нож универзални,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13 цм ±2%, </w:t>
            </w: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сечиво-нерђајући материјал, дршка-пвц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4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b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Нож универзални,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22 цм ±2%, </w:t>
            </w: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сечиво-нерђајући материјал, дршка-пвц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Latn-RS"/>
              </w:rPr>
              <w:t xml:space="preserve">2 </w:t>
            </w: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b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Нож за шницле,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24 цм ±2%, </w:t>
            </w: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сечиво-нерђајући материјал, дршка-пвц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2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Нож за поврће,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6 цм ±2%, сечиво-нерђајући материјал, дршка-пвц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5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Latn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 xml:space="preserve">Даска ПВЦ,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димензије</w:t>
            </w: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sym w:font="Symbol" w:char="F0BB"/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30</w:t>
            </w:r>
            <w:r w:rsidRPr="004271F7">
              <w:rPr>
                <w:rFonts w:ascii="Verdana" w:hAnsi="Verdana"/>
                <w:iCs/>
                <w:sz w:val="22"/>
                <w:lang w:val="sr-Latn-RS"/>
              </w:rPr>
              <w:t>x250x350mm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2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Ђевђир,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 ростфрај,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sym w:font="Symbol" w:char="F0C6"/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2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Цедиљка за чај,</w:t>
            </w:r>
            <w:r w:rsidRPr="004271F7">
              <w:rPr>
                <w:rFonts w:ascii="Verdana" w:hAnsi="Verdana"/>
                <w:sz w:val="22"/>
              </w:rPr>
              <w:t xml:space="preserve"> </w:t>
            </w:r>
            <w:r w:rsidRPr="004271F7">
              <w:rPr>
                <w:rFonts w:ascii="Verdana" w:hAnsi="Verdana"/>
                <w:sz w:val="22"/>
                <w:lang w:val="sr-Cyrl-RS"/>
              </w:rPr>
              <w:t xml:space="preserve">ростфрај, </w:t>
            </w:r>
            <w:r w:rsidRPr="004271F7">
              <w:rPr>
                <w:rFonts w:ascii="Verdana" w:hAnsi="Verdana"/>
                <w:sz w:val="22"/>
                <w:lang w:val="sr-Cyrl-RS"/>
              </w:rPr>
              <w:sym w:font="Symbol" w:char="F0C6"/>
            </w:r>
            <w:r w:rsidRPr="004271F7">
              <w:rPr>
                <w:rFonts w:ascii="Verdana" w:hAnsi="Verdana"/>
                <w:sz w:val="22"/>
                <w:lang w:val="sr-Cyrl-R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3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sz w:val="22"/>
                <w:lang w:val="sr-Cyrl-RS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  <w:lang w:val="sr-Cyrl-RS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Професионални стони отварач конзерви,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t xml:space="preserve"> нож од инокса, магнетни држач поклопца, димензије </w:t>
            </w:r>
            <w:r w:rsidRPr="004271F7">
              <w:rPr>
                <w:rFonts w:ascii="Verdana" w:hAnsi="Verdana"/>
                <w:iCs/>
                <w:sz w:val="22"/>
                <w:lang w:val="sr-Cyrl-RS"/>
              </w:rPr>
              <w:sym w:font="Symbol" w:char="F0BB"/>
            </w:r>
            <w:r w:rsidRPr="004271F7">
              <w:rPr>
                <w:rFonts w:ascii="Verdana" w:hAnsi="Verdana"/>
                <w:iCs/>
                <w:sz w:val="22"/>
                <w:lang w:val="sr-Latn-RS"/>
              </w:rPr>
              <w:t>100mmx230mmx690mm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Cyrl-RS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t>1 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F7" w:rsidRPr="004271F7" w:rsidRDefault="004271F7" w:rsidP="004271F7">
            <w:pPr>
              <w:rPr>
                <w:rFonts w:ascii="Verdana" w:hAnsi="Verdana"/>
                <w:b/>
                <w:iCs/>
                <w:sz w:val="22"/>
              </w:rPr>
            </w:pPr>
            <w:r w:rsidRPr="004271F7">
              <w:rPr>
                <w:rFonts w:ascii="Verdana" w:hAnsi="Verdana"/>
                <w:b/>
                <w:iCs/>
                <w:sz w:val="22"/>
                <w:lang w:val="sr-Cyrl-RS"/>
              </w:rPr>
              <w:t>Термос-</w:t>
            </w:r>
            <w:proofErr w:type="spellStart"/>
            <w:r w:rsidRPr="004271F7">
              <w:rPr>
                <w:rFonts w:ascii="Verdana" w:hAnsi="Verdana"/>
                <w:b/>
                <w:iCs/>
                <w:sz w:val="22"/>
              </w:rPr>
              <w:t>Ручконоша</w:t>
            </w:r>
            <w:proofErr w:type="spellEnd"/>
            <w:r w:rsidRPr="004271F7">
              <w:rPr>
                <w:rFonts w:ascii="Verdana" w:hAnsi="Verdana"/>
                <w:b/>
                <w:iCs/>
                <w:sz w:val="22"/>
              </w:rPr>
              <w:t xml:space="preserve">  2x1 l</w:t>
            </w:r>
          </w:p>
          <w:p w:rsidR="004271F7" w:rsidRPr="004271F7" w:rsidRDefault="004271F7" w:rsidP="004271F7">
            <w:pPr>
              <w:rPr>
                <w:rFonts w:ascii="Verdana" w:hAnsi="Verdana"/>
                <w:iCs/>
                <w:sz w:val="22"/>
              </w:rPr>
            </w:pPr>
            <w:r w:rsidRPr="004271F7">
              <w:rPr>
                <w:rFonts w:ascii="Verdana" w:hAnsi="Verdana"/>
                <w:i/>
                <w:iCs/>
                <w:sz w:val="22"/>
              </w:rPr>
              <w:t xml:space="preserve">  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Сви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елементи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ручконоше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,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сем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полиетиленског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међупоклопца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и ПВЦ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ручке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за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ношење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су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израђени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од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киселоотпорног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нерђајућег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челика</w:t>
            </w:r>
            <w:proofErr w:type="spellEnd"/>
            <w:r w:rsidRPr="004271F7">
              <w:rPr>
                <w:rFonts w:ascii="Verdana" w:hAnsi="Verdana"/>
                <w:i/>
                <w:iCs/>
                <w:sz w:val="22"/>
              </w:rPr>
              <w:t xml:space="preserve"> Č.</w:t>
            </w:r>
            <w:r w:rsidRPr="004271F7">
              <w:rPr>
                <w:rFonts w:ascii="Verdana" w:hAnsi="Verdana"/>
                <w:iCs/>
                <w:sz w:val="22"/>
              </w:rPr>
              <w:t>4580 (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aisi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304)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За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израду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користе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лимови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дебљине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: 0,8 i 1,5 mm,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шипкасти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материјал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fi 5 mm и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цев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fi 8x1 mm  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Ручконоша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састоји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од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две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независне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и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заједничког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рама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у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којем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lastRenderedPageBreak/>
              <w:t>стоје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.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имају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запремину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од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1 л и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свакој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налази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полиетиленски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поклопац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-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дихтунг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.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горњој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посуди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налази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и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метални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поклопац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раму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ручконоше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налази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затварач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који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обезбеђује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фиксирање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посуда</w:t>
            </w:r>
            <w:proofErr w:type="spellEnd"/>
            <w:r w:rsidRPr="004271F7">
              <w:rPr>
                <w:rFonts w:ascii="Verdana" w:hAnsi="Verdana"/>
                <w:iCs/>
                <w:sz w:val="22"/>
                <w:lang w:val="sr-Cyrl-RS"/>
              </w:rPr>
              <w:t>.</w:t>
            </w:r>
            <w:r w:rsidRPr="004271F7">
              <w:rPr>
                <w:rFonts w:ascii="Verdana" w:hAnsi="Verdana"/>
                <w:b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Пречник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појединачне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у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ручконоши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је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166 mm, а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висина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57 mm</w:t>
            </w:r>
            <w:r w:rsidRPr="004271F7">
              <w:rPr>
                <w:rFonts w:ascii="Verdana" w:hAnsi="Verdana"/>
                <w:bCs/>
                <w:iCs/>
                <w:sz w:val="22"/>
                <w:lang w:val="sr-Cyrl-RS"/>
              </w:rPr>
              <w:t>.</w:t>
            </w:r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Укупна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висина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ручконоше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2x1 l je 205 mm, a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ширина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је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190 mm</w:t>
            </w:r>
            <w:r w:rsidRPr="004271F7">
              <w:rPr>
                <w:rFonts w:ascii="Verdana" w:hAnsi="Verdana"/>
                <w:bCs/>
                <w:iCs/>
                <w:sz w:val="22"/>
                <w:lang w:val="sr-Cyrl-RS"/>
              </w:rPr>
              <w:t>.</w:t>
            </w:r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Укупна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маса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ручконоше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iCs/>
                <w:sz w:val="22"/>
              </w:rPr>
              <w:t>је</w:t>
            </w:r>
            <w:proofErr w:type="spellEnd"/>
            <w:r w:rsidRPr="004271F7">
              <w:rPr>
                <w:rFonts w:ascii="Verdana" w:hAnsi="Verdana"/>
                <w:bCs/>
                <w:iCs/>
                <w:sz w:val="22"/>
              </w:rPr>
              <w:t xml:space="preserve"> 1,2 kg</w:t>
            </w:r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</w:p>
          <w:p w:rsidR="004271F7" w:rsidRPr="004271F7" w:rsidRDefault="004271F7" w:rsidP="004271F7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4271F7">
              <w:rPr>
                <w:rFonts w:ascii="Verdana" w:hAnsi="Verdana"/>
                <w:iCs/>
                <w:sz w:val="16"/>
                <w:szCs w:val="16"/>
              </w:rPr>
              <w:t>ДИМЕНЗИЈЕ И МАСА  РУЧКОНОШЕ 2X1 L</w:t>
            </w:r>
          </w:p>
          <w:p w:rsidR="004271F7" w:rsidRPr="004271F7" w:rsidRDefault="004271F7" w:rsidP="004271F7">
            <w:pPr>
              <w:rPr>
                <w:rFonts w:ascii="Verdana" w:hAnsi="Verdana"/>
                <w:iCs/>
                <w:sz w:val="16"/>
                <w:szCs w:val="16"/>
              </w:rPr>
            </w:pPr>
            <w:proofErr w:type="spellStart"/>
            <w:r w:rsidRPr="004271F7">
              <w:rPr>
                <w:rFonts w:ascii="Verdana" w:hAnsi="Verdana"/>
                <w:iCs/>
                <w:sz w:val="22"/>
              </w:rPr>
              <w:t>Запремина</w:t>
            </w:r>
            <w:proofErr w:type="spellEnd"/>
            <w:r w:rsidRPr="004271F7">
              <w:rPr>
                <w:rFonts w:ascii="Verdana" w:hAnsi="Verdana"/>
                <w:iCs/>
                <w:sz w:val="22"/>
                <w:lang w:val="sr-Cyrl-CS"/>
              </w:rPr>
              <w:t xml:space="preserve"> (</w:t>
            </w:r>
            <w:r w:rsidRPr="004271F7">
              <w:rPr>
                <w:rFonts w:ascii="Verdana" w:hAnsi="Verdana"/>
                <w:iCs/>
                <w:sz w:val="22"/>
              </w:rPr>
              <w:t>l</w:t>
            </w:r>
            <w:r w:rsidRPr="004271F7">
              <w:rPr>
                <w:rFonts w:ascii="Verdana" w:hAnsi="Verdana"/>
                <w:iCs/>
                <w:sz w:val="22"/>
                <w:lang w:val="sr-Cyrl-CS"/>
              </w:rPr>
              <w:t>)</w:t>
            </w:r>
            <w:r w:rsidRPr="004271F7">
              <w:rPr>
                <w:rFonts w:ascii="Verdana" w:hAnsi="Verdana"/>
                <w:iCs/>
                <w:sz w:val="22"/>
              </w:rPr>
              <w:t xml:space="preserve"> 2x1</w:t>
            </w:r>
            <w:r w:rsidRPr="004271F7">
              <w:rPr>
                <w:rFonts w:ascii="Verdana" w:hAnsi="Verdana"/>
                <w:iCs/>
                <w:sz w:val="22"/>
                <w:lang w:val="sr-Cyrl-CS"/>
              </w:rPr>
              <w:t>, Ш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ирина</w:t>
            </w:r>
            <w:proofErr w:type="spellEnd"/>
            <w:r w:rsidRPr="004271F7">
              <w:rPr>
                <w:rFonts w:ascii="Verdana" w:hAnsi="Verdana"/>
                <w:iCs/>
                <w:sz w:val="22"/>
                <w:lang w:val="sr-Cyrl-CS"/>
              </w:rPr>
              <w:t xml:space="preserve"> (</w:t>
            </w:r>
            <w:r w:rsidRPr="004271F7">
              <w:rPr>
                <w:rFonts w:ascii="Verdana" w:hAnsi="Verdana"/>
                <w:iCs/>
                <w:sz w:val="22"/>
              </w:rPr>
              <w:t>mm</w:t>
            </w:r>
            <w:r w:rsidRPr="004271F7">
              <w:rPr>
                <w:rFonts w:ascii="Verdana" w:hAnsi="Verdana"/>
                <w:iCs/>
                <w:sz w:val="22"/>
                <w:lang w:val="sr-Cyrl-CS"/>
              </w:rPr>
              <w:t xml:space="preserve">) </w:t>
            </w:r>
            <w:r w:rsidRPr="004271F7">
              <w:rPr>
                <w:rFonts w:ascii="Verdana" w:hAnsi="Verdana"/>
                <w:iCs/>
                <w:sz w:val="22"/>
              </w:rPr>
              <w:t>19</w:t>
            </w:r>
            <w:r w:rsidRPr="004271F7">
              <w:rPr>
                <w:rFonts w:ascii="Verdana" w:hAnsi="Verdana"/>
                <w:iCs/>
                <w:sz w:val="22"/>
                <w:lang w:val="sr-Cyrl-CS"/>
              </w:rPr>
              <w:t xml:space="preserve">0,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Висина</w:t>
            </w:r>
            <w:proofErr w:type="spellEnd"/>
            <w:r w:rsidRPr="004271F7">
              <w:rPr>
                <w:rFonts w:ascii="Verdana" w:hAnsi="Verdana"/>
                <w:iCs/>
                <w:sz w:val="22"/>
                <w:lang w:val="sr-Cyrl-CS"/>
              </w:rPr>
              <w:t xml:space="preserve"> (</w:t>
            </w:r>
            <w:r w:rsidRPr="004271F7">
              <w:rPr>
                <w:rFonts w:ascii="Verdana" w:hAnsi="Verdana"/>
                <w:iCs/>
                <w:sz w:val="22"/>
              </w:rPr>
              <w:t>mm</w:t>
            </w:r>
            <w:r w:rsidRPr="004271F7">
              <w:rPr>
                <w:rFonts w:ascii="Verdana" w:hAnsi="Verdana"/>
                <w:iCs/>
                <w:sz w:val="22"/>
                <w:lang w:val="sr-Cyrl-CS"/>
              </w:rPr>
              <w:t>)</w:t>
            </w:r>
            <w:r w:rsidRPr="004271F7">
              <w:rPr>
                <w:rFonts w:ascii="Verdana" w:hAnsi="Verdana"/>
                <w:iCs/>
                <w:sz w:val="22"/>
              </w:rPr>
              <w:t xml:space="preserve"> 205</w:t>
            </w:r>
            <w:r w:rsidRPr="004271F7">
              <w:rPr>
                <w:rFonts w:ascii="Verdana" w:hAnsi="Verdana"/>
                <w:iCs/>
                <w:sz w:val="22"/>
                <w:lang w:val="sr-Cyrl-CS"/>
              </w:rPr>
              <w:t xml:space="preserve">,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Маса</w:t>
            </w:r>
            <w:proofErr w:type="spellEnd"/>
            <w:r w:rsidRPr="004271F7">
              <w:rPr>
                <w:rFonts w:ascii="Verdana" w:hAnsi="Verdana"/>
                <w:iCs/>
                <w:sz w:val="22"/>
                <w:lang w:val="sr-Cyrl-CS"/>
              </w:rPr>
              <w:t xml:space="preserve"> (</w:t>
            </w:r>
            <w:r w:rsidRPr="004271F7">
              <w:rPr>
                <w:rFonts w:ascii="Verdana" w:hAnsi="Verdana"/>
                <w:iCs/>
                <w:sz w:val="22"/>
              </w:rPr>
              <w:t>kg</w:t>
            </w:r>
            <w:r w:rsidRPr="004271F7">
              <w:rPr>
                <w:rFonts w:ascii="Verdana" w:hAnsi="Verdana"/>
                <w:iCs/>
                <w:sz w:val="22"/>
                <w:lang w:val="sr-Cyrl-CS"/>
              </w:rPr>
              <w:t>) 1,</w:t>
            </w:r>
            <w:r w:rsidRPr="004271F7">
              <w:rPr>
                <w:rFonts w:ascii="Verdana" w:hAnsi="Verdana"/>
                <w:iCs/>
                <w:sz w:val="22"/>
              </w:rPr>
              <w:t>2</w:t>
            </w:r>
            <w:r w:rsidRPr="004271F7">
              <w:rPr>
                <w:rFonts w:ascii="Verdana" w:hAnsi="Verdana"/>
                <w:b/>
                <w:b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sz w:val="22"/>
              </w:rPr>
              <w:t>Ширина</w:t>
            </w:r>
            <w:proofErr w:type="spellEnd"/>
            <w:r w:rsidRPr="004271F7">
              <w:rPr>
                <w:rFonts w:ascii="Verdana" w:hAnsi="Verdana"/>
                <w:bCs/>
                <w:sz w:val="22"/>
              </w:rPr>
              <w:t xml:space="preserve"> </w:t>
            </w:r>
            <w:r w:rsidRPr="004271F7">
              <w:rPr>
                <w:rFonts w:ascii="Verdana" w:hAnsi="Verdana"/>
                <w:b/>
                <w:bCs/>
                <w:sz w:val="22"/>
              </w:rPr>
              <w:t>=</w:t>
            </w:r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је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спољни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пречник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посуде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+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дебљина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носача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рама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>,</w:t>
            </w:r>
            <w:r w:rsidRPr="004271F7">
              <w:rPr>
                <w:rFonts w:ascii="Verdana" w:hAnsi="Verdana"/>
                <w:b/>
                <w:b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bCs/>
                <w:sz w:val="22"/>
              </w:rPr>
              <w:t>Маса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=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маса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празног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 xml:space="preserve"> </w:t>
            </w:r>
            <w:proofErr w:type="spellStart"/>
            <w:r w:rsidRPr="004271F7">
              <w:rPr>
                <w:rFonts w:ascii="Verdana" w:hAnsi="Verdana"/>
                <w:iCs/>
                <w:sz w:val="22"/>
              </w:rPr>
              <w:t>поизвода</w:t>
            </w:r>
            <w:proofErr w:type="spellEnd"/>
            <w:r w:rsidRPr="004271F7">
              <w:rPr>
                <w:rFonts w:ascii="Verdana" w:hAnsi="Verdana"/>
                <w:iCs/>
                <w:sz w:val="22"/>
              </w:rPr>
              <w:t>.</w:t>
            </w:r>
          </w:p>
          <w:p w:rsidR="004271F7" w:rsidRPr="004271F7" w:rsidRDefault="004271F7" w:rsidP="004271F7">
            <w:pPr>
              <w:rPr>
                <w:rFonts w:ascii="Verdana" w:hAnsi="Verdana"/>
                <w:b/>
                <w:i/>
                <w:i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4271F7">
              <w:rPr>
                <w:rFonts w:ascii="Arial" w:hAnsi="Arial" w:cs="Arial"/>
                <w:color w:val="000000"/>
                <w:sz w:val="22"/>
                <w:lang w:val="sr-Cyrl-RS"/>
              </w:rPr>
              <w:lastRenderedPageBreak/>
              <w:t>2</w:t>
            </w:r>
            <w:r w:rsidRPr="004271F7">
              <w:rPr>
                <w:rFonts w:ascii="Arial" w:hAnsi="Arial" w:cs="Arial"/>
                <w:color w:val="000000"/>
                <w:sz w:val="22"/>
              </w:rPr>
              <w:t>0</w:t>
            </w:r>
          </w:p>
          <w:p w:rsidR="004271F7" w:rsidRPr="004271F7" w:rsidRDefault="004271F7" w:rsidP="004271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4271F7">
              <w:rPr>
                <w:rFonts w:ascii="Arial" w:hAnsi="Arial" w:cs="Arial"/>
                <w:color w:val="000000"/>
                <w:sz w:val="22"/>
              </w:rPr>
              <w:t>kom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spacing w:after="20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F7" w:rsidRPr="004271F7" w:rsidRDefault="004271F7" w:rsidP="004271F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4271F7" w:rsidRPr="004271F7" w:rsidTr="00C030B6">
        <w:trPr>
          <w:trHeight w:val="210"/>
        </w:trPr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tabs>
                <w:tab w:val="left" w:pos="5130"/>
              </w:tabs>
              <w:ind w:left="748"/>
              <w:rPr>
                <w:rFonts w:ascii="Arial" w:eastAsia="Calibri" w:hAnsi="Arial" w:cs="Arial"/>
                <w:b/>
                <w:sz w:val="22"/>
                <w:lang w:val="ru-RU"/>
              </w:rPr>
            </w:pPr>
            <w:r w:rsidRPr="004271F7">
              <w:rPr>
                <w:rFonts w:ascii="Arial" w:eastAsia="Calibri" w:hAnsi="Arial" w:cs="Arial"/>
                <w:b/>
                <w:sz w:val="22"/>
                <w:lang w:val="ru-RU"/>
              </w:rPr>
              <w:lastRenderedPageBreak/>
              <w:t>Укупно без ПДВ-а :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tabs>
                <w:tab w:val="left" w:pos="5130"/>
              </w:tabs>
              <w:rPr>
                <w:rFonts w:ascii="Arial" w:eastAsia="Calibri" w:hAnsi="Arial" w:cs="Arial"/>
                <w:b/>
                <w:sz w:val="22"/>
                <w:lang w:val="ru-RU"/>
              </w:rPr>
            </w:pPr>
          </w:p>
        </w:tc>
      </w:tr>
      <w:tr w:rsidR="004271F7" w:rsidRPr="004271F7" w:rsidTr="00C030B6">
        <w:trPr>
          <w:trHeight w:val="285"/>
        </w:trPr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tabs>
                <w:tab w:val="left" w:pos="5130"/>
              </w:tabs>
              <w:ind w:left="748"/>
              <w:rPr>
                <w:rFonts w:ascii="Arial" w:hAnsi="Arial" w:cs="Arial"/>
                <w:b/>
                <w:sz w:val="22"/>
                <w:lang w:val="ru-RU"/>
              </w:rPr>
            </w:pPr>
            <w:r w:rsidRPr="004271F7">
              <w:rPr>
                <w:rFonts w:ascii="Arial" w:hAnsi="Arial" w:cs="Arial"/>
                <w:b/>
                <w:sz w:val="22"/>
                <w:lang w:val="ru-RU"/>
              </w:rPr>
              <w:t>ПДВ: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tabs>
                <w:tab w:val="left" w:pos="5130"/>
              </w:tabs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4271F7" w:rsidRPr="004271F7" w:rsidTr="00C030B6">
        <w:trPr>
          <w:trHeight w:val="165"/>
        </w:trPr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tabs>
                <w:tab w:val="left" w:pos="5130"/>
              </w:tabs>
              <w:rPr>
                <w:rFonts w:ascii="Arial" w:hAnsi="Arial" w:cs="Arial"/>
                <w:b/>
                <w:sz w:val="22"/>
                <w:lang w:val="ru-RU"/>
              </w:rPr>
            </w:pPr>
            <w:r w:rsidRPr="004271F7">
              <w:rPr>
                <w:rFonts w:ascii="Arial" w:hAnsi="Arial" w:cs="Arial"/>
                <w:b/>
                <w:sz w:val="22"/>
                <w:lang w:val="ru-RU"/>
              </w:rPr>
              <w:t xml:space="preserve">           Укупно са ПДВ-ом: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7" w:rsidRPr="004271F7" w:rsidRDefault="004271F7" w:rsidP="004271F7">
            <w:pPr>
              <w:tabs>
                <w:tab w:val="left" w:pos="5130"/>
              </w:tabs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</w:tbl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321E61" w:rsidRPr="00647E94" w:rsidRDefault="00321E61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:rsidR="00647E94" w:rsidRPr="000E1F2F" w:rsidRDefault="00647E94" w:rsidP="00932316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i/>
          <w:sz w:val="22"/>
          <w:szCs w:val="22"/>
          <w:lang w:val="sr-Cyrl-RS" w:eastAsia="zh-CN"/>
        </w:rPr>
      </w:pPr>
    </w:p>
    <w:p w:rsidR="000E1F2F" w:rsidRPr="00B63F0D" w:rsidRDefault="008653D7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 w:rsidRPr="00B63F0D">
        <w:rPr>
          <w:rFonts w:ascii="Arial" w:eastAsia="SimSun" w:hAnsi="Arial" w:cs="Arial"/>
          <w:lang w:val="sr-Cyrl-RS" w:eastAsia="zh-CN"/>
        </w:rPr>
        <w:t xml:space="preserve">Ова </w:t>
      </w:r>
      <w:r w:rsidR="00AD21E4" w:rsidRPr="00B63F0D">
        <w:rPr>
          <w:rFonts w:ascii="Arial" w:eastAsia="SimSun" w:hAnsi="Arial" w:cs="Arial"/>
          <w:lang w:val="sr-Cyrl-RS" w:eastAsia="zh-CN"/>
        </w:rPr>
        <w:t>измена представља саставни део к</w:t>
      </w:r>
      <w:r w:rsidRPr="00B63F0D">
        <w:rPr>
          <w:rFonts w:ascii="Arial" w:eastAsia="SimSun" w:hAnsi="Arial" w:cs="Arial"/>
          <w:lang w:val="sr-Cyrl-RS" w:eastAsia="zh-CN"/>
        </w:rPr>
        <w:t>онкурсне документације.</w:t>
      </w:r>
    </w:p>
    <w:p w:rsidR="00C937DF" w:rsidRPr="00B63F0D" w:rsidRDefault="008153C8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 w:rsidRPr="00B63F0D">
        <w:rPr>
          <w:rFonts w:ascii="Arial" w:eastAsia="SimSun" w:hAnsi="Arial" w:cs="Arial"/>
          <w:lang w:val="sr-Cyrl-RS" w:eastAsia="zh-CN"/>
        </w:rPr>
        <w:t xml:space="preserve">У осталом делу </w:t>
      </w:r>
      <w:r w:rsidR="00AD21E4" w:rsidRPr="00B63F0D">
        <w:rPr>
          <w:rFonts w:ascii="Arial" w:eastAsia="SimSun" w:hAnsi="Arial" w:cs="Arial"/>
          <w:lang w:val="sr-Cyrl-RS" w:eastAsia="zh-CN"/>
        </w:rPr>
        <w:t>к</w:t>
      </w:r>
      <w:r w:rsidRPr="00B63F0D">
        <w:rPr>
          <w:rFonts w:ascii="Arial" w:eastAsia="SimSun" w:hAnsi="Arial" w:cs="Arial"/>
          <w:lang w:val="sr-Cyrl-RS" w:eastAsia="zh-CN"/>
        </w:rPr>
        <w:t>онкурсна документација остаје иста.</w:t>
      </w: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B63F0D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>Председник комисије</w:t>
      </w:r>
      <w:r w:rsidR="00FE1E32">
        <w:rPr>
          <w:rFonts w:ascii="Arial" w:eastAsia="SimSun" w:hAnsi="Arial" w:cs="Arial"/>
          <w:sz w:val="22"/>
          <w:szCs w:val="22"/>
          <w:lang w:val="sr-Cyrl-RS" w:eastAsia="zh-CN"/>
        </w:rPr>
        <w:t xml:space="preserve"> за јавну набавку</w:t>
      </w:r>
      <w:r>
        <w:rPr>
          <w:rFonts w:ascii="Arial" w:eastAsia="SimSun" w:hAnsi="Arial" w:cs="Arial"/>
          <w:sz w:val="22"/>
          <w:szCs w:val="22"/>
          <w:lang w:val="sr-Cyrl-RS" w:eastAsia="zh-CN"/>
        </w:rPr>
        <w:t xml:space="preserve"> број 1.1.2</w:t>
      </w:r>
      <w:r w:rsidR="005F4D4A">
        <w:rPr>
          <w:rFonts w:ascii="Arial" w:eastAsia="SimSun" w:hAnsi="Arial" w:cs="Arial"/>
          <w:sz w:val="22"/>
          <w:szCs w:val="22"/>
          <w:lang w:val="sr-Cyrl-RS" w:eastAsia="zh-CN"/>
        </w:rPr>
        <w:t>3</w:t>
      </w:r>
      <w:bookmarkStart w:id="0" w:name="_GoBack"/>
      <w:bookmarkEnd w:id="0"/>
      <w:r>
        <w:rPr>
          <w:rFonts w:ascii="Arial" w:eastAsia="SimSun" w:hAnsi="Arial" w:cs="Arial"/>
          <w:sz w:val="22"/>
          <w:szCs w:val="22"/>
          <w:lang w:val="sr-Cyrl-RS" w:eastAsia="zh-CN"/>
        </w:rPr>
        <w:t>/18</w:t>
      </w:r>
    </w:p>
    <w:p w:rsidR="00B63F0D" w:rsidRPr="008653D7" w:rsidRDefault="00B63F0D" w:rsidP="00B63F0D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 xml:space="preserve">                                                                            Милошевић Иванка</w:t>
      </w:r>
    </w:p>
    <w:sectPr w:rsidR="00B63F0D" w:rsidRPr="00865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75B063D0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5"/>
    <w:multiLevelType w:val="singleLevel"/>
    <w:tmpl w:val="00000025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cs="Times New Roman"/>
      </w:rPr>
    </w:lvl>
  </w:abstractNum>
  <w:abstractNum w:abstractNumId="8">
    <w:nsid w:val="00000029"/>
    <w:multiLevelType w:val="singleLevel"/>
    <w:tmpl w:val="00000029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cs="Times New Roman"/>
      </w:r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D01E72"/>
    <w:multiLevelType w:val="hybridMultilevel"/>
    <w:tmpl w:val="482C3ADC"/>
    <w:lvl w:ilvl="0" w:tplc="F432A3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045F4"/>
    <w:multiLevelType w:val="hybridMultilevel"/>
    <w:tmpl w:val="642EBA02"/>
    <w:lvl w:ilvl="0" w:tplc="7B40B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34A"/>
    <w:multiLevelType w:val="multilevel"/>
    <w:tmpl w:val="1CEAB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b w:val="0"/>
        <w:i w:val="0"/>
      </w:rPr>
    </w:lvl>
  </w:abstractNum>
  <w:abstractNum w:abstractNumId="15">
    <w:nsid w:val="2B035C72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A7DD4"/>
    <w:multiLevelType w:val="hybridMultilevel"/>
    <w:tmpl w:val="E2FA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1F5A91"/>
    <w:multiLevelType w:val="hybridMultilevel"/>
    <w:tmpl w:val="5C8E29C0"/>
    <w:lvl w:ilvl="0" w:tplc="A96AD9B6">
      <w:start w:val="1"/>
      <w:numFmt w:val="bullet"/>
      <w:lvlText w:val="-"/>
      <w:lvlJc w:val="left"/>
      <w:pPr>
        <w:ind w:left="1134" w:hanging="36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19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445B138A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25E9C"/>
    <w:multiLevelType w:val="hybridMultilevel"/>
    <w:tmpl w:val="FCC82362"/>
    <w:lvl w:ilvl="0" w:tplc="1136C4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122EB"/>
    <w:multiLevelType w:val="hybridMultilevel"/>
    <w:tmpl w:val="28E2ED3A"/>
    <w:lvl w:ilvl="0" w:tplc="2028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20055"/>
    <w:multiLevelType w:val="hybridMultilevel"/>
    <w:tmpl w:val="708AC974"/>
    <w:lvl w:ilvl="0" w:tplc="31A2A2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5ABE614A"/>
    <w:multiLevelType w:val="hybridMultilevel"/>
    <w:tmpl w:val="DB64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C55F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C38F2"/>
    <w:multiLevelType w:val="hybridMultilevel"/>
    <w:tmpl w:val="8AB01CD8"/>
    <w:lvl w:ilvl="0" w:tplc="B366FEF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25"/>
  </w:num>
  <w:num w:numId="5">
    <w:abstractNumId w:val="20"/>
  </w:num>
  <w:num w:numId="6">
    <w:abstractNumId w:val="15"/>
  </w:num>
  <w:num w:numId="7">
    <w:abstractNumId w:val="22"/>
  </w:num>
  <w:num w:numId="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2"/>
  </w:num>
  <w:num w:numId="36">
    <w:abstractNumId w:val="6"/>
  </w:num>
  <w:num w:numId="37">
    <w:abstractNumId w:val="19"/>
  </w:num>
  <w:num w:numId="38">
    <w:abstractNumId w:val="33"/>
  </w:num>
  <w:num w:numId="39">
    <w:abstractNumId w:val="23"/>
  </w:num>
  <w:num w:numId="40">
    <w:abstractNumId w:val="9"/>
  </w:num>
  <w:num w:numId="41">
    <w:abstractNumId w:val="5"/>
  </w:num>
  <w:num w:numId="42">
    <w:abstractNumId w:val="11"/>
  </w:num>
  <w:num w:numId="43">
    <w:abstractNumId w:val="16"/>
  </w:num>
  <w:num w:numId="44">
    <w:abstractNumId w:val="10"/>
  </w:num>
  <w:num w:numId="45">
    <w:abstractNumId w:val="21"/>
  </w:num>
  <w:num w:numId="46">
    <w:abstractNumId w:val="1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0633B"/>
    <w:rsid w:val="0001345B"/>
    <w:rsid w:val="00030887"/>
    <w:rsid w:val="0003539D"/>
    <w:rsid w:val="000A58A1"/>
    <w:rsid w:val="000A6BCF"/>
    <w:rsid w:val="000E1F2F"/>
    <w:rsid w:val="000F164B"/>
    <w:rsid w:val="001016E3"/>
    <w:rsid w:val="00115D4A"/>
    <w:rsid w:val="00172736"/>
    <w:rsid w:val="00182EFC"/>
    <w:rsid w:val="001837AF"/>
    <w:rsid w:val="001B4107"/>
    <w:rsid w:val="001C2D8B"/>
    <w:rsid w:val="001D37B2"/>
    <w:rsid w:val="001D4F21"/>
    <w:rsid w:val="001F7584"/>
    <w:rsid w:val="00214911"/>
    <w:rsid w:val="00223EA2"/>
    <w:rsid w:val="0023334F"/>
    <w:rsid w:val="0027375A"/>
    <w:rsid w:val="00291CF9"/>
    <w:rsid w:val="002947D7"/>
    <w:rsid w:val="002A246A"/>
    <w:rsid w:val="002A3963"/>
    <w:rsid w:val="002E0FBD"/>
    <w:rsid w:val="002E5FC0"/>
    <w:rsid w:val="002E76D5"/>
    <w:rsid w:val="002F5A91"/>
    <w:rsid w:val="00321E61"/>
    <w:rsid w:val="00326710"/>
    <w:rsid w:val="00363C8C"/>
    <w:rsid w:val="003663B8"/>
    <w:rsid w:val="003720CA"/>
    <w:rsid w:val="0040112E"/>
    <w:rsid w:val="004271F7"/>
    <w:rsid w:val="004354F6"/>
    <w:rsid w:val="004504CA"/>
    <w:rsid w:val="00467CB2"/>
    <w:rsid w:val="0047010D"/>
    <w:rsid w:val="00473400"/>
    <w:rsid w:val="004906D8"/>
    <w:rsid w:val="004A64B9"/>
    <w:rsid w:val="004B00CD"/>
    <w:rsid w:val="004B5820"/>
    <w:rsid w:val="004C2F90"/>
    <w:rsid w:val="004D1725"/>
    <w:rsid w:val="004E5FF1"/>
    <w:rsid w:val="004F0E1C"/>
    <w:rsid w:val="0051363B"/>
    <w:rsid w:val="0054081E"/>
    <w:rsid w:val="00553684"/>
    <w:rsid w:val="00554B9E"/>
    <w:rsid w:val="0057238C"/>
    <w:rsid w:val="005A0553"/>
    <w:rsid w:val="005C6A9B"/>
    <w:rsid w:val="005D2848"/>
    <w:rsid w:val="005E4A3C"/>
    <w:rsid w:val="005F3F18"/>
    <w:rsid w:val="005F4D4A"/>
    <w:rsid w:val="005F72FF"/>
    <w:rsid w:val="00602B49"/>
    <w:rsid w:val="00605746"/>
    <w:rsid w:val="00610A0C"/>
    <w:rsid w:val="00647E94"/>
    <w:rsid w:val="0066236A"/>
    <w:rsid w:val="006971B1"/>
    <w:rsid w:val="006C1ED7"/>
    <w:rsid w:val="006F6D04"/>
    <w:rsid w:val="00710812"/>
    <w:rsid w:val="00713E41"/>
    <w:rsid w:val="00731EDF"/>
    <w:rsid w:val="00736A87"/>
    <w:rsid w:val="00750575"/>
    <w:rsid w:val="00763A0D"/>
    <w:rsid w:val="00777FC6"/>
    <w:rsid w:val="00790ACB"/>
    <w:rsid w:val="0079456F"/>
    <w:rsid w:val="007A6D20"/>
    <w:rsid w:val="007B04A8"/>
    <w:rsid w:val="007D0FAF"/>
    <w:rsid w:val="007E05CC"/>
    <w:rsid w:val="007E5A92"/>
    <w:rsid w:val="008130F8"/>
    <w:rsid w:val="008153C8"/>
    <w:rsid w:val="00826DC0"/>
    <w:rsid w:val="008310FB"/>
    <w:rsid w:val="00836991"/>
    <w:rsid w:val="008435FF"/>
    <w:rsid w:val="008653D7"/>
    <w:rsid w:val="008910CB"/>
    <w:rsid w:val="008A7C42"/>
    <w:rsid w:val="009041BC"/>
    <w:rsid w:val="00915BF9"/>
    <w:rsid w:val="00932316"/>
    <w:rsid w:val="0093360F"/>
    <w:rsid w:val="009529DC"/>
    <w:rsid w:val="00957E0B"/>
    <w:rsid w:val="0096180C"/>
    <w:rsid w:val="009908E2"/>
    <w:rsid w:val="00992FBE"/>
    <w:rsid w:val="009A0339"/>
    <w:rsid w:val="009B2C10"/>
    <w:rsid w:val="009E5101"/>
    <w:rsid w:val="00A34DBD"/>
    <w:rsid w:val="00A36A48"/>
    <w:rsid w:val="00A83891"/>
    <w:rsid w:val="00AA7DE4"/>
    <w:rsid w:val="00AD21E4"/>
    <w:rsid w:val="00B31F30"/>
    <w:rsid w:val="00B50966"/>
    <w:rsid w:val="00B63F0D"/>
    <w:rsid w:val="00B67162"/>
    <w:rsid w:val="00BB5053"/>
    <w:rsid w:val="00BC115E"/>
    <w:rsid w:val="00BF6A5B"/>
    <w:rsid w:val="00BF7C70"/>
    <w:rsid w:val="00C00723"/>
    <w:rsid w:val="00C02FD1"/>
    <w:rsid w:val="00C17AC0"/>
    <w:rsid w:val="00C6211E"/>
    <w:rsid w:val="00C76F4C"/>
    <w:rsid w:val="00C937DF"/>
    <w:rsid w:val="00CB2FCD"/>
    <w:rsid w:val="00CC5632"/>
    <w:rsid w:val="00CF1954"/>
    <w:rsid w:val="00CF1C36"/>
    <w:rsid w:val="00D13B7A"/>
    <w:rsid w:val="00D3330A"/>
    <w:rsid w:val="00D45F2F"/>
    <w:rsid w:val="00D6552B"/>
    <w:rsid w:val="00D83F36"/>
    <w:rsid w:val="00DA7D8E"/>
    <w:rsid w:val="00DB6A98"/>
    <w:rsid w:val="00DC30F9"/>
    <w:rsid w:val="00DC4FD2"/>
    <w:rsid w:val="00DC655A"/>
    <w:rsid w:val="00E06069"/>
    <w:rsid w:val="00E15550"/>
    <w:rsid w:val="00E16DBF"/>
    <w:rsid w:val="00E77464"/>
    <w:rsid w:val="00E84AB6"/>
    <w:rsid w:val="00E92D6C"/>
    <w:rsid w:val="00EF4B16"/>
    <w:rsid w:val="00EF6305"/>
    <w:rsid w:val="00F1193F"/>
    <w:rsid w:val="00F31443"/>
    <w:rsid w:val="00F35027"/>
    <w:rsid w:val="00FB4A2E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71F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71F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1F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71F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71F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71F7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link w:val="ListParagraphChar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271F7"/>
    <w:rPr>
      <w:rFonts w:ascii="Arial" w:eastAsia="Calibri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271F7"/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271F7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271F7"/>
    <w:rPr>
      <w:rFonts w:eastAsia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271F7"/>
    <w:rPr>
      <w:rFonts w:eastAsia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271F7"/>
    <w:rPr>
      <w:rFonts w:eastAsia="Calibri"/>
      <w:b/>
      <w:bCs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4271F7"/>
  </w:style>
  <w:style w:type="character" w:styleId="Hyperlink">
    <w:name w:val="Hyperlink"/>
    <w:rsid w:val="004271F7"/>
    <w:rPr>
      <w:color w:val="0000FF"/>
      <w:u w:val="single"/>
    </w:rPr>
  </w:style>
  <w:style w:type="character" w:styleId="FollowedHyperlink">
    <w:name w:val="FollowedHyperlink"/>
    <w:rsid w:val="004271F7"/>
    <w:rPr>
      <w:color w:val="800080"/>
      <w:u w:val="single"/>
    </w:rPr>
  </w:style>
  <w:style w:type="character" w:styleId="Emphasis">
    <w:name w:val="Emphasis"/>
    <w:qFormat/>
    <w:rsid w:val="004271F7"/>
    <w:rPr>
      <w:rFonts w:ascii="Times New Roman" w:hAnsi="Times New Roman" w:cs="Times New Roman" w:hint="default"/>
      <w:i/>
      <w:iCs/>
    </w:rPr>
  </w:style>
  <w:style w:type="character" w:customStyle="1" w:styleId="CommentTextChar">
    <w:name w:val="Comment Text Char"/>
    <w:link w:val="CommentText"/>
    <w:locked/>
    <w:rsid w:val="004271F7"/>
    <w:rPr>
      <w:rFonts w:ascii="Arial" w:hAnsi="Arial" w:cs="Arial"/>
      <w:noProof/>
      <w:szCs w:val="24"/>
      <w:lang w:val="sr-Cyrl-CS" w:eastAsia="x-none"/>
    </w:rPr>
  </w:style>
  <w:style w:type="paragraph" w:styleId="CommentText">
    <w:name w:val="annotation text"/>
    <w:basedOn w:val="Normal"/>
    <w:link w:val="CommentTextChar"/>
    <w:rsid w:val="004271F7"/>
    <w:rPr>
      <w:rFonts w:ascii="Arial" w:hAnsi="Arial" w:cs="Arial"/>
      <w:noProof/>
      <w:sz w:val="20"/>
      <w:lang w:val="sr-Cyrl-CS" w:eastAsia="x-none"/>
    </w:rPr>
  </w:style>
  <w:style w:type="character" w:customStyle="1" w:styleId="CommentTextChar1">
    <w:name w:val="Comment Text Char1"/>
    <w:basedOn w:val="DefaultParagraphFont"/>
    <w:semiHidden/>
    <w:rsid w:val="004271F7"/>
    <w:rPr>
      <w:lang w:val="en-US" w:eastAsia="en-US"/>
    </w:rPr>
  </w:style>
  <w:style w:type="character" w:customStyle="1" w:styleId="HeaderChar">
    <w:name w:val="Header Char"/>
    <w:link w:val="Header"/>
    <w:locked/>
    <w:rsid w:val="004271F7"/>
    <w:rPr>
      <w:rFonts w:ascii="Verdana" w:hAnsi="Verdana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rsid w:val="004271F7"/>
    <w:pPr>
      <w:tabs>
        <w:tab w:val="center" w:pos="4320"/>
        <w:tab w:val="right" w:pos="8640"/>
      </w:tabs>
    </w:pPr>
    <w:rPr>
      <w:rFonts w:ascii="Verdana" w:hAnsi="Verdana"/>
      <w:sz w:val="22"/>
    </w:rPr>
  </w:style>
  <w:style w:type="character" w:customStyle="1" w:styleId="HeaderChar1">
    <w:name w:val="Header Char1"/>
    <w:basedOn w:val="DefaultParagraphFont"/>
    <w:semiHidden/>
    <w:rsid w:val="004271F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locked/>
    <w:rsid w:val="004271F7"/>
    <w:rPr>
      <w:rFonts w:ascii="Verdana" w:hAnsi="Verdan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4271F7"/>
    <w:pPr>
      <w:tabs>
        <w:tab w:val="center" w:pos="4320"/>
        <w:tab w:val="right" w:pos="8640"/>
      </w:tabs>
    </w:pPr>
    <w:rPr>
      <w:rFonts w:ascii="Verdana" w:hAnsi="Verdana"/>
      <w:sz w:val="22"/>
    </w:rPr>
  </w:style>
  <w:style w:type="character" w:customStyle="1" w:styleId="FooterChar1">
    <w:name w:val="Footer Char1"/>
    <w:basedOn w:val="DefaultParagraphFont"/>
    <w:semiHidden/>
    <w:rsid w:val="004271F7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locked/>
    <w:rsid w:val="004271F7"/>
    <w:rPr>
      <w:sz w:val="24"/>
      <w:lang w:val="sr-Cyrl-CS" w:eastAsia="en-US"/>
    </w:rPr>
  </w:style>
  <w:style w:type="paragraph" w:styleId="BodyText">
    <w:name w:val="Body Text"/>
    <w:basedOn w:val="Normal"/>
    <w:link w:val="BodyTextChar"/>
    <w:rsid w:val="004271F7"/>
    <w:pPr>
      <w:jc w:val="both"/>
    </w:pPr>
    <w:rPr>
      <w:szCs w:val="20"/>
      <w:lang w:val="sr-Cyrl-CS"/>
    </w:rPr>
  </w:style>
  <w:style w:type="character" w:customStyle="1" w:styleId="BodyTextChar1">
    <w:name w:val="Body Text Char1"/>
    <w:basedOn w:val="DefaultParagraphFont"/>
    <w:semiHidden/>
    <w:rsid w:val="004271F7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locked/>
    <w:rsid w:val="004271F7"/>
    <w:rPr>
      <w:rFonts w:ascii="Calibri" w:eastAsia="Calibri" w:hAnsi="Calibri"/>
      <w:spacing w:val="1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271F7"/>
    <w:pPr>
      <w:spacing w:after="120" w:line="480" w:lineRule="auto"/>
      <w:jc w:val="both"/>
    </w:pPr>
    <w:rPr>
      <w:rFonts w:ascii="Calibri" w:eastAsia="Calibri" w:hAnsi="Calibri"/>
      <w:spacing w:val="10"/>
    </w:rPr>
  </w:style>
  <w:style w:type="character" w:customStyle="1" w:styleId="BodyText2Char1">
    <w:name w:val="Body Text 2 Char1"/>
    <w:basedOn w:val="DefaultParagraphFont"/>
    <w:semiHidden/>
    <w:rsid w:val="004271F7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4271F7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271F7"/>
    <w:rPr>
      <w:color w:val="000000"/>
      <w:kern w:val="2"/>
      <w:sz w:val="16"/>
      <w:szCs w:val="16"/>
      <w:lang w:val="en-US" w:eastAsia="ar-SA"/>
    </w:rPr>
  </w:style>
  <w:style w:type="character" w:customStyle="1" w:styleId="BodyTextIndent3Char">
    <w:name w:val="Body Text Indent 3 Char"/>
    <w:link w:val="BodyTextIndent3"/>
    <w:locked/>
    <w:rsid w:val="004271F7"/>
    <w:rPr>
      <w:rFonts w:ascii="Calibri" w:eastAsia="Calibri" w:hAnsi="Calibri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4271F7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4271F7"/>
    <w:rPr>
      <w:sz w:val="16"/>
      <w:szCs w:val="16"/>
      <w:lang w:val="en-US" w:eastAsia="en-US"/>
    </w:rPr>
  </w:style>
  <w:style w:type="paragraph" w:customStyle="1" w:styleId="CharChar4CharCharCharChar">
    <w:name w:val="Char Char4 Char Char Char Char"/>
    <w:basedOn w:val="Normal"/>
    <w:rsid w:val="004271F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ListParagraphChar">
    <w:name w:val="List Paragraph Char"/>
    <w:link w:val="ListParagraph"/>
    <w:locked/>
    <w:rsid w:val="004271F7"/>
    <w:rPr>
      <w:rFonts w:eastAsia="Arial Unicode MS"/>
      <w:color w:val="000000"/>
      <w:kern w:val="1"/>
      <w:sz w:val="24"/>
      <w:szCs w:val="24"/>
      <w:lang w:val="en-US" w:eastAsia="ar-SA"/>
    </w:rPr>
  </w:style>
  <w:style w:type="paragraph" w:customStyle="1" w:styleId="listparagraphcxspmiddle">
    <w:name w:val="listparagraphcxspmiddle"/>
    <w:basedOn w:val="Normal"/>
    <w:rsid w:val="004271F7"/>
    <w:pPr>
      <w:spacing w:before="100" w:beforeAutospacing="1" w:after="119"/>
    </w:pPr>
    <w:rPr>
      <w:rFonts w:eastAsia="Calibri"/>
    </w:rPr>
  </w:style>
  <w:style w:type="paragraph" w:customStyle="1" w:styleId="listparagraphcxspmiddlecxspmiddle">
    <w:name w:val="listparagraphcxspmiddlecxspmiddle"/>
    <w:basedOn w:val="Normal"/>
    <w:rsid w:val="004271F7"/>
    <w:pPr>
      <w:spacing w:before="100" w:beforeAutospacing="1" w:after="119"/>
    </w:pPr>
    <w:rPr>
      <w:rFonts w:eastAsia="Calibri"/>
    </w:rPr>
  </w:style>
  <w:style w:type="paragraph" w:customStyle="1" w:styleId="listparagraphcxspmiddlecxspmiddlecxsplast">
    <w:name w:val="listparagraphcxspmiddlecxspmiddlecxsplast"/>
    <w:basedOn w:val="Normal"/>
    <w:rsid w:val="004271F7"/>
    <w:pPr>
      <w:spacing w:before="100" w:beforeAutospacing="1" w:after="119"/>
    </w:pPr>
    <w:rPr>
      <w:rFonts w:eastAsia="Calibri"/>
    </w:rPr>
  </w:style>
  <w:style w:type="paragraph" w:styleId="NoSpacing">
    <w:name w:val="No Spacing"/>
    <w:qFormat/>
    <w:rsid w:val="004271F7"/>
    <w:rPr>
      <w:sz w:val="24"/>
      <w:szCs w:val="24"/>
      <w:lang w:val="en-GB" w:eastAsia="en-US"/>
    </w:rPr>
  </w:style>
  <w:style w:type="paragraph" w:customStyle="1" w:styleId="msolistparagraph0">
    <w:name w:val="msolistparagraph"/>
    <w:basedOn w:val="Normal"/>
    <w:rsid w:val="004271F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character" w:customStyle="1" w:styleId="CharChar2">
    <w:name w:val="Char Char2"/>
    <w:locked/>
    <w:rsid w:val="004271F7"/>
    <w:rPr>
      <w:rFonts w:ascii="Calibri" w:eastAsia="Calibri" w:hAnsi="Calibri"/>
      <w:spacing w:val="10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271F7"/>
  </w:style>
  <w:style w:type="paragraph" w:customStyle="1" w:styleId="TableContents">
    <w:name w:val="Table Contents"/>
    <w:basedOn w:val="Normal"/>
    <w:rsid w:val="004271F7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paragraph" w:customStyle="1" w:styleId="msonormalcxspmiddle">
    <w:name w:val="msonormalcxspmiddle"/>
    <w:basedOn w:val="Normal"/>
    <w:rsid w:val="004271F7"/>
    <w:pPr>
      <w:spacing w:before="100" w:beforeAutospacing="1" w:after="100" w:afterAutospacing="1"/>
    </w:pPr>
  </w:style>
  <w:style w:type="paragraph" w:customStyle="1" w:styleId="Clanovi">
    <w:name w:val="Clanovi"/>
    <w:basedOn w:val="Normal"/>
    <w:rsid w:val="004271F7"/>
    <w:pPr>
      <w:widowControl w:val="0"/>
      <w:autoSpaceDE w:val="0"/>
      <w:autoSpaceDN w:val="0"/>
      <w:adjustRightInd w:val="0"/>
      <w:ind w:right="13"/>
      <w:jc w:val="center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customStyle="1" w:styleId="Naslovipodvuceno">
    <w:name w:val="Naslovi podvuceno"/>
    <w:basedOn w:val="Normal"/>
    <w:rsid w:val="004271F7"/>
    <w:pPr>
      <w:widowControl w:val="0"/>
      <w:autoSpaceDE w:val="0"/>
      <w:autoSpaceDN w:val="0"/>
      <w:adjustRightInd w:val="0"/>
      <w:ind w:left="116" w:right="-20"/>
      <w:jc w:val="both"/>
    </w:pPr>
    <w:rPr>
      <w:rFonts w:ascii="Arial" w:hAnsi="Arial" w:cs="Arial"/>
      <w:b/>
      <w:bCs/>
      <w:position w:val="-1"/>
      <w:sz w:val="22"/>
      <w:szCs w:val="22"/>
      <w:u w:val="single"/>
      <w:lang w:val="sr-Latn-RS" w:eastAsia="sr-Latn-RS"/>
    </w:rPr>
  </w:style>
  <w:style w:type="paragraph" w:styleId="NormalWeb">
    <w:name w:val="Normal (Web)"/>
    <w:basedOn w:val="Normal"/>
    <w:rsid w:val="004271F7"/>
    <w:pPr>
      <w:spacing w:before="100" w:beforeAutospacing="1" w:after="100" w:afterAutospacing="1"/>
    </w:pPr>
  </w:style>
  <w:style w:type="character" w:customStyle="1" w:styleId="WW8Num12z1">
    <w:name w:val="WW8Num12z1"/>
    <w:rsid w:val="004271F7"/>
    <w:rPr>
      <w:rFonts w:ascii="Courier New" w:hAnsi="Courier New" w:cs="Arial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71F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71F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1F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71F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71F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71F7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link w:val="ListParagraphChar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271F7"/>
    <w:rPr>
      <w:rFonts w:ascii="Arial" w:eastAsia="Calibri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271F7"/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271F7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271F7"/>
    <w:rPr>
      <w:rFonts w:eastAsia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271F7"/>
    <w:rPr>
      <w:rFonts w:eastAsia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271F7"/>
    <w:rPr>
      <w:rFonts w:eastAsia="Calibri"/>
      <w:b/>
      <w:bCs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4271F7"/>
  </w:style>
  <w:style w:type="character" w:styleId="Hyperlink">
    <w:name w:val="Hyperlink"/>
    <w:rsid w:val="004271F7"/>
    <w:rPr>
      <w:color w:val="0000FF"/>
      <w:u w:val="single"/>
    </w:rPr>
  </w:style>
  <w:style w:type="character" w:styleId="FollowedHyperlink">
    <w:name w:val="FollowedHyperlink"/>
    <w:rsid w:val="004271F7"/>
    <w:rPr>
      <w:color w:val="800080"/>
      <w:u w:val="single"/>
    </w:rPr>
  </w:style>
  <w:style w:type="character" w:styleId="Emphasis">
    <w:name w:val="Emphasis"/>
    <w:qFormat/>
    <w:rsid w:val="004271F7"/>
    <w:rPr>
      <w:rFonts w:ascii="Times New Roman" w:hAnsi="Times New Roman" w:cs="Times New Roman" w:hint="default"/>
      <w:i/>
      <w:iCs/>
    </w:rPr>
  </w:style>
  <w:style w:type="character" w:customStyle="1" w:styleId="CommentTextChar">
    <w:name w:val="Comment Text Char"/>
    <w:link w:val="CommentText"/>
    <w:locked/>
    <w:rsid w:val="004271F7"/>
    <w:rPr>
      <w:rFonts w:ascii="Arial" w:hAnsi="Arial" w:cs="Arial"/>
      <w:noProof/>
      <w:szCs w:val="24"/>
      <w:lang w:val="sr-Cyrl-CS" w:eastAsia="x-none"/>
    </w:rPr>
  </w:style>
  <w:style w:type="paragraph" w:styleId="CommentText">
    <w:name w:val="annotation text"/>
    <w:basedOn w:val="Normal"/>
    <w:link w:val="CommentTextChar"/>
    <w:rsid w:val="004271F7"/>
    <w:rPr>
      <w:rFonts w:ascii="Arial" w:hAnsi="Arial" w:cs="Arial"/>
      <w:noProof/>
      <w:sz w:val="20"/>
      <w:lang w:val="sr-Cyrl-CS" w:eastAsia="x-none"/>
    </w:rPr>
  </w:style>
  <w:style w:type="character" w:customStyle="1" w:styleId="CommentTextChar1">
    <w:name w:val="Comment Text Char1"/>
    <w:basedOn w:val="DefaultParagraphFont"/>
    <w:semiHidden/>
    <w:rsid w:val="004271F7"/>
    <w:rPr>
      <w:lang w:val="en-US" w:eastAsia="en-US"/>
    </w:rPr>
  </w:style>
  <w:style w:type="character" w:customStyle="1" w:styleId="HeaderChar">
    <w:name w:val="Header Char"/>
    <w:link w:val="Header"/>
    <w:locked/>
    <w:rsid w:val="004271F7"/>
    <w:rPr>
      <w:rFonts w:ascii="Verdana" w:hAnsi="Verdana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rsid w:val="004271F7"/>
    <w:pPr>
      <w:tabs>
        <w:tab w:val="center" w:pos="4320"/>
        <w:tab w:val="right" w:pos="8640"/>
      </w:tabs>
    </w:pPr>
    <w:rPr>
      <w:rFonts w:ascii="Verdana" w:hAnsi="Verdana"/>
      <w:sz w:val="22"/>
    </w:rPr>
  </w:style>
  <w:style w:type="character" w:customStyle="1" w:styleId="HeaderChar1">
    <w:name w:val="Header Char1"/>
    <w:basedOn w:val="DefaultParagraphFont"/>
    <w:semiHidden/>
    <w:rsid w:val="004271F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locked/>
    <w:rsid w:val="004271F7"/>
    <w:rPr>
      <w:rFonts w:ascii="Verdana" w:hAnsi="Verdan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4271F7"/>
    <w:pPr>
      <w:tabs>
        <w:tab w:val="center" w:pos="4320"/>
        <w:tab w:val="right" w:pos="8640"/>
      </w:tabs>
    </w:pPr>
    <w:rPr>
      <w:rFonts w:ascii="Verdana" w:hAnsi="Verdana"/>
      <w:sz w:val="22"/>
    </w:rPr>
  </w:style>
  <w:style w:type="character" w:customStyle="1" w:styleId="FooterChar1">
    <w:name w:val="Footer Char1"/>
    <w:basedOn w:val="DefaultParagraphFont"/>
    <w:semiHidden/>
    <w:rsid w:val="004271F7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locked/>
    <w:rsid w:val="004271F7"/>
    <w:rPr>
      <w:sz w:val="24"/>
      <w:lang w:val="sr-Cyrl-CS" w:eastAsia="en-US"/>
    </w:rPr>
  </w:style>
  <w:style w:type="paragraph" w:styleId="BodyText">
    <w:name w:val="Body Text"/>
    <w:basedOn w:val="Normal"/>
    <w:link w:val="BodyTextChar"/>
    <w:rsid w:val="004271F7"/>
    <w:pPr>
      <w:jc w:val="both"/>
    </w:pPr>
    <w:rPr>
      <w:szCs w:val="20"/>
      <w:lang w:val="sr-Cyrl-CS"/>
    </w:rPr>
  </w:style>
  <w:style w:type="character" w:customStyle="1" w:styleId="BodyTextChar1">
    <w:name w:val="Body Text Char1"/>
    <w:basedOn w:val="DefaultParagraphFont"/>
    <w:semiHidden/>
    <w:rsid w:val="004271F7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locked/>
    <w:rsid w:val="004271F7"/>
    <w:rPr>
      <w:rFonts w:ascii="Calibri" w:eastAsia="Calibri" w:hAnsi="Calibri"/>
      <w:spacing w:val="1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271F7"/>
    <w:pPr>
      <w:spacing w:after="120" w:line="480" w:lineRule="auto"/>
      <w:jc w:val="both"/>
    </w:pPr>
    <w:rPr>
      <w:rFonts w:ascii="Calibri" w:eastAsia="Calibri" w:hAnsi="Calibri"/>
      <w:spacing w:val="10"/>
    </w:rPr>
  </w:style>
  <w:style w:type="character" w:customStyle="1" w:styleId="BodyText2Char1">
    <w:name w:val="Body Text 2 Char1"/>
    <w:basedOn w:val="DefaultParagraphFont"/>
    <w:semiHidden/>
    <w:rsid w:val="004271F7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4271F7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271F7"/>
    <w:rPr>
      <w:color w:val="000000"/>
      <w:kern w:val="2"/>
      <w:sz w:val="16"/>
      <w:szCs w:val="16"/>
      <w:lang w:val="en-US" w:eastAsia="ar-SA"/>
    </w:rPr>
  </w:style>
  <w:style w:type="character" w:customStyle="1" w:styleId="BodyTextIndent3Char">
    <w:name w:val="Body Text Indent 3 Char"/>
    <w:link w:val="BodyTextIndent3"/>
    <w:locked/>
    <w:rsid w:val="004271F7"/>
    <w:rPr>
      <w:rFonts w:ascii="Calibri" w:eastAsia="Calibri" w:hAnsi="Calibri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4271F7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4271F7"/>
    <w:rPr>
      <w:sz w:val="16"/>
      <w:szCs w:val="16"/>
      <w:lang w:val="en-US" w:eastAsia="en-US"/>
    </w:rPr>
  </w:style>
  <w:style w:type="paragraph" w:customStyle="1" w:styleId="CharChar4CharCharCharChar">
    <w:name w:val="Char Char4 Char Char Char Char"/>
    <w:basedOn w:val="Normal"/>
    <w:rsid w:val="004271F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ListParagraphChar">
    <w:name w:val="List Paragraph Char"/>
    <w:link w:val="ListParagraph"/>
    <w:locked/>
    <w:rsid w:val="004271F7"/>
    <w:rPr>
      <w:rFonts w:eastAsia="Arial Unicode MS"/>
      <w:color w:val="000000"/>
      <w:kern w:val="1"/>
      <w:sz w:val="24"/>
      <w:szCs w:val="24"/>
      <w:lang w:val="en-US" w:eastAsia="ar-SA"/>
    </w:rPr>
  </w:style>
  <w:style w:type="paragraph" w:customStyle="1" w:styleId="listparagraphcxspmiddle">
    <w:name w:val="listparagraphcxspmiddle"/>
    <w:basedOn w:val="Normal"/>
    <w:rsid w:val="004271F7"/>
    <w:pPr>
      <w:spacing w:before="100" w:beforeAutospacing="1" w:after="119"/>
    </w:pPr>
    <w:rPr>
      <w:rFonts w:eastAsia="Calibri"/>
    </w:rPr>
  </w:style>
  <w:style w:type="paragraph" w:customStyle="1" w:styleId="listparagraphcxspmiddlecxspmiddle">
    <w:name w:val="listparagraphcxspmiddlecxspmiddle"/>
    <w:basedOn w:val="Normal"/>
    <w:rsid w:val="004271F7"/>
    <w:pPr>
      <w:spacing w:before="100" w:beforeAutospacing="1" w:after="119"/>
    </w:pPr>
    <w:rPr>
      <w:rFonts w:eastAsia="Calibri"/>
    </w:rPr>
  </w:style>
  <w:style w:type="paragraph" w:customStyle="1" w:styleId="listparagraphcxspmiddlecxspmiddlecxsplast">
    <w:name w:val="listparagraphcxspmiddlecxspmiddlecxsplast"/>
    <w:basedOn w:val="Normal"/>
    <w:rsid w:val="004271F7"/>
    <w:pPr>
      <w:spacing w:before="100" w:beforeAutospacing="1" w:after="119"/>
    </w:pPr>
    <w:rPr>
      <w:rFonts w:eastAsia="Calibri"/>
    </w:rPr>
  </w:style>
  <w:style w:type="paragraph" w:styleId="NoSpacing">
    <w:name w:val="No Spacing"/>
    <w:qFormat/>
    <w:rsid w:val="004271F7"/>
    <w:rPr>
      <w:sz w:val="24"/>
      <w:szCs w:val="24"/>
      <w:lang w:val="en-GB" w:eastAsia="en-US"/>
    </w:rPr>
  </w:style>
  <w:style w:type="paragraph" w:customStyle="1" w:styleId="msolistparagraph0">
    <w:name w:val="msolistparagraph"/>
    <w:basedOn w:val="Normal"/>
    <w:rsid w:val="004271F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character" w:customStyle="1" w:styleId="CharChar2">
    <w:name w:val="Char Char2"/>
    <w:locked/>
    <w:rsid w:val="004271F7"/>
    <w:rPr>
      <w:rFonts w:ascii="Calibri" w:eastAsia="Calibri" w:hAnsi="Calibri"/>
      <w:spacing w:val="10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271F7"/>
  </w:style>
  <w:style w:type="paragraph" w:customStyle="1" w:styleId="TableContents">
    <w:name w:val="Table Contents"/>
    <w:basedOn w:val="Normal"/>
    <w:rsid w:val="004271F7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paragraph" w:customStyle="1" w:styleId="msonormalcxspmiddle">
    <w:name w:val="msonormalcxspmiddle"/>
    <w:basedOn w:val="Normal"/>
    <w:rsid w:val="004271F7"/>
    <w:pPr>
      <w:spacing w:before="100" w:beforeAutospacing="1" w:after="100" w:afterAutospacing="1"/>
    </w:pPr>
  </w:style>
  <w:style w:type="paragraph" w:customStyle="1" w:styleId="Clanovi">
    <w:name w:val="Clanovi"/>
    <w:basedOn w:val="Normal"/>
    <w:rsid w:val="004271F7"/>
    <w:pPr>
      <w:widowControl w:val="0"/>
      <w:autoSpaceDE w:val="0"/>
      <w:autoSpaceDN w:val="0"/>
      <w:adjustRightInd w:val="0"/>
      <w:ind w:right="13"/>
      <w:jc w:val="center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customStyle="1" w:styleId="Naslovipodvuceno">
    <w:name w:val="Naslovi podvuceno"/>
    <w:basedOn w:val="Normal"/>
    <w:rsid w:val="004271F7"/>
    <w:pPr>
      <w:widowControl w:val="0"/>
      <w:autoSpaceDE w:val="0"/>
      <w:autoSpaceDN w:val="0"/>
      <w:adjustRightInd w:val="0"/>
      <w:ind w:left="116" w:right="-20"/>
      <w:jc w:val="both"/>
    </w:pPr>
    <w:rPr>
      <w:rFonts w:ascii="Arial" w:hAnsi="Arial" w:cs="Arial"/>
      <w:b/>
      <w:bCs/>
      <w:position w:val="-1"/>
      <w:sz w:val="22"/>
      <w:szCs w:val="22"/>
      <w:u w:val="single"/>
      <w:lang w:val="sr-Latn-RS" w:eastAsia="sr-Latn-RS"/>
    </w:rPr>
  </w:style>
  <w:style w:type="paragraph" w:styleId="NormalWeb">
    <w:name w:val="Normal (Web)"/>
    <w:basedOn w:val="Normal"/>
    <w:rsid w:val="004271F7"/>
    <w:pPr>
      <w:spacing w:before="100" w:beforeAutospacing="1" w:after="100" w:afterAutospacing="1"/>
    </w:pPr>
  </w:style>
  <w:style w:type="character" w:customStyle="1" w:styleId="WW8Num12z1">
    <w:name w:val="WW8Num12z1"/>
    <w:rsid w:val="004271F7"/>
    <w:rPr>
      <w:rFonts w:ascii="Courier New" w:hAnsi="Courier New" w:cs="Arial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54</cp:revision>
  <cp:lastPrinted>2017-11-03T08:28:00Z</cp:lastPrinted>
  <dcterms:created xsi:type="dcterms:W3CDTF">2018-03-01T07:48:00Z</dcterms:created>
  <dcterms:modified xsi:type="dcterms:W3CDTF">2018-12-10T07:20:00Z</dcterms:modified>
</cp:coreProperties>
</file>