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0" w:rsidRDefault="00C17AC0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</w:t>
      </w:r>
      <w:r w:rsidR="00605746">
        <w:rPr>
          <w:rFonts w:ascii="Arial" w:hAnsi="Arial" w:cs="Arial"/>
          <w:sz w:val="23"/>
          <w:szCs w:val="23"/>
          <w:lang w:val="ru-RU"/>
        </w:rPr>
        <w:t xml:space="preserve"> и интернет страници </w:t>
      </w:r>
      <w:r w:rsidR="00605746">
        <w:rPr>
          <w:rFonts w:ascii="Arial" w:hAnsi="Arial" w:cs="Arial"/>
          <w:sz w:val="23"/>
          <w:szCs w:val="23"/>
          <w:lang w:val="sr-Cyrl-RS"/>
        </w:rPr>
        <w:t>Н</w:t>
      </w:r>
      <w:r w:rsidR="00F1193F">
        <w:rPr>
          <w:rFonts w:ascii="Arial" w:hAnsi="Arial" w:cs="Arial"/>
          <w:sz w:val="23"/>
          <w:szCs w:val="23"/>
          <w:lang w:val="ru-RU"/>
        </w:rPr>
        <w:t xml:space="preserve">аручиоца </w:t>
      </w:r>
      <w:r>
        <w:rPr>
          <w:rFonts w:ascii="Arial" w:hAnsi="Arial" w:cs="Arial"/>
          <w:sz w:val="23"/>
          <w:szCs w:val="23"/>
          <w:lang w:val="ru-RU"/>
        </w:rPr>
        <w:t xml:space="preserve">дана </w:t>
      </w:r>
      <w:r w:rsidR="00A646D1">
        <w:rPr>
          <w:rFonts w:ascii="Arial" w:hAnsi="Arial" w:cs="Arial"/>
          <w:sz w:val="23"/>
          <w:szCs w:val="23"/>
          <w:lang w:val="sr-Latn-RS"/>
        </w:rPr>
        <w:t>0</w:t>
      </w:r>
      <w:r w:rsidR="006D7FE1">
        <w:rPr>
          <w:rFonts w:ascii="Arial" w:hAnsi="Arial" w:cs="Arial"/>
          <w:sz w:val="23"/>
          <w:szCs w:val="23"/>
          <w:lang w:val="sr-Cyrl-RS"/>
        </w:rPr>
        <w:t>3</w:t>
      </w:r>
      <w:r w:rsidR="008A7C42" w:rsidRPr="00F35027">
        <w:rPr>
          <w:rFonts w:ascii="Arial" w:hAnsi="Arial" w:cs="Arial"/>
          <w:sz w:val="23"/>
          <w:szCs w:val="23"/>
          <w:lang w:val="ru-RU"/>
        </w:rPr>
        <w:t>.</w:t>
      </w:r>
      <w:r w:rsidR="00F279A1">
        <w:rPr>
          <w:rFonts w:ascii="Arial" w:hAnsi="Arial" w:cs="Arial"/>
          <w:sz w:val="23"/>
          <w:szCs w:val="23"/>
          <w:lang w:val="ru-RU"/>
        </w:rPr>
        <w:t>0</w:t>
      </w:r>
      <w:r w:rsidR="00A646D1">
        <w:rPr>
          <w:rFonts w:ascii="Arial" w:hAnsi="Arial" w:cs="Arial"/>
          <w:sz w:val="23"/>
          <w:szCs w:val="23"/>
          <w:lang w:val="sr-Latn-RS"/>
        </w:rPr>
        <w:t>4</w:t>
      </w:r>
      <w:r w:rsidRPr="00F35027">
        <w:rPr>
          <w:rFonts w:ascii="Arial" w:hAnsi="Arial" w:cs="Arial"/>
          <w:sz w:val="23"/>
          <w:szCs w:val="23"/>
          <w:lang w:val="ru-RU"/>
        </w:rPr>
        <w:t>.20</w:t>
      </w:r>
      <w:r w:rsidR="006D7FE1">
        <w:rPr>
          <w:rFonts w:ascii="Arial" w:hAnsi="Arial" w:cs="Arial"/>
          <w:sz w:val="23"/>
          <w:szCs w:val="23"/>
          <w:lang w:val="ru-RU"/>
        </w:rPr>
        <w:t>20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0106B8" w:rsidRDefault="000106B8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:1.</w:t>
      </w:r>
      <w:r w:rsidR="00F1193F">
        <w:rPr>
          <w:rFonts w:ascii="Arial" w:hAnsi="Arial" w:cs="Arial"/>
          <w:sz w:val="23"/>
          <w:szCs w:val="23"/>
          <w:lang w:val="ru-RU"/>
        </w:rPr>
        <w:t>1</w:t>
      </w:r>
      <w:r w:rsidR="00790ACB">
        <w:rPr>
          <w:rFonts w:ascii="Arial" w:hAnsi="Arial" w:cs="Arial"/>
          <w:sz w:val="23"/>
          <w:szCs w:val="23"/>
          <w:lang w:val="ru-RU"/>
        </w:rPr>
        <w:t>.</w:t>
      </w:r>
      <w:r w:rsidR="00905467">
        <w:rPr>
          <w:rFonts w:ascii="Arial" w:hAnsi="Arial" w:cs="Arial"/>
          <w:sz w:val="23"/>
          <w:szCs w:val="23"/>
          <w:lang w:val="ru-RU"/>
        </w:rPr>
        <w:t>10</w:t>
      </w:r>
      <w:r w:rsidR="00790ACB">
        <w:rPr>
          <w:rFonts w:ascii="Arial" w:hAnsi="Arial" w:cs="Arial"/>
          <w:sz w:val="23"/>
          <w:szCs w:val="23"/>
          <w:lang w:val="ru-RU"/>
        </w:rPr>
        <w:t>/</w:t>
      </w:r>
      <w:r w:rsidR="00905467">
        <w:rPr>
          <w:rFonts w:ascii="Arial" w:hAnsi="Arial" w:cs="Arial"/>
          <w:sz w:val="23"/>
          <w:szCs w:val="23"/>
          <w:lang w:val="ru-RU"/>
        </w:rPr>
        <w:t>20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="00A646D1">
        <w:rPr>
          <w:rFonts w:ascii="Arial" w:hAnsi="Arial" w:cs="Arial"/>
          <w:sz w:val="23"/>
          <w:szCs w:val="23"/>
          <w:lang w:val="sr-Latn-RS"/>
        </w:rPr>
        <w:t>0</w:t>
      </w:r>
      <w:r w:rsidR="00905467">
        <w:rPr>
          <w:rFonts w:ascii="Arial" w:hAnsi="Arial" w:cs="Arial"/>
          <w:sz w:val="23"/>
          <w:szCs w:val="23"/>
          <w:lang w:val="sr-Cyrl-RS"/>
        </w:rPr>
        <w:t>3</w:t>
      </w:r>
      <w:r w:rsidR="008A7C42" w:rsidRPr="00A646D1">
        <w:rPr>
          <w:rFonts w:ascii="Arial" w:hAnsi="Arial" w:cs="Arial"/>
          <w:sz w:val="23"/>
          <w:szCs w:val="23"/>
          <w:lang w:val="ru-RU"/>
        </w:rPr>
        <w:t>.</w:t>
      </w:r>
      <w:r w:rsidR="005E7C74" w:rsidRPr="00A646D1">
        <w:rPr>
          <w:rFonts w:ascii="Arial" w:hAnsi="Arial" w:cs="Arial"/>
          <w:sz w:val="23"/>
          <w:szCs w:val="23"/>
          <w:lang w:val="ru-RU"/>
        </w:rPr>
        <w:t>0</w:t>
      </w:r>
      <w:r w:rsidR="00A646D1">
        <w:rPr>
          <w:rFonts w:ascii="Arial" w:hAnsi="Arial" w:cs="Arial"/>
          <w:sz w:val="23"/>
          <w:szCs w:val="23"/>
          <w:lang w:val="sr-Latn-RS"/>
        </w:rPr>
        <w:t>4</w:t>
      </w:r>
      <w:r w:rsidRPr="00A646D1">
        <w:rPr>
          <w:rFonts w:ascii="Arial" w:hAnsi="Arial" w:cs="Arial"/>
          <w:sz w:val="23"/>
          <w:szCs w:val="23"/>
          <w:lang w:val="ru-RU"/>
        </w:rPr>
        <w:t>.20</w:t>
      </w:r>
      <w:r w:rsidR="00905467">
        <w:rPr>
          <w:rFonts w:ascii="Arial" w:hAnsi="Arial" w:cs="Arial"/>
          <w:sz w:val="23"/>
          <w:szCs w:val="23"/>
          <w:lang w:val="ru-RU"/>
        </w:rPr>
        <w:t>20</w:t>
      </w:r>
      <w:r w:rsidR="00610A0C" w:rsidRPr="00A646D1">
        <w:rPr>
          <w:rFonts w:ascii="Arial" w:hAnsi="Arial" w:cs="Arial"/>
          <w:sz w:val="23"/>
          <w:szCs w:val="23"/>
          <w:lang w:val="ru-RU"/>
        </w:rPr>
        <w:t>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0106B8" w:rsidRDefault="000106B8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ЈАВНЕ НАБАВКЕ број 1.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</w:t>
      </w:r>
      <w:r>
        <w:rPr>
          <w:rFonts w:ascii="Arial" w:hAnsi="Arial" w:cs="Arial"/>
          <w:b/>
          <w:bCs/>
          <w:sz w:val="23"/>
          <w:szCs w:val="23"/>
          <w:lang w:val="ru-RU"/>
        </w:rPr>
        <w:t>.</w:t>
      </w:r>
      <w:r w:rsidR="006131EF">
        <w:rPr>
          <w:rFonts w:ascii="Arial" w:hAnsi="Arial" w:cs="Arial"/>
          <w:b/>
          <w:bCs/>
          <w:sz w:val="23"/>
          <w:szCs w:val="23"/>
          <w:lang w:val="ru-RU"/>
        </w:rPr>
        <w:t>10</w:t>
      </w:r>
      <w:r w:rsidRPr="008A7C42">
        <w:rPr>
          <w:rFonts w:ascii="Arial" w:hAnsi="Arial" w:cs="Arial"/>
          <w:b/>
          <w:bCs/>
          <w:sz w:val="23"/>
          <w:szCs w:val="23"/>
          <w:lang w:val="ru-RU"/>
        </w:rPr>
        <w:t>/</w:t>
      </w:r>
      <w:r w:rsidR="006131EF">
        <w:rPr>
          <w:rFonts w:ascii="Arial" w:hAnsi="Arial" w:cs="Arial"/>
          <w:b/>
          <w:bCs/>
          <w:sz w:val="23"/>
          <w:szCs w:val="23"/>
          <w:lang w:val="ru-RU"/>
        </w:rPr>
        <w:t>20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ПРЕДМЕТ: </w:t>
      </w:r>
      <w:r w:rsidR="0057238C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ru-RU"/>
        </w:rPr>
        <w:t>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са чл. 63. Закона о јавним набавкама</w:t>
      </w:r>
    </w:p>
    <w:p w:rsidR="000106B8" w:rsidRDefault="000106B8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6A5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F6A5B">
        <w:rPr>
          <w:rFonts w:ascii="Arial" w:hAnsi="Arial" w:cs="Arial"/>
          <w:sz w:val="22"/>
          <w:szCs w:val="22"/>
        </w:rPr>
        <w:t>складу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чланом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63.</w:t>
      </w:r>
      <w:proofErr w:type="gram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F6A5B">
        <w:rPr>
          <w:rFonts w:ascii="Arial" w:hAnsi="Arial" w:cs="Arial"/>
          <w:sz w:val="22"/>
          <w:szCs w:val="22"/>
        </w:rPr>
        <w:t>Закона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F6A5B">
        <w:rPr>
          <w:rFonts w:ascii="Arial" w:hAnsi="Arial" w:cs="Arial"/>
          <w:sz w:val="22"/>
          <w:szCs w:val="22"/>
        </w:rPr>
        <w:t>јавним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набавкама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објављујемо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прву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измену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конкурсне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вези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припремањем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понуде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отвореном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поступку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чији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предмет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BD69EC">
        <w:rPr>
          <w:rFonts w:ascii="Arial" w:hAnsi="Arial" w:cs="Arial"/>
          <w:sz w:val="22"/>
          <w:szCs w:val="22"/>
          <w:lang w:val="sr-Cyrl-RS"/>
        </w:rPr>
        <w:t>намирница за припремање хране</w:t>
      </w:r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редни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број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1D37B2">
        <w:rPr>
          <w:rFonts w:ascii="Arial" w:hAnsi="Arial" w:cs="Arial"/>
          <w:sz w:val="22"/>
          <w:szCs w:val="22"/>
          <w:lang w:val="sr-Cyrl-RS"/>
        </w:rPr>
        <w:t>1.1.</w:t>
      </w:r>
      <w:r w:rsidR="006131EF">
        <w:rPr>
          <w:rFonts w:ascii="Arial" w:hAnsi="Arial" w:cs="Arial"/>
          <w:sz w:val="22"/>
          <w:szCs w:val="22"/>
          <w:lang w:val="sr-Cyrl-RS"/>
        </w:rPr>
        <w:t>10</w:t>
      </w:r>
      <w:r w:rsidR="001D37B2">
        <w:rPr>
          <w:rFonts w:ascii="Arial" w:hAnsi="Arial" w:cs="Arial"/>
          <w:sz w:val="22"/>
          <w:szCs w:val="22"/>
          <w:lang w:val="sr-Cyrl-RS"/>
        </w:rPr>
        <w:t>/</w:t>
      </w:r>
      <w:r w:rsidR="006131EF">
        <w:rPr>
          <w:rFonts w:ascii="Arial" w:hAnsi="Arial" w:cs="Arial"/>
          <w:sz w:val="22"/>
          <w:szCs w:val="22"/>
          <w:lang w:val="sr-Cyrl-RS"/>
        </w:rPr>
        <w:t>20</w:t>
      </w:r>
      <w:r w:rsidRPr="00BF6A5B">
        <w:rPr>
          <w:rFonts w:ascii="Arial" w:hAnsi="Arial" w:cs="Arial"/>
          <w:sz w:val="22"/>
          <w:szCs w:val="22"/>
        </w:rPr>
        <w:t>.</w:t>
      </w:r>
      <w:proofErr w:type="gramEnd"/>
    </w:p>
    <w:p w:rsidR="00826DC0" w:rsidRPr="00BF6A5B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944B1C" w:rsidRDefault="00826DC0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На ст</w:t>
      </w:r>
      <w:r w:rsidR="0001345B" w:rsidRPr="00826DC0">
        <w:rPr>
          <w:rFonts w:ascii="Arial" w:hAnsi="Arial" w:cs="Arial"/>
          <w:b/>
          <w:bCs/>
          <w:sz w:val="22"/>
          <w:szCs w:val="22"/>
          <w:lang w:val="ru-RU"/>
        </w:rPr>
        <w:t>рани</w:t>
      </w:r>
      <w:r w:rsidR="006131EF">
        <w:rPr>
          <w:rFonts w:ascii="Arial" w:hAnsi="Arial" w:cs="Arial"/>
          <w:b/>
          <w:bCs/>
          <w:sz w:val="22"/>
          <w:szCs w:val="22"/>
          <w:lang w:val="ru-RU"/>
        </w:rPr>
        <w:t xml:space="preserve"> 40. </w:t>
      </w:r>
      <w:r w:rsidR="006131EF">
        <w:rPr>
          <w:rFonts w:ascii="Arial" w:hAnsi="Arial" w:cs="Arial"/>
          <w:bCs/>
          <w:sz w:val="22"/>
          <w:szCs w:val="22"/>
          <w:lang w:val="ru-RU"/>
        </w:rPr>
        <w:t>Конкурсне документације,</w:t>
      </w:r>
      <w:r w:rsidR="00C90D2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76C97">
        <w:rPr>
          <w:rFonts w:ascii="Arial" w:hAnsi="Arial" w:cs="Arial"/>
          <w:bCs/>
          <w:sz w:val="22"/>
          <w:szCs w:val="22"/>
          <w:lang w:val="ru-RU"/>
        </w:rPr>
        <w:t>у оквиру дела</w:t>
      </w:r>
      <w:r w:rsidR="00D76C97" w:rsidRPr="00D76C97">
        <w:t xml:space="preserve"> </w:t>
      </w:r>
      <w:r w:rsidR="00D76C97">
        <w:rPr>
          <w:lang w:val="sr-Cyrl-RS"/>
        </w:rPr>
        <w:t xml:space="preserve"> </w:t>
      </w:r>
      <w:r w:rsidR="00D76C97" w:rsidRPr="00D76C97">
        <w:rPr>
          <w:rFonts w:ascii="Arial" w:hAnsi="Arial" w:cs="Arial"/>
          <w:bCs/>
          <w:sz w:val="22"/>
          <w:szCs w:val="22"/>
          <w:lang w:val="ru-RU"/>
        </w:rPr>
        <w:t>III УСЛОВИ ЗА УЧЕШЋЕ У ПОСТУПКУ ЈАВНЕ НАБАВКЕ ИЗ ЧЛ. 75. И 76. ЗАКОНА И УПУТСТВО КАКО СЕ ДОКАЗУЈЕ ИСПУЊЕНОСТ ТИХ УСЛОВА</w:t>
      </w:r>
      <w:r w:rsidR="00D76C97">
        <w:rPr>
          <w:rFonts w:ascii="Arial" w:hAnsi="Arial" w:cs="Arial"/>
          <w:bCs/>
          <w:sz w:val="22"/>
          <w:szCs w:val="22"/>
          <w:lang w:val="ru-RU"/>
        </w:rPr>
        <w:t xml:space="preserve">,  </w:t>
      </w:r>
      <w:r w:rsidR="00D76C97" w:rsidRPr="00D76C97">
        <w:rPr>
          <w:rFonts w:ascii="Arial" w:hAnsi="Arial" w:cs="Arial"/>
          <w:bCs/>
          <w:sz w:val="22"/>
          <w:szCs w:val="22"/>
          <w:lang w:val="ru-RU"/>
        </w:rPr>
        <w:t>2. ДОДАТНИ УСЛОВИ ЗА УЧЕШЋЕ У ПОСТУПКУ ЈАВНЕ НАБАВКЕ ИЗ ЧЛАНА 76. ЗАКОНА О ЈАВНИМ НАБАВКАМА</w:t>
      </w:r>
      <w:r w:rsidR="00D76C97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C90D2B">
        <w:rPr>
          <w:rFonts w:ascii="Arial" w:hAnsi="Arial" w:cs="Arial"/>
          <w:bCs/>
          <w:sz w:val="22"/>
          <w:szCs w:val="22"/>
          <w:lang w:val="ru-RU"/>
        </w:rPr>
        <w:t>За Прву партију</w:t>
      </w:r>
      <w:r w:rsidR="008415C1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6131EF">
        <w:rPr>
          <w:rFonts w:ascii="Arial" w:hAnsi="Arial" w:cs="Arial"/>
          <w:bCs/>
          <w:sz w:val="22"/>
          <w:szCs w:val="22"/>
          <w:lang w:val="ru-RU"/>
        </w:rPr>
        <w:t>у делу ''Ако понуђач није произвођач мора да поседује'', мења се конкурсна документација, тако да гласи:</w:t>
      </w:r>
      <w:r w:rsidR="0079409C">
        <w:rPr>
          <w:rFonts w:ascii="Arial" w:hAnsi="Arial" w:cs="Arial"/>
          <w:bCs/>
          <w:sz w:val="22"/>
          <w:szCs w:val="22"/>
          <w:lang w:val="ru-RU"/>
        </w:rPr>
        <w:t>,</w:t>
      </w:r>
    </w:p>
    <w:p w:rsidR="00D3330A" w:rsidRDefault="00826DC0" w:rsidP="00826DC0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67A90" w:rsidRPr="00467A90" w:rsidRDefault="00467A90" w:rsidP="00467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''</w:t>
      </w:r>
      <w:r w:rsidRPr="00467A90">
        <w:rPr>
          <w:rFonts w:ascii="Arial" w:hAnsi="Arial" w:cs="Arial"/>
          <w:b/>
          <w:sz w:val="22"/>
          <w:szCs w:val="22"/>
          <w:u w:val="single"/>
          <w:lang w:val="ru-RU"/>
        </w:rPr>
        <w:t>Ако понуђач није произвођач</w:t>
      </w:r>
      <w:r w:rsidRPr="00467A90">
        <w:rPr>
          <w:rFonts w:ascii="Arial" w:hAnsi="Arial" w:cs="Arial"/>
          <w:b/>
          <w:sz w:val="22"/>
          <w:szCs w:val="22"/>
          <w:lang w:val="ru-RU"/>
        </w:rPr>
        <w:t xml:space="preserve"> мора да поседује:</w:t>
      </w:r>
    </w:p>
    <w:p w:rsidR="00467A90" w:rsidRPr="00467A90" w:rsidRDefault="00467A90" w:rsidP="00467A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467A90" w:rsidRPr="00467A90" w:rsidRDefault="00467A90" w:rsidP="00467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67A90">
        <w:rPr>
          <w:rFonts w:ascii="Arial" w:hAnsi="Arial" w:cs="Arial"/>
          <w:sz w:val="22"/>
          <w:szCs w:val="22"/>
          <w:lang w:val="ru-RU"/>
        </w:rPr>
        <w:t>1. Доказ да су понуђени производи под редовним надзором и контролом безбедности –здравствене исправности од стране овлашћених институција које ту контролу спроводе у складу са важећим прописима.</w:t>
      </w:r>
      <w:r w:rsidRPr="00467A9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67A90" w:rsidRPr="00467A90" w:rsidRDefault="00467A90" w:rsidP="00467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 w:eastAsia="sr-Latn-CS"/>
        </w:rPr>
      </w:pPr>
      <w:r w:rsidRPr="00467A90">
        <w:rPr>
          <w:rFonts w:ascii="Arial" w:hAnsi="Arial" w:cs="Arial"/>
          <w:color w:val="000000"/>
          <w:sz w:val="22"/>
          <w:szCs w:val="22"/>
          <w:lang w:val="ru-RU"/>
        </w:rPr>
        <w:t>2.  Доказ д</w:t>
      </w:r>
      <w:r w:rsidRPr="00467A90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а располаже неопходним техничким капацитетом-понуђач мора да поседује </w:t>
      </w:r>
    </w:p>
    <w:p w:rsidR="00467A90" w:rsidRPr="00467A90" w:rsidRDefault="00467A90" w:rsidP="00467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67A90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(у својини,по основу лизинга или закупа ) најмање </w:t>
      </w:r>
      <w:r w:rsidRPr="00467A90">
        <w:rPr>
          <w:rFonts w:ascii="Arial" w:hAnsi="Arial" w:cs="Arial"/>
          <w:color w:val="000000"/>
          <w:sz w:val="22"/>
          <w:szCs w:val="22"/>
          <w:lang w:val="sr-Cyrl-RS" w:eastAsia="sr-Latn-CS"/>
        </w:rPr>
        <w:t>2 (</w:t>
      </w:r>
      <w:r w:rsidRPr="00467A90">
        <w:rPr>
          <w:rFonts w:ascii="Arial" w:hAnsi="Arial" w:cs="Arial"/>
          <w:color w:val="000000"/>
          <w:sz w:val="22"/>
          <w:szCs w:val="22"/>
          <w:lang w:val="sr-Latn-CS" w:eastAsia="sr-Latn-CS"/>
        </w:rPr>
        <w:t>два</w:t>
      </w:r>
      <w:r w:rsidRPr="00467A90">
        <w:rPr>
          <w:rFonts w:ascii="Arial" w:hAnsi="Arial" w:cs="Arial"/>
          <w:color w:val="000000"/>
          <w:sz w:val="22"/>
          <w:szCs w:val="22"/>
          <w:lang w:val="sr-Cyrl-RS" w:eastAsia="sr-Latn-CS"/>
        </w:rPr>
        <w:t>)</w:t>
      </w:r>
      <w:r w:rsidRPr="00467A90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 регистрована возила за транспорт специјалне намене са термокингом. У случају закупа</w:t>
      </w:r>
      <w:r w:rsidRPr="00467A90">
        <w:rPr>
          <w:rFonts w:ascii="Arial" w:hAnsi="Arial" w:cs="Arial"/>
          <w:color w:val="000000"/>
          <w:sz w:val="22"/>
          <w:szCs w:val="22"/>
          <w:lang w:val="sr-Cyrl-RS" w:eastAsia="sr-Latn-CS"/>
        </w:rPr>
        <w:t>,</w:t>
      </w:r>
      <w:r w:rsidRPr="00467A90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 уговор </w:t>
      </w:r>
      <w:r w:rsidRPr="00467A90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о закупу </w:t>
      </w:r>
      <w:r w:rsidRPr="00467A90">
        <w:rPr>
          <w:rFonts w:ascii="Arial" w:hAnsi="Arial" w:cs="Arial"/>
          <w:color w:val="000000"/>
          <w:sz w:val="22"/>
          <w:szCs w:val="22"/>
          <w:lang w:val="sr-Latn-CS" w:eastAsia="sr-Latn-CS"/>
        </w:rPr>
        <w:t>мора да садржи одредбу да закуп возила важи до краја периода важења уговора који се закључуј</w:t>
      </w:r>
      <w:r w:rsidRPr="00467A90">
        <w:rPr>
          <w:rFonts w:ascii="Arial" w:hAnsi="Arial" w:cs="Arial"/>
          <w:color w:val="000000"/>
          <w:sz w:val="22"/>
          <w:szCs w:val="22"/>
          <w:lang w:val="sr-Cyrl-RS" w:eastAsia="sr-Latn-CS"/>
        </w:rPr>
        <w:t>е</w:t>
      </w:r>
      <w:r w:rsidRPr="00467A90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 </w:t>
      </w:r>
      <w:r w:rsidRPr="00467A90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за предметну јавну набавку. </w:t>
      </w:r>
    </w:p>
    <w:p w:rsidR="00467A90" w:rsidRPr="00467A90" w:rsidRDefault="00467A90" w:rsidP="00467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67A90">
        <w:rPr>
          <w:rFonts w:ascii="Arial" w:hAnsi="Arial" w:cs="Arial"/>
          <w:color w:val="000000"/>
          <w:sz w:val="22"/>
          <w:szCs w:val="22"/>
          <w:lang w:val="ru-RU"/>
        </w:rPr>
        <w:t>3. Доказ да располаже неопходним кадровским капацитетом - да понуђач пре објављивања позива за подношење понуда има у радном односу минимум 5  (пет) запослених радника, односно ангажованих по Закону о раду</w:t>
      </w:r>
      <w:r w:rsidRPr="00467A9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467A90">
        <w:rPr>
          <w:rFonts w:ascii="Arial" w:hAnsi="Arial" w:cs="Arial"/>
          <w:color w:val="000000"/>
          <w:sz w:val="22"/>
          <w:szCs w:val="22"/>
          <w:lang w:val="ru-RU"/>
        </w:rPr>
        <w:t xml:space="preserve">од којих </w:t>
      </w:r>
      <w:r w:rsidRPr="00467A90">
        <w:rPr>
          <w:rFonts w:ascii="Arial" w:hAnsi="Arial" w:cs="Arial"/>
          <w:color w:val="000000"/>
          <w:sz w:val="22"/>
          <w:szCs w:val="22"/>
          <w:lang w:val="sr-Latn-CS"/>
        </w:rPr>
        <w:t xml:space="preserve">је </w:t>
      </w:r>
      <w:r w:rsidRPr="00467A90">
        <w:rPr>
          <w:rFonts w:ascii="Arial" w:hAnsi="Arial" w:cs="Arial"/>
          <w:color w:val="000000"/>
          <w:sz w:val="22"/>
          <w:szCs w:val="22"/>
          <w:lang w:val="ru-RU"/>
        </w:rPr>
        <w:t xml:space="preserve">најмање </w:t>
      </w:r>
      <w:r w:rsidRPr="00467A90">
        <w:rPr>
          <w:rFonts w:ascii="Arial" w:hAnsi="Arial" w:cs="Arial"/>
          <w:color w:val="000000"/>
          <w:sz w:val="22"/>
          <w:szCs w:val="22"/>
          <w:lang w:val="sr-Latn-CS"/>
        </w:rPr>
        <w:t>један</w:t>
      </w:r>
      <w:r w:rsidRPr="00467A90">
        <w:rPr>
          <w:rFonts w:ascii="Arial" w:hAnsi="Arial" w:cs="Arial"/>
          <w:color w:val="000000"/>
          <w:sz w:val="22"/>
          <w:szCs w:val="22"/>
          <w:lang w:val="ru-RU"/>
        </w:rPr>
        <w:t xml:space="preserve"> са високом стручном спремом.  </w:t>
      </w:r>
    </w:p>
    <w:p w:rsidR="00467A90" w:rsidRPr="00467A90" w:rsidRDefault="00467A90" w:rsidP="00467A90">
      <w:pPr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467A90">
        <w:rPr>
          <w:rFonts w:ascii="Arial" w:hAnsi="Arial" w:cs="Arial"/>
          <w:sz w:val="22"/>
          <w:szCs w:val="22"/>
          <w:lang w:val="ru-RU"/>
        </w:rPr>
        <w:t>4.Уговор о пословно техничкој сарадњи са произвоћачем</w:t>
      </w:r>
      <w:r w:rsidR="004B5991">
        <w:rPr>
          <w:rFonts w:ascii="Arial" w:hAnsi="Arial" w:cs="Arial"/>
          <w:sz w:val="22"/>
          <w:szCs w:val="22"/>
          <w:lang w:val="ru-RU"/>
        </w:rPr>
        <w:t>/дистрибутером</w:t>
      </w:r>
      <w:r w:rsidRPr="00467A90">
        <w:rPr>
          <w:rFonts w:ascii="Arial" w:hAnsi="Arial" w:cs="Arial"/>
          <w:sz w:val="22"/>
          <w:szCs w:val="22"/>
          <w:lang w:val="ru-RU"/>
        </w:rPr>
        <w:t xml:space="preserve"> </w:t>
      </w:r>
      <w:r w:rsidRPr="00467A90">
        <w:rPr>
          <w:rFonts w:ascii="Arial" w:hAnsi="Arial" w:cs="Arial"/>
          <w:sz w:val="22"/>
          <w:szCs w:val="22"/>
          <w:lang w:val="sr-Cyrl-CS" w:eastAsia="sr-Latn-CS"/>
        </w:rPr>
        <w:t>(</w:t>
      </w:r>
      <w:r w:rsidRPr="00467A90">
        <w:rPr>
          <w:rFonts w:ascii="Arial" w:hAnsi="Arial" w:cs="Arial"/>
          <w:sz w:val="22"/>
          <w:szCs w:val="22"/>
          <w:lang w:val="sr-Latn-CS" w:eastAsia="sr-Latn-CS"/>
        </w:rPr>
        <w:t xml:space="preserve">уговор мора да садржи одредбу да важи до краја периода важења уговора </w:t>
      </w:r>
      <w:r w:rsidRPr="00467A90">
        <w:rPr>
          <w:rFonts w:ascii="Arial" w:hAnsi="Arial" w:cs="Arial"/>
          <w:sz w:val="22"/>
          <w:szCs w:val="22"/>
          <w:lang w:val="sr-Cyrl-CS" w:eastAsia="sr-Latn-CS"/>
        </w:rPr>
        <w:t>за предметну јавну набавку).</w:t>
      </w:r>
    </w:p>
    <w:p w:rsidR="00467A90" w:rsidRPr="00467A90" w:rsidRDefault="00467A90" w:rsidP="00467A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467A90">
        <w:rPr>
          <w:rFonts w:ascii="Arial" w:hAnsi="Arial" w:cs="Arial"/>
          <w:sz w:val="22"/>
          <w:szCs w:val="22"/>
          <w:lang w:val="ru-RU"/>
        </w:rPr>
        <w:t>5. Доказ д</w:t>
      </w:r>
      <w:r w:rsidRPr="00467A90">
        <w:rPr>
          <w:rFonts w:ascii="Arial" w:hAnsi="Arial" w:cs="Arial"/>
          <w:sz w:val="22"/>
          <w:szCs w:val="22"/>
          <w:lang w:val="sr-Cyrl-CS" w:eastAsia="sr-Latn-CS"/>
        </w:rPr>
        <w:t>а има успостављен систем за осигурење безбедности хране , сагласно одредбама Закона о безбедности хране (''Сл.гласник РС'' бр.41/09 и 17/19),  односно да има о</w:t>
      </w:r>
      <w:r w:rsidRPr="00467A90">
        <w:rPr>
          <w:rFonts w:ascii="Arial" w:hAnsi="Arial" w:cs="Arial"/>
          <w:sz w:val="22"/>
          <w:szCs w:val="22"/>
          <w:lang w:val="sr-Latn-CS" w:eastAsia="sr-Latn-CS"/>
        </w:rPr>
        <w:t xml:space="preserve">безбеђен доказ о примени </w:t>
      </w:r>
      <w:r w:rsidRPr="00467A90">
        <w:rPr>
          <w:rFonts w:ascii="Arial" w:hAnsi="Arial" w:cs="Arial"/>
          <w:sz w:val="22"/>
          <w:szCs w:val="22"/>
          <w:lang w:val="sr-Latn-CS"/>
        </w:rPr>
        <w:t>HACCP</w:t>
      </w:r>
      <w:r w:rsidRPr="00467A90">
        <w:rPr>
          <w:rFonts w:ascii="Arial" w:hAnsi="Arial" w:cs="Arial"/>
          <w:sz w:val="22"/>
          <w:szCs w:val="22"/>
          <w:lang w:val="sr-Latn-CS" w:eastAsia="sr-Latn-CS"/>
        </w:rPr>
        <w:t xml:space="preserve"> стандарда или стандард</w:t>
      </w:r>
      <w:r w:rsidRPr="00467A90">
        <w:rPr>
          <w:rFonts w:ascii="Arial" w:hAnsi="Arial" w:cs="Arial"/>
          <w:sz w:val="22"/>
          <w:szCs w:val="22"/>
          <w:lang w:val="sr-Cyrl-RS" w:eastAsia="sr-Latn-CS"/>
        </w:rPr>
        <w:t>а</w:t>
      </w:r>
      <w:r w:rsidRPr="00467A90">
        <w:rPr>
          <w:rFonts w:ascii="Arial" w:hAnsi="Arial" w:cs="Arial"/>
          <w:sz w:val="22"/>
          <w:szCs w:val="22"/>
          <w:lang w:val="sr-Latn-CS" w:eastAsia="sr-Latn-CS"/>
        </w:rPr>
        <w:t xml:space="preserve"> ISО 22000</w:t>
      </w:r>
      <w:r w:rsidRPr="00467A90">
        <w:rPr>
          <w:rFonts w:ascii="Arial" w:hAnsi="Arial" w:cs="Arial"/>
          <w:sz w:val="22"/>
          <w:szCs w:val="22"/>
          <w:lang w:val="sr-Cyrl-RS" w:eastAsia="sr-Latn-CS"/>
        </w:rPr>
        <w:t>.</w:t>
      </w:r>
      <w:r>
        <w:rPr>
          <w:rFonts w:ascii="Arial" w:hAnsi="Arial" w:cs="Arial"/>
          <w:sz w:val="22"/>
          <w:szCs w:val="22"/>
          <w:lang w:val="sr-Cyrl-RS" w:eastAsia="sr-Latn-CS"/>
        </w:rPr>
        <w:t>''</w:t>
      </w:r>
      <w:r w:rsidRPr="00467A90">
        <w:rPr>
          <w:rFonts w:ascii="Arial" w:hAnsi="Arial" w:cs="Arial"/>
          <w:sz w:val="22"/>
          <w:szCs w:val="22"/>
          <w:u w:val="single"/>
          <w:lang w:val="sr-Cyrl-RS"/>
        </w:rPr>
        <w:t xml:space="preserve"> </w:t>
      </w:r>
    </w:p>
    <w:p w:rsidR="009639A3" w:rsidRDefault="009639A3" w:rsidP="00826DC0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115D4A" w:rsidRDefault="006C2C4F" w:rsidP="00F22B89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26DC0">
        <w:rPr>
          <w:rFonts w:ascii="Arial" w:hAnsi="Arial" w:cs="Arial"/>
          <w:b/>
          <w:bCs/>
          <w:sz w:val="22"/>
          <w:szCs w:val="22"/>
          <w:lang w:val="ru-RU"/>
        </w:rPr>
        <w:t>На страни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5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0. </w:t>
      </w:r>
      <w:r>
        <w:rPr>
          <w:rFonts w:ascii="Arial" w:hAnsi="Arial" w:cs="Arial"/>
          <w:bCs/>
          <w:sz w:val="22"/>
          <w:szCs w:val="22"/>
          <w:lang w:val="ru-RU"/>
        </w:rPr>
        <w:t>Конкурсне документације, у оквиру дела</w:t>
      </w:r>
      <w:r w:rsidRPr="00D76C97">
        <w:t xml:space="preserve"> </w:t>
      </w:r>
      <w:r>
        <w:rPr>
          <w:lang w:val="sr-Cyrl-RS"/>
        </w:rPr>
        <w:t xml:space="preserve"> </w:t>
      </w:r>
      <w:r w:rsidRPr="00D76C97">
        <w:rPr>
          <w:rFonts w:ascii="Arial" w:hAnsi="Arial" w:cs="Arial"/>
          <w:bCs/>
          <w:sz w:val="22"/>
          <w:szCs w:val="22"/>
          <w:lang w:val="ru-RU"/>
        </w:rPr>
        <w:t>III 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496456">
        <w:rPr>
          <w:rFonts w:ascii="Arial" w:hAnsi="Arial" w:cs="Arial"/>
          <w:bCs/>
          <w:sz w:val="22"/>
          <w:szCs w:val="22"/>
          <w:lang w:val="ru-RU"/>
        </w:rPr>
        <w:t xml:space="preserve">тачка </w:t>
      </w:r>
      <w:bookmarkStart w:id="0" w:name="_GoBack"/>
      <w:bookmarkEnd w:id="0"/>
      <w:r w:rsidR="00F22B89" w:rsidRPr="00F22B89">
        <w:rPr>
          <w:rFonts w:ascii="Arial" w:hAnsi="Arial" w:cs="Arial"/>
          <w:bCs/>
          <w:sz w:val="22"/>
          <w:szCs w:val="22"/>
          <w:lang w:val="ru-RU"/>
        </w:rPr>
        <w:t>3. УПУТСТВО КАКО СЕ ДОКАЗУЈЕ ИСПУЊЕНОСТ УСЛОВА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22B8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За Прву партију, у делу ''Ако понуђач није произвођач мора да </w:t>
      </w:r>
      <w:r w:rsidR="00F22B89">
        <w:rPr>
          <w:rFonts w:ascii="Arial" w:hAnsi="Arial" w:cs="Arial"/>
          <w:bCs/>
          <w:sz w:val="22"/>
          <w:szCs w:val="22"/>
          <w:lang w:val="ru-RU"/>
        </w:rPr>
        <w:t>достави</w:t>
      </w:r>
      <w:r>
        <w:rPr>
          <w:rFonts w:ascii="Arial" w:hAnsi="Arial" w:cs="Arial"/>
          <w:bCs/>
          <w:sz w:val="22"/>
          <w:szCs w:val="22"/>
          <w:lang w:val="ru-RU"/>
        </w:rPr>
        <w:t>'', мења се конкурсна документација, тако да гласи:</w:t>
      </w:r>
    </w:p>
    <w:p w:rsidR="001428AA" w:rsidRDefault="001428AA" w:rsidP="00F22B89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''</w:t>
      </w:r>
      <w:r w:rsidRPr="001428AA">
        <w:rPr>
          <w:rFonts w:ascii="Arial" w:hAnsi="Arial" w:cs="Arial"/>
          <w:b/>
          <w:sz w:val="22"/>
          <w:szCs w:val="22"/>
          <w:u w:val="single"/>
          <w:lang w:val="ru-RU"/>
        </w:rPr>
        <w:t>Ако понуђач није произвођач</w:t>
      </w:r>
      <w:r w:rsidRPr="001428AA">
        <w:rPr>
          <w:rFonts w:ascii="Arial" w:hAnsi="Arial" w:cs="Arial"/>
          <w:b/>
          <w:sz w:val="22"/>
          <w:szCs w:val="22"/>
          <w:lang w:val="ru-RU"/>
        </w:rPr>
        <w:t xml:space="preserve"> мора да достави:</w:t>
      </w: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428AA">
        <w:rPr>
          <w:rFonts w:ascii="Arial" w:hAnsi="Arial" w:cs="Arial"/>
          <w:sz w:val="22"/>
          <w:szCs w:val="22"/>
          <w:lang w:val="ru-RU"/>
        </w:rPr>
        <w:t>1.Доказ да су понуђени производи под редовним надзором и контролом безбедности –здравствене исправности од стране овлашћених институција које ту контролу спроводе у складу са важећим прописима.</w:t>
      </w:r>
      <w:r w:rsidRPr="001428AA">
        <w:rPr>
          <w:rFonts w:ascii="Arial" w:hAnsi="Arial" w:cs="Arial"/>
          <w:b/>
          <w:sz w:val="22"/>
          <w:szCs w:val="22"/>
          <w:lang w:val="ru-RU"/>
        </w:rPr>
        <w:t>Доказ:</w:t>
      </w:r>
      <w:r w:rsidRPr="001428AA">
        <w:rPr>
          <w:rFonts w:ascii="Arial" w:hAnsi="Arial" w:cs="Arial"/>
          <w:sz w:val="22"/>
          <w:szCs w:val="22"/>
          <w:lang w:val="ru-RU"/>
        </w:rPr>
        <w:t xml:space="preserve"> Копија уговора</w:t>
      </w:r>
      <w:r w:rsidRPr="001428AA">
        <w:rPr>
          <w:rFonts w:ascii="Arial" w:hAnsi="Arial"/>
          <w:sz w:val="22"/>
          <w:lang w:val="sr-Latn-RS" w:eastAsia="sr-Latn-RS"/>
        </w:rPr>
        <w:t xml:space="preserve"> </w:t>
      </w:r>
      <w:r w:rsidRPr="001428AA">
        <w:rPr>
          <w:rFonts w:ascii="Arial" w:hAnsi="Arial" w:cs="Arial"/>
          <w:sz w:val="22"/>
          <w:szCs w:val="22"/>
          <w:lang w:val="ru-RU"/>
        </w:rPr>
        <w:t>са овлашћеном институцијом (за понуђача и  произвођача</w:t>
      </w:r>
      <w:r w:rsidR="00973E86">
        <w:rPr>
          <w:rFonts w:ascii="Arial" w:hAnsi="Arial" w:cs="Arial"/>
          <w:sz w:val="22"/>
          <w:szCs w:val="22"/>
          <w:lang w:val="ru-RU"/>
        </w:rPr>
        <w:t>/дистрибутера</w:t>
      </w:r>
      <w:r w:rsidRPr="001428AA">
        <w:rPr>
          <w:rFonts w:ascii="Arial" w:hAnsi="Arial" w:cs="Arial"/>
          <w:sz w:val="22"/>
          <w:szCs w:val="22"/>
          <w:lang w:val="ru-RU"/>
        </w:rPr>
        <w:t>).</w:t>
      </w: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 w:eastAsia="sr-Latn-CS"/>
        </w:rPr>
      </w:pPr>
      <w:r w:rsidRPr="001428AA">
        <w:rPr>
          <w:rFonts w:ascii="Arial" w:hAnsi="Arial" w:cs="Arial"/>
          <w:color w:val="000000"/>
          <w:sz w:val="22"/>
          <w:szCs w:val="22"/>
          <w:lang w:val="ru-RU"/>
        </w:rPr>
        <w:t xml:space="preserve">2.  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Да располаже неопходним техничким капацитетом-понуђач мора да поседује </w:t>
      </w: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(у својини,по основу лизинга или закупа ) најмање </w:t>
      </w:r>
      <w:r w:rsidRPr="001428AA">
        <w:rPr>
          <w:rFonts w:ascii="Arial" w:hAnsi="Arial" w:cs="Arial"/>
          <w:color w:val="000000"/>
          <w:sz w:val="22"/>
          <w:szCs w:val="22"/>
          <w:lang w:val="sr-Cyrl-RS" w:eastAsia="sr-Latn-CS"/>
        </w:rPr>
        <w:t>2 (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>два</w:t>
      </w:r>
      <w:r w:rsidRPr="001428AA">
        <w:rPr>
          <w:rFonts w:ascii="Arial" w:hAnsi="Arial" w:cs="Arial"/>
          <w:color w:val="000000"/>
          <w:sz w:val="22"/>
          <w:szCs w:val="22"/>
          <w:lang w:val="sr-Cyrl-RS" w:eastAsia="sr-Latn-CS"/>
        </w:rPr>
        <w:t>)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 регистрована возила за транспорт специјалне намене са термокингом. У случају закупа</w:t>
      </w:r>
      <w:r w:rsidRPr="001428AA">
        <w:rPr>
          <w:rFonts w:ascii="Arial" w:hAnsi="Arial" w:cs="Arial"/>
          <w:color w:val="000000"/>
          <w:sz w:val="22"/>
          <w:szCs w:val="22"/>
          <w:lang w:val="sr-Cyrl-RS" w:eastAsia="sr-Latn-CS"/>
        </w:rPr>
        <w:t>,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 уговор </w:t>
      </w:r>
      <w:r w:rsidRPr="001428AA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о закупу 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мора да садржи одредбу да закуп возила важи до краја периода важења уговора који се закључују </w:t>
      </w:r>
      <w:r w:rsidRPr="001428AA"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за предметну јавну набавку. </w:t>
      </w:r>
      <w:r w:rsidRPr="001428AA">
        <w:rPr>
          <w:rFonts w:ascii="Arial" w:hAnsi="Arial" w:cs="Arial"/>
          <w:b/>
          <w:bCs/>
          <w:color w:val="000000"/>
          <w:sz w:val="22"/>
          <w:szCs w:val="22"/>
          <w:lang w:val="sr-Latn-CS" w:eastAsia="sr-Latn-CS"/>
        </w:rPr>
        <w:t>Доказ: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>Копија саобраћајних дозвола или очитане саобраћајне дозволе за возила која су предмет доказивања, а уколико возила нису у својини понуђача и копија закљученог уговора који представља неки од наведених правних основа за поседовање возила.</w:t>
      </w:r>
      <w:r w:rsidRPr="001428AA">
        <w:rPr>
          <w:rFonts w:ascii="Arial" w:hAnsi="Arial" w:cs="Arial"/>
          <w:color w:val="000000"/>
          <w:sz w:val="22"/>
          <w:szCs w:val="22"/>
          <w:lang w:val="sr-Cyrl-RS" w:eastAsia="sr-Latn-CS"/>
        </w:rPr>
        <w:t xml:space="preserve"> 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>Поседовање термокинга на возилима се доказује достављањем копије уверења-атеста за уграђени термокинг или фотографије на којима се јасно види регистарска ознака возила</w:t>
      </w:r>
      <w:r w:rsidRPr="001428AA">
        <w:rPr>
          <w:rFonts w:ascii="Arial" w:hAnsi="Arial" w:cs="Arial"/>
          <w:color w:val="000000"/>
          <w:sz w:val="22"/>
          <w:szCs w:val="22"/>
          <w:lang w:val="sr-Cyrl-RS" w:eastAsia="sr-Latn-CS"/>
        </w:rPr>
        <w:t xml:space="preserve"> са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 термокинг</w:t>
      </w:r>
      <w:r w:rsidRPr="001428AA">
        <w:rPr>
          <w:rFonts w:ascii="Arial" w:hAnsi="Arial" w:cs="Arial"/>
          <w:color w:val="000000"/>
          <w:sz w:val="22"/>
          <w:szCs w:val="22"/>
          <w:lang w:val="sr-Cyrl-RS" w:eastAsia="sr-Latn-CS"/>
        </w:rPr>
        <w:t>ом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 за возила која су предмет доказивања. </w:t>
      </w:r>
      <w:r w:rsidRPr="001428AA">
        <w:rPr>
          <w:rFonts w:ascii="Arial" w:hAnsi="Arial" w:cs="Arial"/>
          <w:b/>
          <w:sz w:val="22"/>
          <w:szCs w:val="22"/>
          <w:lang w:val="ru-RU"/>
        </w:rPr>
        <w:t xml:space="preserve">  </w:t>
      </w: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 w:eastAsia="sr-Latn-CS"/>
        </w:rPr>
      </w:pPr>
      <w:r w:rsidRPr="001428AA">
        <w:rPr>
          <w:rFonts w:ascii="Arial" w:hAnsi="Arial" w:cs="Arial"/>
          <w:color w:val="000000"/>
          <w:sz w:val="22"/>
          <w:szCs w:val="22"/>
          <w:lang w:val="ru-RU"/>
        </w:rPr>
        <w:t>3. Да располаже неопходним кадровским капацитетом- да понуђач пре објављивања позива за подношење понуда има у радном односу минимум 5 (пет) запослених радника, односно ангажованих по Закону о раду,</w:t>
      </w:r>
      <w:r w:rsidRPr="001428A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1428AA">
        <w:rPr>
          <w:rFonts w:ascii="Arial" w:hAnsi="Arial" w:cs="Arial"/>
          <w:color w:val="000000"/>
          <w:sz w:val="22"/>
          <w:szCs w:val="22"/>
          <w:lang w:val="ru-RU"/>
        </w:rPr>
        <w:t xml:space="preserve">од којих </w:t>
      </w:r>
      <w:r w:rsidRPr="001428AA">
        <w:rPr>
          <w:rFonts w:ascii="Arial" w:hAnsi="Arial" w:cs="Arial"/>
          <w:color w:val="000000"/>
          <w:sz w:val="22"/>
          <w:szCs w:val="22"/>
          <w:lang w:val="sr-Latn-CS"/>
        </w:rPr>
        <w:t xml:space="preserve">је </w:t>
      </w:r>
      <w:r w:rsidRPr="001428AA">
        <w:rPr>
          <w:rFonts w:ascii="Arial" w:hAnsi="Arial" w:cs="Arial"/>
          <w:color w:val="000000"/>
          <w:sz w:val="22"/>
          <w:szCs w:val="22"/>
          <w:lang w:val="ru-RU"/>
        </w:rPr>
        <w:t xml:space="preserve">најмање </w:t>
      </w:r>
      <w:r w:rsidRPr="001428AA">
        <w:rPr>
          <w:rFonts w:ascii="Arial" w:hAnsi="Arial" w:cs="Arial"/>
          <w:color w:val="000000"/>
          <w:sz w:val="22"/>
          <w:szCs w:val="22"/>
          <w:lang w:val="sr-Latn-CS"/>
        </w:rPr>
        <w:t>један</w:t>
      </w:r>
      <w:r w:rsidRPr="001428AA">
        <w:rPr>
          <w:rFonts w:ascii="Arial" w:hAnsi="Arial" w:cs="Arial"/>
          <w:color w:val="000000"/>
          <w:sz w:val="22"/>
          <w:szCs w:val="22"/>
          <w:lang w:val="ru-RU"/>
        </w:rPr>
        <w:t xml:space="preserve"> са високом стручном спремом.  </w:t>
      </w:r>
      <w:r w:rsidRPr="001428AA">
        <w:rPr>
          <w:rFonts w:ascii="Arial" w:hAnsi="Arial" w:cs="Arial"/>
          <w:b/>
          <w:color w:val="000000"/>
          <w:sz w:val="22"/>
          <w:szCs w:val="22"/>
          <w:lang w:val="ru-RU"/>
        </w:rPr>
        <w:t>Доказ:</w:t>
      </w:r>
      <w:r w:rsidRPr="001428AA">
        <w:rPr>
          <w:rFonts w:ascii="Arial" w:hAnsi="Arial" w:cs="Arial"/>
          <w:color w:val="000000"/>
          <w:sz w:val="22"/>
          <w:szCs w:val="22"/>
          <w:lang w:val="ru-RU"/>
        </w:rPr>
        <w:t>копија  обрасца М-А –Потврда о поднетој пријави,промена и одјава на обавезно социјално осигурање</w:t>
      </w:r>
      <w:r w:rsidRPr="001428A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1428AA">
        <w:rPr>
          <w:rFonts w:ascii="Arial" w:hAnsi="Arial" w:cs="Arial"/>
          <w:color w:val="000000"/>
          <w:sz w:val="22"/>
          <w:szCs w:val="22"/>
          <w:lang w:val="sr-Latn-CS" w:eastAsia="sr-Latn-CS"/>
        </w:rPr>
        <w:t xml:space="preserve">или други одговарајући образац из којег се види да су запослена лица пријављена на пензијско осигурање, за сваког запосленог појединачно и уколико су радно ангажован - уговор о радном ангажовању; </w:t>
      </w: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1428AA">
        <w:rPr>
          <w:rFonts w:ascii="Arial" w:hAnsi="Arial" w:cs="Arial"/>
          <w:sz w:val="22"/>
          <w:szCs w:val="22"/>
          <w:lang w:val="ru-RU"/>
        </w:rPr>
        <w:t xml:space="preserve">А за 1 са високом стручном спремом </w:t>
      </w:r>
      <w:r w:rsidRPr="001428AA">
        <w:rPr>
          <w:rFonts w:ascii="Arial" w:hAnsi="Arial" w:cs="Arial"/>
          <w:b/>
          <w:sz w:val="22"/>
          <w:szCs w:val="22"/>
          <w:lang w:val="ru-RU"/>
        </w:rPr>
        <w:t xml:space="preserve">Доказ: </w:t>
      </w:r>
      <w:r w:rsidRPr="001428AA">
        <w:rPr>
          <w:rFonts w:ascii="Arial" w:hAnsi="Arial" w:cs="Arial"/>
          <w:sz w:val="22"/>
          <w:szCs w:val="22"/>
          <w:lang w:val="ru-RU"/>
        </w:rPr>
        <w:t>поред напред наведених доказа и</w:t>
      </w:r>
      <w:r w:rsidRPr="001428A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428AA">
        <w:rPr>
          <w:rFonts w:ascii="Arial" w:hAnsi="Arial" w:cs="Arial"/>
          <w:sz w:val="22"/>
          <w:szCs w:val="22"/>
          <w:lang w:val="ru-RU"/>
        </w:rPr>
        <w:t>копија уговора о раду и копија одговарајуће дипломе.</w:t>
      </w:r>
    </w:p>
    <w:p w:rsidR="001428AA" w:rsidRPr="001428AA" w:rsidRDefault="001428AA" w:rsidP="001428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1428AA" w:rsidRPr="001428AA" w:rsidRDefault="001428AA" w:rsidP="001428AA">
      <w:pPr>
        <w:jc w:val="both"/>
        <w:rPr>
          <w:rFonts w:ascii="Arial" w:hAnsi="Arial" w:cs="Arial"/>
          <w:sz w:val="22"/>
          <w:szCs w:val="22"/>
          <w:lang w:val="sr-Cyrl-CS" w:eastAsia="sr-Latn-CS"/>
        </w:rPr>
      </w:pPr>
      <w:r w:rsidRPr="001428AA">
        <w:rPr>
          <w:rFonts w:ascii="Arial" w:hAnsi="Arial" w:cs="Arial"/>
          <w:sz w:val="22"/>
          <w:szCs w:val="22"/>
          <w:lang w:val="ru-RU"/>
        </w:rPr>
        <w:t>4. Уговор о пословно техничкој сарадњи са произвоћачем</w:t>
      </w:r>
      <w:r w:rsidR="009C6638">
        <w:rPr>
          <w:rFonts w:ascii="Arial" w:hAnsi="Arial" w:cs="Arial"/>
          <w:sz w:val="22"/>
          <w:szCs w:val="22"/>
          <w:lang w:val="ru-RU"/>
        </w:rPr>
        <w:t>/дистрибутером</w:t>
      </w:r>
      <w:r w:rsidRPr="001428AA">
        <w:rPr>
          <w:rFonts w:ascii="Arial" w:hAnsi="Arial" w:cs="Arial"/>
          <w:sz w:val="22"/>
          <w:szCs w:val="22"/>
          <w:lang w:val="ru-RU"/>
        </w:rPr>
        <w:t xml:space="preserve"> </w:t>
      </w:r>
      <w:r w:rsidRPr="001428AA">
        <w:rPr>
          <w:rFonts w:ascii="Arial" w:hAnsi="Arial" w:cs="Arial"/>
          <w:sz w:val="22"/>
          <w:szCs w:val="22"/>
          <w:lang w:val="sr-Cyrl-CS" w:eastAsia="sr-Latn-CS"/>
        </w:rPr>
        <w:t>(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 xml:space="preserve"> уговор мора да садржи одредбу да важи до краја периода важења уговора </w:t>
      </w:r>
      <w:r w:rsidRPr="001428AA">
        <w:rPr>
          <w:rFonts w:ascii="Arial" w:hAnsi="Arial" w:cs="Arial"/>
          <w:sz w:val="22"/>
          <w:szCs w:val="22"/>
          <w:lang w:val="sr-Cyrl-CS" w:eastAsia="sr-Latn-CS"/>
        </w:rPr>
        <w:t>за предметну јавну набавку).</w:t>
      </w:r>
    </w:p>
    <w:p w:rsidR="001428AA" w:rsidRPr="001428AA" w:rsidRDefault="001428AA" w:rsidP="001428AA">
      <w:pPr>
        <w:jc w:val="both"/>
        <w:rPr>
          <w:rFonts w:ascii="Arial" w:eastAsia="SimSun" w:hAnsi="Arial" w:cs="Arial"/>
          <w:sz w:val="22"/>
          <w:szCs w:val="22"/>
          <w:lang w:val="ru-RU"/>
        </w:rPr>
      </w:pPr>
    </w:p>
    <w:p w:rsidR="001428AA" w:rsidRPr="001428AA" w:rsidRDefault="001428AA" w:rsidP="001428A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1428AA">
        <w:rPr>
          <w:rFonts w:ascii="Arial" w:hAnsi="Arial" w:cs="Arial"/>
          <w:sz w:val="22"/>
          <w:szCs w:val="22"/>
          <w:lang w:val="ru-RU"/>
        </w:rPr>
        <w:t>5. Д</w:t>
      </w:r>
      <w:r w:rsidRPr="001428AA">
        <w:rPr>
          <w:rFonts w:ascii="Arial" w:hAnsi="Arial" w:cs="Arial"/>
          <w:sz w:val="22"/>
          <w:szCs w:val="22"/>
          <w:lang w:val="sr-Cyrl-CS" w:eastAsia="sr-Latn-CS"/>
        </w:rPr>
        <w:t>а има успостављен систем за осигурење безбедности хране , сагласно одредбама Закона о безбедности хране (''Сл.гласник РС'' бр.41/09 и 17/19)  односно да има о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 xml:space="preserve">безбеђен доказ о примени </w:t>
      </w:r>
      <w:r w:rsidRPr="001428AA">
        <w:rPr>
          <w:rFonts w:ascii="Arial" w:hAnsi="Arial" w:cs="Arial"/>
          <w:sz w:val="22"/>
          <w:szCs w:val="22"/>
          <w:lang w:val="sr-Latn-CS"/>
        </w:rPr>
        <w:t>HACCP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 xml:space="preserve"> стандарда или стандард ISО 22000</w:t>
      </w:r>
      <w:r w:rsidRPr="001428AA">
        <w:rPr>
          <w:rFonts w:ascii="Arial" w:hAnsi="Arial" w:cs="Arial"/>
          <w:sz w:val="22"/>
          <w:szCs w:val="22"/>
          <w:lang w:val="sr-Cyrl-CS" w:eastAsia="sr-Latn-CS"/>
        </w:rPr>
        <w:t xml:space="preserve">, </w:t>
      </w:r>
      <w:r w:rsidRPr="001428AA">
        <w:rPr>
          <w:rFonts w:ascii="Arial" w:hAnsi="Arial" w:cs="Arial"/>
          <w:b/>
          <w:sz w:val="22"/>
          <w:szCs w:val="22"/>
          <w:lang w:val="ru-RU"/>
        </w:rPr>
        <w:t xml:space="preserve">Доказ: 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>копија важећег</w:t>
      </w:r>
      <w:r w:rsidRPr="001428AA">
        <w:rPr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>сертификата</w:t>
      </w:r>
      <w:r w:rsidRPr="001428AA">
        <w:rPr>
          <w:rFonts w:ascii="Arial" w:hAnsi="Arial" w:cs="Arial"/>
          <w:sz w:val="22"/>
          <w:szCs w:val="22"/>
          <w:lang w:val="sr-Cyrl-RS" w:eastAsia="sr-Latn-CS"/>
        </w:rPr>
        <w:t xml:space="preserve"> понуђача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 xml:space="preserve"> о примени </w:t>
      </w:r>
      <w:r w:rsidRPr="001428AA">
        <w:rPr>
          <w:rFonts w:ascii="Arial" w:hAnsi="Arial" w:cs="Arial"/>
          <w:sz w:val="22"/>
          <w:szCs w:val="22"/>
          <w:lang w:val="sr-Latn-CS"/>
        </w:rPr>
        <w:t>HACCP</w:t>
      </w:r>
      <w:r w:rsidRPr="001428A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 xml:space="preserve"> стандарда или стандард</w:t>
      </w:r>
      <w:r w:rsidRPr="001428AA">
        <w:rPr>
          <w:rFonts w:ascii="Arial" w:hAnsi="Arial" w:cs="Arial"/>
          <w:sz w:val="22"/>
          <w:szCs w:val="22"/>
          <w:lang w:val="sr-Cyrl-RS" w:eastAsia="sr-Latn-CS"/>
        </w:rPr>
        <w:t xml:space="preserve">а </w:t>
      </w:r>
      <w:r w:rsidRPr="001428AA">
        <w:rPr>
          <w:rFonts w:ascii="Arial" w:hAnsi="Arial" w:cs="Arial"/>
          <w:sz w:val="22"/>
          <w:szCs w:val="22"/>
          <w:lang w:val="sr-Latn-CS" w:eastAsia="sr-Latn-CS"/>
        </w:rPr>
        <w:t xml:space="preserve"> ISО 22000 за предмет набавке</w:t>
      </w:r>
      <w:r w:rsidRPr="001428AA">
        <w:rPr>
          <w:rFonts w:ascii="Arial" w:hAnsi="Arial" w:cs="Arial"/>
          <w:sz w:val="22"/>
          <w:szCs w:val="22"/>
          <w:lang w:val="sr-Cyrl-RS" w:eastAsia="sr-Latn-CS"/>
        </w:rPr>
        <w:t>.</w:t>
      </w:r>
      <w:r>
        <w:rPr>
          <w:rFonts w:ascii="Arial" w:hAnsi="Arial" w:cs="Arial"/>
          <w:sz w:val="22"/>
          <w:szCs w:val="22"/>
          <w:lang w:val="sr-Cyrl-RS" w:eastAsia="sr-Latn-CS"/>
        </w:rPr>
        <w:t>''</w:t>
      </w:r>
    </w:p>
    <w:p w:rsidR="0079409C" w:rsidRPr="0079409C" w:rsidRDefault="0079409C" w:rsidP="0079409C">
      <w:pPr>
        <w:jc w:val="both"/>
        <w:rPr>
          <w:rFonts w:ascii="Arial" w:hAnsi="Arial"/>
          <w:sz w:val="22"/>
          <w:lang w:val="ru-RU" w:eastAsia="zh-CN"/>
        </w:rPr>
      </w:pPr>
    </w:p>
    <w:p w:rsidR="00647E94" w:rsidRPr="000106B8" w:rsidRDefault="0079409C" w:rsidP="000106B8">
      <w:pPr>
        <w:tabs>
          <w:tab w:val="left" w:pos="5130"/>
        </w:tabs>
        <w:rPr>
          <w:rFonts w:ascii="Arial" w:hAnsi="Arial"/>
          <w:b/>
          <w:noProof/>
          <w:sz w:val="22"/>
          <w:lang w:val="sr-Cyrl-RS" w:eastAsia="sr-Latn-RS"/>
        </w:rPr>
      </w:pPr>
      <w:r w:rsidRPr="0079409C">
        <w:rPr>
          <w:rFonts w:ascii="Arial" w:hAnsi="Arial"/>
          <w:b/>
          <w:noProof/>
          <w:sz w:val="22"/>
          <w:lang w:val="sr-Latn-RS" w:eastAsia="sr-Latn-RS"/>
        </w:rPr>
        <w:t xml:space="preserve">                       </w:t>
      </w:r>
      <w:r w:rsidR="00507DD3">
        <w:rPr>
          <w:rFonts w:ascii="Arial" w:hAnsi="Arial"/>
          <w:b/>
          <w:noProof/>
          <w:sz w:val="22"/>
          <w:lang w:val="sr-Latn-RS" w:eastAsia="sr-Latn-RS"/>
        </w:rPr>
        <w:t xml:space="preserve"> </w:t>
      </w:r>
      <w:r w:rsidR="000106B8">
        <w:rPr>
          <w:rFonts w:ascii="Arial" w:hAnsi="Arial"/>
          <w:b/>
          <w:noProof/>
          <w:sz w:val="22"/>
          <w:lang w:val="sr-Latn-RS" w:eastAsia="sr-Latn-RS"/>
        </w:rPr>
        <w:t xml:space="preserve">                      </w:t>
      </w:r>
    </w:p>
    <w:p w:rsidR="000E1F2F" w:rsidRDefault="008653D7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  <w:r w:rsidRPr="008653D7">
        <w:rPr>
          <w:rFonts w:ascii="Arial" w:eastAsia="SimSun" w:hAnsi="Arial" w:cs="Arial"/>
          <w:sz w:val="22"/>
          <w:szCs w:val="22"/>
          <w:lang w:val="sr-Cyrl-RS" w:eastAsia="zh-CN"/>
        </w:rPr>
        <w:t xml:space="preserve">Ова </w:t>
      </w:r>
      <w:r w:rsidR="00AD21E4">
        <w:rPr>
          <w:rFonts w:ascii="Arial" w:eastAsia="SimSun" w:hAnsi="Arial" w:cs="Arial"/>
          <w:sz w:val="22"/>
          <w:szCs w:val="22"/>
          <w:lang w:val="sr-Cyrl-RS" w:eastAsia="zh-CN"/>
        </w:rPr>
        <w:t>измена представља саставни део к</w:t>
      </w:r>
      <w:r w:rsidRPr="008653D7">
        <w:rPr>
          <w:rFonts w:ascii="Arial" w:eastAsia="SimSun" w:hAnsi="Arial" w:cs="Arial"/>
          <w:sz w:val="22"/>
          <w:szCs w:val="22"/>
          <w:lang w:val="sr-Cyrl-RS" w:eastAsia="zh-CN"/>
        </w:rPr>
        <w:t>онкурсне документације.</w:t>
      </w:r>
    </w:p>
    <w:p w:rsidR="00C937DF" w:rsidRDefault="008153C8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 xml:space="preserve">У осталом делу </w:t>
      </w:r>
      <w:r w:rsidR="00AD21E4">
        <w:rPr>
          <w:rFonts w:ascii="Arial" w:eastAsia="SimSun" w:hAnsi="Arial" w:cs="Arial"/>
          <w:sz w:val="22"/>
          <w:szCs w:val="22"/>
          <w:lang w:val="sr-Cyrl-RS" w:eastAsia="zh-CN"/>
        </w:rPr>
        <w:t>к</w:t>
      </w:r>
      <w:r>
        <w:rPr>
          <w:rFonts w:ascii="Arial" w:eastAsia="SimSun" w:hAnsi="Arial" w:cs="Arial"/>
          <w:sz w:val="22"/>
          <w:szCs w:val="22"/>
          <w:lang w:val="sr-Cyrl-RS" w:eastAsia="zh-CN"/>
        </w:rPr>
        <w:t>онкурсна документација остаје иста.</w:t>
      </w: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Pr="008653D7" w:rsidRDefault="00FE1E32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>Комисија за јавну набавку</w:t>
      </w:r>
    </w:p>
    <w:sectPr w:rsidR="00FE1E32" w:rsidRPr="008653D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61" w:rsidRDefault="00747161" w:rsidP="00264089">
      <w:r>
        <w:separator/>
      </w:r>
    </w:p>
  </w:endnote>
  <w:endnote w:type="continuationSeparator" w:id="0">
    <w:p w:rsidR="00747161" w:rsidRDefault="00747161" w:rsidP="0026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54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89" w:rsidRDefault="00264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089" w:rsidRDefault="00264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61" w:rsidRDefault="00747161" w:rsidP="00264089">
      <w:r>
        <w:separator/>
      </w:r>
    </w:p>
  </w:footnote>
  <w:footnote w:type="continuationSeparator" w:id="0">
    <w:p w:rsidR="00747161" w:rsidRDefault="00747161" w:rsidP="0026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C72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B138A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0633B"/>
    <w:rsid w:val="000106B8"/>
    <w:rsid w:val="0001345B"/>
    <w:rsid w:val="00030887"/>
    <w:rsid w:val="0003539D"/>
    <w:rsid w:val="000A58A1"/>
    <w:rsid w:val="000E1F2F"/>
    <w:rsid w:val="000F164B"/>
    <w:rsid w:val="00115D4A"/>
    <w:rsid w:val="001428AA"/>
    <w:rsid w:val="00172736"/>
    <w:rsid w:val="00173E35"/>
    <w:rsid w:val="001837AF"/>
    <w:rsid w:val="001B4107"/>
    <w:rsid w:val="001C2D8B"/>
    <w:rsid w:val="001D37B2"/>
    <w:rsid w:val="001D4F21"/>
    <w:rsid w:val="001F7584"/>
    <w:rsid w:val="00214911"/>
    <w:rsid w:val="00223EA2"/>
    <w:rsid w:val="0023334F"/>
    <w:rsid w:val="00264089"/>
    <w:rsid w:val="0027375A"/>
    <w:rsid w:val="00291CF9"/>
    <w:rsid w:val="002947D7"/>
    <w:rsid w:val="002B5CD2"/>
    <w:rsid w:val="002E5FC0"/>
    <w:rsid w:val="00321E61"/>
    <w:rsid w:val="00326710"/>
    <w:rsid w:val="00363C8C"/>
    <w:rsid w:val="003663B8"/>
    <w:rsid w:val="003720CA"/>
    <w:rsid w:val="00373AB9"/>
    <w:rsid w:val="0040112E"/>
    <w:rsid w:val="0040426D"/>
    <w:rsid w:val="004354F6"/>
    <w:rsid w:val="004504CA"/>
    <w:rsid w:val="00467A90"/>
    <w:rsid w:val="00467CB2"/>
    <w:rsid w:val="0047010D"/>
    <w:rsid w:val="00473400"/>
    <w:rsid w:val="004906D8"/>
    <w:rsid w:val="00496456"/>
    <w:rsid w:val="004A64B9"/>
    <w:rsid w:val="004B00CD"/>
    <w:rsid w:val="004B5820"/>
    <w:rsid w:val="004B5991"/>
    <w:rsid w:val="004C2F90"/>
    <w:rsid w:val="004D1725"/>
    <w:rsid w:val="004E46F2"/>
    <w:rsid w:val="004E5FF1"/>
    <w:rsid w:val="004F0E1C"/>
    <w:rsid w:val="00507DD3"/>
    <w:rsid w:val="0051363B"/>
    <w:rsid w:val="00554B9E"/>
    <w:rsid w:val="005712EF"/>
    <w:rsid w:val="0057238C"/>
    <w:rsid w:val="005A0553"/>
    <w:rsid w:val="005C6A9B"/>
    <w:rsid w:val="005D2848"/>
    <w:rsid w:val="005E4A3C"/>
    <w:rsid w:val="005E7C74"/>
    <w:rsid w:val="005F3F18"/>
    <w:rsid w:val="005F72FF"/>
    <w:rsid w:val="00602B49"/>
    <w:rsid w:val="00605746"/>
    <w:rsid w:val="00610A0C"/>
    <w:rsid w:val="006131EF"/>
    <w:rsid w:val="00647E94"/>
    <w:rsid w:val="0066236A"/>
    <w:rsid w:val="006971B1"/>
    <w:rsid w:val="006B2BB9"/>
    <w:rsid w:val="006C1ED7"/>
    <w:rsid w:val="006C2C4F"/>
    <w:rsid w:val="006D7FE1"/>
    <w:rsid w:val="006F6D04"/>
    <w:rsid w:val="00710812"/>
    <w:rsid w:val="00713E41"/>
    <w:rsid w:val="00731EDF"/>
    <w:rsid w:val="00736A87"/>
    <w:rsid w:val="00740C9B"/>
    <w:rsid w:val="00747161"/>
    <w:rsid w:val="00750575"/>
    <w:rsid w:val="00763A0D"/>
    <w:rsid w:val="00777FC6"/>
    <w:rsid w:val="00790ACB"/>
    <w:rsid w:val="0079409C"/>
    <w:rsid w:val="0079456F"/>
    <w:rsid w:val="007A6D20"/>
    <w:rsid w:val="007B04A8"/>
    <w:rsid w:val="007D0FAF"/>
    <w:rsid w:val="007E05CC"/>
    <w:rsid w:val="007E5A92"/>
    <w:rsid w:val="008153C8"/>
    <w:rsid w:val="00826DC0"/>
    <w:rsid w:val="008310FB"/>
    <w:rsid w:val="00836991"/>
    <w:rsid w:val="008415C1"/>
    <w:rsid w:val="008435FF"/>
    <w:rsid w:val="008653D7"/>
    <w:rsid w:val="008A7AA7"/>
    <w:rsid w:val="008A7C42"/>
    <w:rsid w:val="009041BC"/>
    <w:rsid w:val="00905467"/>
    <w:rsid w:val="00915BF9"/>
    <w:rsid w:val="00932316"/>
    <w:rsid w:val="00932C43"/>
    <w:rsid w:val="0093360F"/>
    <w:rsid w:val="00944B1C"/>
    <w:rsid w:val="009529DC"/>
    <w:rsid w:val="00957E0B"/>
    <w:rsid w:val="0096180C"/>
    <w:rsid w:val="009639A3"/>
    <w:rsid w:val="00973E86"/>
    <w:rsid w:val="009908E2"/>
    <w:rsid w:val="00992FBE"/>
    <w:rsid w:val="00997AFB"/>
    <w:rsid w:val="009B2C10"/>
    <w:rsid w:val="009C6638"/>
    <w:rsid w:val="00A34DBD"/>
    <w:rsid w:val="00A36A48"/>
    <w:rsid w:val="00A36CBF"/>
    <w:rsid w:val="00A646D1"/>
    <w:rsid w:val="00A83891"/>
    <w:rsid w:val="00AA7DE4"/>
    <w:rsid w:val="00AD21E4"/>
    <w:rsid w:val="00B17326"/>
    <w:rsid w:val="00B4495B"/>
    <w:rsid w:val="00B67162"/>
    <w:rsid w:val="00BB5053"/>
    <w:rsid w:val="00BD69EC"/>
    <w:rsid w:val="00BD7263"/>
    <w:rsid w:val="00BE5974"/>
    <w:rsid w:val="00BF6A5B"/>
    <w:rsid w:val="00C00723"/>
    <w:rsid w:val="00C02FD1"/>
    <w:rsid w:val="00C17AC0"/>
    <w:rsid w:val="00C6211E"/>
    <w:rsid w:val="00C76F4C"/>
    <w:rsid w:val="00C90D2B"/>
    <w:rsid w:val="00C937DF"/>
    <w:rsid w:val="00CB2FCD"/>
    <w:rsid w:val="00CD173A"/>
    <w:rsid w:val="00CF1954"/>
    <w:rsid w:val="00CF1C36"/>
    <w:rsid w:val="00D13B7A"/>
    <w:rsid w:val="00D3330A"/>
    <w:rsid w:val="00D45F2F"/>
    <w:rsid w:val="00D51467"/>
    <w:rsid w:val="00D6552B"/>
    <w:rsid w:val="00D76C97"/>
    <w:rsid w:val="00D83F36"/>
    <w:rsid w:val="00DA2387"/>
    <w:rsid w:val="00DB6A98"/>
    <w:rsid w:val="00DC30F9"/>
    <w:rsid w:val="00DC4FD2"/>
    <w:rsid w:val="00E06069"/>
    <w:rsid w:val="00E15550"/>
    <w:rsid w:val="00E16DBF"/>
    <w:rsid w:val="00E84AB6"/>
    <w:rsid w:val="00E931FC"/>
    <w:rsid w:val="00ED1283"/>
    <w:rsid w:val="00EE149A"/>
    <w:rsid w:val="00EF6305"/>
    <w:rsid w:val="00F1193F"/>
    <w:rsid w:val="00F22B89"/>
    <w:rsid w:val="00F279A1"/>
    <w:rsid w:val="00F31443"/>
    <w:rsid w:val="00F35027"/>
    <w:rsid w:val="00FB4A2E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264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40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4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08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264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40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4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0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89</cp:revision>
  <cp:lastPrinted>2017-11-03T08:28:00Z</cp:lastPrinted>
  <dcterms:created xsi:type="dcterms:W3CDTF">2018-03-01T07:48:00Z</dcterms:created>
  <dcterms:modified xsi:type="dcterms:W3CDTF">2020-04-03T09:10:00Z</dcterms:modified>
</cp:coreProperties>
</file>