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0D3DB6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F80C70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F80C70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4E0AE6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4E0AE6">
        <w:rPr>
          <w:rFonts w:ascii="Arial" w:hAnsi="Arial" w:cs="Arial"/>
          <w:b/>
          <w:sz w:val="22"/>
          <w:szCs w:val="22"/>
          <w:lang w:val="sr-Cyrl-RS"/>
        </w:rPr>
        <w:t>3361/17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Датум :</w:t>
      </w:r>
      <w:r w:rsidR="00F80C70">
        <w:rPr>
          <w:rFonts w:ascii="Arial" w:hAnsi="Arial" w:cs="Arial"/>
          <w:b/>
          <w:sz w:val="22"/>
          <w:szCs w:val="22"/>
          <w:lang w:val="sr-Latn-RS"/>
        </w:rPr>
        <w:t>13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</w:t>
      </w:r>
      <w:r w:rsidR="00F80C70">
        <w:rPr>
          <w:rFonts w:ascii="Arial" w:hAnsi="Arial" w:cs="Arial"/>
          <w:b/>
          <w:sz w:val="22"/>
          <w:szCs w:val="22"/>
          <w:lang w:val="sr-Latn-RS"/>
        </w:rPr>
        <w:t>07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F80C70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F80C70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80C70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>на основу</w:t>
      </w:r>
      <w:r w:rsidR="00F80C70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C3067C">
        <w:rPr>
          <w:rFonts w:ascii="Arial" w:hAnsi="Arial" w:cs="Arial"/>
          <w:sz w:val="22"/>
          <w:szCs w:val="22"/>
          <w:lang w:val="sr-Cyrl-RS"/>
        </w:rPr>
        <w:t>15</w:t>
      </w:r>
      <w:r w:rsidR="00F84689">
        <w:rPr>
          <w:rFonts w:ascii="Arial" w:hAnsi="Arial" w:cs="Arial"/>
          <w:sz w:val="22"/>
          <w:szCs w:val="22"/>
          <w:lang w:val="sr-Cyrl-R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C3067C">
        <w:rPr>
          <w:rFonts w:ascii="Arial" w:hAnsi="Arial" w:cs="Arial"/>
          <w:sz w:val="22"/>
          <w:szCs w:val="22"/>
          <w:lang w:val="sr-Cyrl-RS"/>
        </w:rPr>
        <w:t>6</w:t>
      </w:r>
      <w:r w:rsidR="002C126D"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A9299F" w:rsidRDefault="00CD300B" w:rsidP="00A9299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A9299F">
        <w:rPr>
          <w:rFonts w:ascii="Arial" w:hAnsi="Arial" w:cs="Arial"/>
          <w:sz w:val="22"/>
          <w:szCs w:val="22"/>
          <w:lang w:val="sr-Latn-CS"/>
        </w:rPr>
        <w:t>404-</w:t>
      </w:r>
      <w:r w:rsidR="00C3067C">
        <w:rPr>
          <w:rFonts w:ascii="Arial" w:hAnsi="Arial" w:cs="Arial"/>
          <w:sz w:val="22"/>
          <w:szCs w:val="22"/>
          <w:lang w:val="sr-Latn-CS"/>
        </w:rPr>
        <w:t>157</w:t>
      </w:r>
      <w:r w:rsidR="00A9299F">
        <w:rPr>
          <w:rFonts w:ascii="Arial" w:hAnsi="Arial" w:cs="Arial"/>
          <w:sz w:val="22"/>
          <w:szCs w:val="22"/>
          <w:lang w:val="sr-Latn-CS"/>
        </w:rPr>
        <w:t>/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17-XII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3067C">
        <w:rPr>
          <w:rFonts w:ascii="Arial" w:hAnsi="Arial" w:cs="Arial"/>
          <w:sz w:val="22"/>
          <w:szCs w:val="22"/>
          <w:lang w:val="sr-Cyrl-RS"/>
        </w:rPr>
        <w:t>од 16.05</w:t>
      </w:r>
      <w:r w:rsidR="00232E8E">
        <w:rPr>
          <w:rFonts w:ascii="Arial" w:hAnsi="Arial" w:cs="Arial"/>
          <w:sz w:val="22"/>
          <w:szCs w:val="22"/>
          <w:lang w:val="sr-Cyrl-RS"/>
        </w:rPr>
        <w:t>.2017. године, у предмету јавне набавке број</w:t>
      </w:r>
      <w:r w:rsidR="00D77AB4">
        <w:rPr>
          <w:rFonts w:ascii="Arial" w:hAnsi="Arial" w:cs="Arial"/>
          <w:sz w:val="22"/>
          <w:szCs w:val="22"/>
          <w:lang w:val="sr-Cyrl-RS"/>
        </w:rPr>
        <w:t xml:space="preserve"> 1.2.3/17</w:t>
      </w:r>
      <w:r w:rsidR="00AD0F6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A31D3">
        <w:rPr>
          <w:rFonts w:ascii="Arial" w:hAnsi="Arial" w:cs="Arial"/>
          <w:sz w:val="22"/>
          <w:szCs w:val="22"/>
          <w:lang w:val="sr-Cyrl-RS"/>
        </w:rPr>
        <w:t>:</w:t>
      </w:r>
      <w:r w:rsidR="00A9299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3067C">
        <w:rPr>
          <w:rFonts w:ascii="Arial" w:hAnsi="Arial" w:cs="Arial"/>
          <w:sz w:val="22"/>
          <w:szCs w:val="22"/>
          <w:lang w:val="sr-Cyrl-RS"/>
        </w:rPr>
        <w:t>Услуга обезбеђења -ФТО</w:t>
      </w:r>
      <w:r w:rsidR="00C3067C" w:rsidRPr="000677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9299F" w:rsidRPr="0006771D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</w:t>
      </w:r>
      <w:r w:rsidR="00A9299F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C3067C">
        <w:rPr>
          <w:rFonts w:ascii="Arial" w:hAnsi="Arial" w:cs="Arial"/>
          <w:bCs/>
          <w:sz w:val="22"/>
          <w:szCs w:val="22"/>
          <w:lang w:val="sr-Cyrl-RS"/>
        </w:rPr>
        <w:t>79710000</w:t>
      </w:r>
      <w:r w:rsidR="00C3067C" w:rsidRPr="00154B99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C3067C">
        <w:rPr>
          <w:rFonts w:ascii="Arial" w:hAnsi="Arial" w:cs="Arial"/>
          <w:sz w:val="22"/>
          <w:szCs w:val="22"/>
          <w:lang w:val="sr-Cyrl-RS"/>
        </w:rPr>
        <w:t xml:space="preserve"> услуга обезбеђења</w:t>
      </w:r>
      <w:r w:rsidR="00A9299F">
        <w:rPr>
          <w:rFonts w:ascii="Arial" w:hAnsi="Arial" w:cs="Arial"/>
          <w:sz w:val="22"/>
          <w:szCs w:val="22"/>
          <w:lang w:val="sr-Cyrl-CS"/>
        </w:rPr>
        <w:t>)</w:t>
      </w:r>
      <w:r w:rsidR="00A9299F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B80D25" w:rsidRDefault="00CD300B" w:rsidP="00CD300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b/>
          <w:sz w:val="22"/>
          <w:szCs w:val="22"/>
        </w:rPr>
        <w:t>Заједничка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b/>
          <w:sz w:val="22"/>
          <w:szCs w:val="22"/>
        </w:rPr>
        <w:t>Soko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group” </w:t>
      </w:r>
      <w:proofErr w:type="spellStart"/>
      <w:r>
        <w:rPr>
          <w:rFonts w:ascii="Arial" w:hAnsi="Arial" w:cs="Arial"/>
          <w:b/>
          <w:sz w:val="22"/>
          <w:szCs w:val="22"/>
        </w:rPr>
        <w:t>d.о.о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</w:t>
      </w:r>
      <w:r>
        <w:rPr>
          <w:rFonts w:ascii="Arial" w:hAnsi="Arial" w:cs="Arial"/>
          <w:b/>
          <w:sz w:val="22"/>
          <w:szCs w:val="22"/>
          <w:lang w:val="sr-Cyrl-RS"/>
        </w:rPr>
        <w:t>Нови Београд</w:t>
      </w:r>
      <w:r>
        <w:rPr>
          <w:rFonts w:ascii="Arial" w:hAnsi="Arial" w:cs="Arial"/>
          <w:sz w:val="22"/>
          <w:szCs w:val="22"/>
          <w:lang w:val="sr-Cyrl-RS"/>
        </w:rPr>
        <w:t>, улица Булевар Михајла Пупина 10д/III</w:t>
      </w:r>
      <w:r w:rsidRPr="000770E7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локал 102,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17140191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100826160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  <w:lang w:val="sr-Cyrl-RS"/>
        </w:rPr>
        <w:t>Понуда број 02-43/17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14.06</w:t>
      </w:r>
      <w:r w:rsidRPr="00A57327">
        <w:rPr>
          <w:rFonts w:ascii="Arial" w:hAnsi="Arial" w:cs="Arial"/>
          <w:sz w:val="22"/>
          <w:szCs w:val="22"/>
          <w:lang w:val="sr-Cyrl-RS"/>
        </w:rPr>
        <w:t>.201</w:t>
      </w:r>
      <w:r w:rsidRPr="00A57327">
        <w:rPr>
          <w:rFonts w:ascii="Arial" w:hAnsi="Arial" w:cs="Arial"/>
          <w:sz w:val="22"/>
          <w:szCs w:val="22"/>
          <w:lang w:val="sr-Cyrl-CS"/>
        </w:rPr>
        <w:t>7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466A4">
        <w:rPr>
          <w:rFonts w:ascii="Arial" w:hAnsi="Arial" w:cs="Arial"/>
          <w:b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Аlpha guard</w:t>
      </w:r>
      <w:r w:rsidRPr="009466A4">
        <w:rPr>
          <w:rFonts w:ascii="Arial" w:hAnsi="Arial" w:cs="Arial"/>
          <w:b/>
          <w:sz w:val="22"/>
          <w:szCs w:val="22"/>
          <w:lang w:val="sr-Cyrl-R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d.o.o. Крушевац, </w:t>
      </w:r>
      <w:r w:rsidRPr="009466A4">
        <w:rPr>
          <w:rFonts w:ascii="Arial" w:hAnsi="Arial" w:cs="Arial"/>
          <w:sz w:val="22"/>
          <w:szCs w:val="22"/>
          <w:lang w:val="sr-Cyrl-R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Јашички пут број 2,</w:t>
      </w:r>
      <w:r w:rsidRPr="009466A4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20966262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108274683 и </w:t>
      </w:r>
      <w:r w:rsidRPr="009466A4">
        <w:rPr>
          <w:rFonts w:ascii="Arial" w:hAnsi="Arial" w:cs="Arial"/>
          <w:b/>
          <w:color w:val="000000"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Tidija SG Security</w:t>
      </w:r>
      <w:r w:rsidRPr="009466A4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d.o.o. , Нови Београд </w:t>
      </w:r>
      <w:r>
        <w:rPr>
          <w:rFonts w:ascii="Arial" w:hAnsi="Arial" w:cs="Arial"/>
          <w:sz w:val="22"/>
          <w:szCs w:val="22"/>
          <w:lang w:val="sr-Cyrl-RS"/>
        </w:rPr>
        <w:t>улица Булевар Михајла Пупина 10д/I</w:t>
      </w:r>
      <w:r w:rsidRPr="000770E7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вп 6,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20607858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106467492</w:t>
      </w:r>
    </w:p>
    <w:p w:rsidR="00AD0F6F" w:rsidRPr="00294E77" w:rsidRDefault="00AD0F6F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A9299F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A9299F">
        <w:rPr>
          <w:rFonts w:ascii="Arial" w:hAnsi="Arial" w:cs="Arial"/>
          <w:sz w:val="22"/>
          <w:szCs w:val="22"/>
          <w:lang w:val="ru-RU"/>
        </w:rPr>
        <w:t xml:space="preserve"> број 1.</w:t>
      </w:r>
      <w:r w:rsidR="00A9299F">
        <w:rPr>
          <w:rFonts w:ascii="Arial" w:hAnsi="Arial" w:cs="Arial"/>
          <w:sz w:val="22"/>
          <w:szCs w:val="22"/>
          <w:lang w:val="sr-Cyrl-RS"/>
        </w:rPr>
        <w:t>2</w:t>
      </w:r>
      <w:r w:rsidR="003A31D3">
        <w:rPr>
          <w:rFonts w:ascii="Arial" w:hAnsi="Arial" w:cs="Arial"/>
          <w:sz w:val="22"/>
          <w:szCs w:val="22"/>
          <w:lang w:val="ru-RU"/>
        </w:rPr>
        <w:t>.</w:t>
      </w:r>
      <w:r w:rsidR="00CD300B">
        <w:rPr>
          <w:rFonts w:ascii="Arial" w:hAnsi="Arial" w:cs="Arial"/>
          <w:sz w:val="22"/>
          <w:szCs w:val="22"/>
          <w:lang w:val="sr-Cyrl-RS"/>
        </w:rPr>
        <w:t>4</w:t>
      </w:r>
      <w:r w:rsidR="00A9299F">
        <w:rPr>
          <w:rFonts w:ascii="Arial" w:hAnsi="Arial" w:cs="Arial"/>
          <w:sz w:val="22"/>
          <w:szCs w:val="22"/>
          <w:lang w:val="ru-RU"/>
        </w:rPr>
        <w:t xml:space="preserve">/17, </w:t>
      </w:r>
      <w:r w:rsidR="00A9299F">
        <w:rPr>
          <w:rFonts w:ascii="Arial" w:hAnsi="Arial" w:cs="Arial"/>
          <w:sz w:val="22"/>
          <w:szCs w:val="22"/>
          <w:lang w:val="sr-Cyrl-RS"/>
        </w:rPr>
        <w:t>услуге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– 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Cyrl-RS"/>
        </w:rPr>
        <w:t>Услуга обезбеђења -ФТО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1B5768" w:rsidRPr="001B5768" w:rsidRDefault="00CD300B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 w:val="sr-Cyrl-RS"/>
        </w:rPr>
        <w:t>16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7.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>
        <w:rPr>
          <w:rFonts w:ascii="Arial" w:hAnsi="Arial" w:cs="Arial"/>
          <w:sz w:val="22"/>
          <w:szCs w:val="22"/>
          <w:lang w:val="sr-Cyrl-RS"/>
        </w:rPr>
        <w:t>15.06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2017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>0 часова.</w:t>
      </w:r>
    </w:p>
    <w:p w:rsidR="00CD300B" w:rsidRDefault="001B5768" w:rsidP="00CD300B">
      <w:pPr>
        <w:jc w:val="both"/>
        <w:rPr>
          <w:rFonts w:ascii="Arial" w:hAnsi="Arial" w:cs="Arial"/>
          <w:bCs/>
          <w:sz w:val="22"/>
          <w:szCs w:val="22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 xml:space="preserve">Процењена вредност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централизоване </w:t>
      </w:r>
      <w:r w:rsidRPr="00D830F8">
        <w:rPr>
          <w:rFonts w:ascii="Arial" w:hAnsi="Arial" w:cs="Arial"/>
          <w:sz w:val="22"/>
          <w:szCs w:val="22"/>
          <w:lang w:val="sr-Cyrl-CS"/>
        </w:rPr>
        <w:t xml:space="preserve">јавне набавке износи </w:t>
      </w:r>
      <w:r w:rsidRPr="008D53C9">
        <w:rPr>
          <w:rFonts w:ascii="Arial" w:hAnsi="Arial" w:cs="Arial"/>
          <w:bCs/>
          <w:sz w:val="22"/>
          <w:szCs w:val="22"/>
        </w:rPr>
        <w:t xml:space="preserve"> </w:t>
      </w:r>
      <w:r w:rsidR="00CD300B">
        <w:rPr>
          <w:rFonts w:ascii="Arial" w:hAnsi="Arial" w:cs="Arial"/>
          <w:sz w:val="22"/>
          <w:szCs w:val="22"/>
          <w:lang w:val="sr-Cyrl-RS"/>
        </w:rPr>
        <w:t xml:space="preserve">27.458.667, 00 </w:t>
      </w:r>
      <w:proofErr w:type="spellStart"/>
      <w:r w:rsidR="00CD300B" w:rsidRPr="008D53C9">
        <w:rPr>
          <w:rFonts w:ascii="Arial" w:hAnsi="Arial" w:cs="Arial"/>
          <w:bCs/>
          <w:sz w:val="22"/>
          <w:szCs w:val="22"/>
        </w:rPr>
        <w:t>динара</w:t>
      </w:r>
      <w:proofErr w:type="spellEnd"/>
      <w:r w:rsidR="00CD300B" w:rsidRPr="008D53C9">
        <w:rPr>
          <w:rFonts w:ascii="Arial" w:hAnsi="Arial" w:cs="Arial"/>
          <w:bCs/>
          <w:sz w:val="22"/>
          <w:szCs w:val="22"/>
        </w:rPr>
        <w:t xml:space="preserve"> </w:t>
      </w:r>
    </w:p>
    <w:p w:rsidR="001B5768" w:rsidRPr="001B5768" w:rsidRDefault="001B5768" w:rsidP="00CD30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D53C9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8D53C9">
        <w:rPr>
          <w:rFonts w:ascii="Arial" w:hAnsi="Arial" w:cs="Arial"/>
          <w:sz w:val="22"/>
          <w:szCs w:val="22"/>
          <w:lang w:val="sr-Cyrl-RS"/>
        </w:rPr>
        <w:t>-</w:t>
      </w:r>
      <w:r w:rsidRPr="008D53C9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1B576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Latn-RS"/>
        </w:rPr>
        <w:t>Услуга обезбеђења-</w:t>
      </w:r>
      <w:r w:rsidR="00CD300B">
        <w:rPr>
          <w:rFonts w:ascii="Arial" w:hAnsi="Arial" w:cs="Arial"/>
          <w:sz w:val="22"/>
          <w:szCs w:val="22"/>
          <w:lang w:val="sr-Cyrl-RS"/>
        </w:rPr>
        <w:t>ФТО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6BE4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износи:</w:t>
      </w:r>
      <w:r w:rsidR="00E96BE4">
        <w:rPr>
          <w:rFonts w:ascii="Arial" w:hAnsi="Arial" w:cs="Arial"/>
          <w:sz w:val="22"/>
          <w:szCs w:val="22"/>
          <w:lang w:val="sr-Cyrl-CS"/>
        </w:rPr>
        <w:t xml:space="preserve">  1.041.667,00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E96BE4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CD300B" w:rsidRDefault="00CD300B" w:rsidP="00CD300B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  <w:proofErr w:type="spellStart"/>
      <w:r w:rsidRPr="00122DCC">
        <w:rPr>
          <w:rFonts w:ascii="Arial" w:hAnsi="Arial" w:cs="Arial"/>
          <w:sz w:val="22"/>
          <w:szCs w:val="22"/>
        </w:rPr>
        <w:t>Заједничка</w:t>
      </w:r>
      <w:proofErr w:type="spellEnd"/>
      <w:r w:rsidRPr="00122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DCC">
        <w:rPr>
          <w:rFonts w:ascii="Arial" w:hAnsi="Arial" w:cs="Arial"/>
          <w:sz w:val="22"/>
          <w:szCs w:val="22"/>
        </w:rPr>
        <w:t>понуда</w:t>
      </w:r>
      <w:proofErr w:type="spellEnd"/>
      <w:r w:rsidRPr="00122DCC">
        <w:rPr>
          <w:rFonts w:ascii="Arial" w:hAnsi="Arial" w:cs="Arial"/>
          <w:sz w:val="22"/>
          <w:szCs w:val="22"/>
        </w:rPr>
        <w:t xml:space="preserve"> “ </w:t>
      </w:r>
      <w:proofErr w:type="spellStart"/>
      <w:r w:rsidRPr="00122DCC">
        <w:rPr>
          <w:rFonts w:ascii="Arial" w:hAnsi="Arial" w:cs="Arial"/>
          <w:sz w:val="22"/>
          <w:szCs w:val="22"/>
        </w:rPr>
        <w:t>Soko</w:t>
      </w:r>
      <w:proofErr w:type="spellEnd"/>
      <w:r w:rsidRPr="00122DCC">
        <w:rPr>
          <w:rFonts w:ascii="Arial" w:hAnsi="Arial" w:cs="Arial"/>
          <w:sz w:val="22"/>
          <w:szCs w:val="22"/>
        </w:rPr>
        <w:t xml:space="preserve"> group” </w:t>
      </w:r>
      <w:proofErr w:type="spellStart"/>
      <w:r w:rsidRPr="00122DCC">
        <w:rPr>
          <w:rFonts w:ascii="Arial" w:hAnsi="Arial" w:cs="Arial"/>
          <w:sz w:val="22"/>
          <w:szCs w:val="22"/>
        </w:rPr>
        <w:t>d.о.о</w:t>
      </w:r>
      <w:proofErr w:type="spellEnd"/>
      <w:r w:rsidRPr="00122DCC">
        <w:rPr>
          <w:rFonts w:ascii="Arial" w:hAnsi="Arial" w:cs="Arial"/>
          <w:sz w:val="22"/>
          <w:szCs w:val="22"/>
        </w:rPr>
        <w:t xml:space="preserve"> ,</w:t>
      </w:r>
      <w:r w:rsidRPr="00122DCC">
        <w:rPr>
          <w:rFonts w:ascii="Arial" w:hAnsi="Arial" w:cs="Arial"/>
          <w:sz w:val="22"/>
          <w:szCs w:val="22"/>
          <w:lang w:val="sr-Cyrl-RS"/>
        </w:rPr>
        <w:t>Нови Београд,</w:t>
      </w:r>
      <w:r w:rsidRPr="00122DC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22DCC">
        <w:rPr>
          <w:rFonts w:ascii="Arial" w:hAnsi="Arial" w:cs="Arial"/>
          <w:sz w:val="22"/>
          <w:szCs w:val="22"/>
          <w:lang w:val="sr-Cyrl-RS"/>
        </w:rPr>
        <w:t xml:space="preserve">„Аlpha guard“d.o.o. Крушевац и </w:t>
      </w:r>
      <w:r w:rsidRPr="00122DCC">
        <w:rPr>
          <w:rFonts w:ascii="Arial" w:hAnsi="Arial" w:cs="Arial"/>
          <w:color w:val="000000"/>
          <w:sz w:val="22"/>
          <w:szCs w:val="22"/>
          <w:lang w:val="sr-Cyrl-RS"/>
        </w:rPr>
        <w:t>„ Tidija SG Security</w:t>
      </w:r>
      <w:r w:rsidRPr="00122DCC">
        <w:rPr>
          <w:rFonts w:ascii="Arial" w:hAnsi="Arial" w:cs="Arial"/>
          <w:color w:val="000000"/>
          <w:sz w:val="22"/>
          <w:szCs w:val="22"/>
          <w:lang w:val="sr-Latn-RS"/>
        </w:rPr>
        <w:t>“d.o.o. ,Нови Београд.</w:t>
      </w:r>
    </w:p>
    <w:p w:rsidR="00A9299F" w:rsidRDefault="00A9299F" w:rsidP="00A9299F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CD300B" w:rsidRDefault="00CD300B" w:rsidP="00CD300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уз присуство овлашћених понуђача,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RS"/>
        </w:rPr>
        <w:t>15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7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B788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D300B" w:rsidRPr="00DA10A4" w:rsidRDefault="00CD300B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lastRenderedPageBreak/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CD300B" w:rsidRDefault="00CD300B" w:rsidP="00CD300B">
      <w:pPr>
        <w:tabs>
          <w:tab w:val="num" w:pos="417"/>
        </w:tabs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1.Заједничка </w:t>
      </w:r>
      <w:proofErr w:type="spellStart"/>
      <w:r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b/>
          <w:sz w:val="22"/>
          <w:szCs w:val="22"/>
        </w:rPr>
        <w:t>Soko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group” </w:t>
      </w:r>
      <w:proofErr w:type="spellStart"/>
      <w:r>
        <w:rPr>
          <w:rFonts w:ascii="Arial" w:hAnsi="Arial" w:cs="Arial"/>
          <w:b/>
          <w:sz w:val="22"/>
          <w:szCs w:val="22"/>
        </w:rPr>
        <w:t>d.о.о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</w:t>
      </w:r>
      <w:r>
        <w:rPr>
          <w:rFonts w:ascii="Arial" w:hAnsi="Arial" w:cs="Arial"/>
          <w:b/>
          <w:sz w:val="22"/>
          <w:szCs w:val="22"/>
          <w:lang w:val="sr-Cyrl-RS"/>
        </w:rPr>
        <w:t>Нови Београд</w:t>
      </w:r>
      <w:r>
        <w:rPr>
          <w:rFonts w:ascii="Arial" w:hAnsi="Arial" w:cs="Arial"/>
          <w:sz w:val="22"/>
          <w:szCs w:val="22"/>
          <w:lang w:val="sr-Cyrl-RS"/>
        </w:rPr>
        <w:t>, улица Булевар Михајла Пупина 10д/III</w:t>
      </w:r>
      <w:r w:rsidRPr="000770E7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локал 102,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17140191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100826160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  <w:lang w:val="sr-Cyrl-RS"/>
        </w:rPr>
        <w:t>Понуда број 02-43/17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14.06</w:t>
      </w:r>
      <w:r w:rsidRPr="00A57327">
        <w:rPr>
          <w:rFonts w:ascii="Arial" w:hAnsi="Arial" w:cs="Arial"/>
          <w:sz w:val="22"/>
          <w:szCs w:val="22"/>
          <w:lang w:val="sr-Cyrl-RS"/>
        </w:rPr>
        <w:t>.201</w:t>
      </w:r>
      <w:r w:rsidRPr="00A57327">
        <w:rPr>
          <w:rFonts w:ascii="Arial" w:hAnsi="Arial" w:cs="Arial"/>
          <w:sz w:val="22"/>
          <w:szCs w:val="22"/>
          <w:lang w:val="sr-Cyrl-CS"/>
        </w:rPr>
        <w:t>7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466A4">
        <w:rPr>
          <w:rFonts w:ascii="Arial" w:hAnsi="Arial" w:cs="Arial"/>
          <w:b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Аlpha guard</w:t>
      </w:r>
      <w:r w:rsidRPr="009466A4">
        <w:rPr>
          <w:rFonts w:ascii="Arial" w:hAnsi="Arial" w:cs="Arial"/>
          <w:b/>
          <w:sz w:val="22"/>
          <w:szCs w:val="22"/>
          <w:lang w:val="sr-Cyrl-R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d.o.o. Крушевац, </w:t>
      </w:r>
      <w:r w:rsidRPr="009466A4">
        <w:rPr>
          <w:rFonts w:ascii="Arial" w:hAnsi="Arial" w:cs="Arial"/>
          <w:sz w:val="22"/>
          <w:szCs w:val="22"/>
          <w:lang w:val="sr-Cyrl-R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Јашички пут број 2,</w:t>
      </w:r>
      <w:r w:rsidRPr="009466A4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20966262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108274683 и </w:t>
      </w:r>
      <w:r w:rsidRPr="009466A4">
        <w:rPr>
          <w:rFonts w:ascii="Arial" w:hAnsi="Arial" w:cs="Arial"/>
          <w:b/>
          <w:color w:val="000000"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Tidija SG Security</w:t>
      </w:r>
      <w:r w:rsidRPr="009466A4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d.o.o. , Нови Београд </w:t>
      </w:r>
      <w:r>
        <w:rPr>
          <w:rFonts w:ascii="Arial" w:hAnsi="Arial" w:cs="Arial"/>
          <w:sz w:val="22"/>
          <w:szCs w:val="22"/>
          <w:lang w:val="sr-Cyrl-RS"/>
        </w:rPr>
        <w:t>улица Булевар Михајла Пупина 10д/I</w:t>
      </w:r>
      <w:r w:rsidRPr="000770E7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вп 6,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20607858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106467492.</w:t>
      </w:r>
    </w:p>
    <w:p w:rsidR="00CD300B" w:rsidRPr="007E150B" w:rsidRDefault="00CD300B" w:rsidP="00CD300B">
      <w:pPr>
        <w:tabs>
          <w:tab w:val="num" w:pos="417"/>
        </w:tabs>
        <w:ind w:left="96"/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CD300B" w:rsidRPr="000316F9" w:rsidRDefault="00CD300B" w:rsidP="00CD300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D300B" w:rsidRPr="009466A4" w:rsidRDefault="00CD300B" w:rsidP="00CD300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27.290.571,00 </w:t>
      </w:r>
      <w:r w:rsidRPr="009466A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динара </w:t>
      </w:r>
      <w:r w:rsidRPr="009466A4">
        <w:rPr>
          <w:rFonts w:ascii="Arial" w:hAnsi="Arial" w:cs="Arial"/>
          <w:sz w:val="22"/>
          <w:szCs w:val="22"/>
          <w:lang w:val="sl-SI"/>
        </w:rPr>
        <w:t>+ ПДВ</w:t>
      </w:r>
      <w:r>
        <w:rPr>
          <w:rFonts w:ascii="Arial" w:hAnsi="Arial" w:cs="Arial"/>
          <w:sz w:val="22"/>
          <w:szCs w:val="22"/>
          <w:lang w:val="sl-SI"/>
        </w:rPr>
        <w:t xml:space="preserve"> 5.458.114,20  динара </w:t>
      </w:r>
      <w:r w:rsidRPr="009466A4">
        <w:rPr>
          <w:rFonts w:ascii="Arial" w:hAnsi="Arial" w:cs="Arial"/>
          <w:sz w:val="22"/>
          <w:szCs w:val="22"/>
          <w:lang w:val="sl-SI"/>
        </w:rPr>
        <w:t xml:space="preserve"> што укупно износи:</w:t>
      </w:r>
      <w:r w:rsidRPr="009466A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32.748.685,20 </w:t>
      </w:r>
      <w:r w:rsidRPr="009466A4">
        <w:rPr>
          <w:rFonts w:ascii="Arial" w:hAnsi="Arial" w:cs="Arial"/>
          <w:sz w:val="22"/>
          <w:szCs w:val="22"/>
          <w:lang w:val="sl-SI"/>
        </w:rPr>
        <w:t xml:space="preserve"> дин</w:t>
      </w:r>
      <w:r>
        <w:rPr>
          <w:rFonts w:ascii="Arial" w:hAnsi="Arial" w:cs="Arial"/>
          <w:sz w:val="22"/>
          <w:szCs w:val="22"/>
          <w:lang w:val="sr-Cyrl-RS"/>
        </w:rPr>
        <w:t>ара</w:t>
      </w:r>
      <w:r w:rsidRPr="009466A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D300B" w:rsidRPr="009466A4" w:rsidRDefault="00CD300B" w:rsidP="00CD300B">
      <w:pPr>
        <w:rPr>
          <w:rFonts w:ascii="Arial" w:hAnsi="Arial" w:cs="Arial"/>
          <w:sz w:val="22"/>
          <w:szCs w:val="22"/>
          <w:lang w:val="sr-Cyrl-RS"/>
        </w:rPr>
      </w:pPr>
    </w:p>
    <w:p w:rsidR="00CD300B" w:rsidRPr="009466A4" w:rsidRDefault="00CD300B" w:rsidP="00CD300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466A4">
        <w:rPr>
          <w:rFonts w:ascii="Arial" w:hAnsi="Arial" w:cs="Arial"/>
          <w:sz w:val="22"/>
          <w:szCs w:val="22"/>
          <w:lang w:val="ru-RU"/>
        </w:rPr>
        <w:t xml:space="preserve">Цена мора бити дата на паритету </w:t>
      </w:r>
      <w:r w:rsidRPr="009466A4">
        <w:rPr>
          <w:rFonts w:ascii="Arial" w:hAnsi="Arial" w:cs="Arial"/>
          <w:sz w:val="22"/>
          <w:szCs w:val="22"/>
        </w:rPr>
        <w:t>FCO</w:t>
      </w:r>
      <w:r w:rsidRPr="009466A4">
        <w:rPr>
          <w:rFonts w:ascii="Arial" w:hAnsi="Arial" w:cs="Arial"/>
          <w:sz w:val="22"/>
          <w:szCs w:val="22"/>
          <w:lang w:val="ru-RU"/>
        </w:rPr>
        <w:t xml:space="preserve"> локација објеката појединачних наручилаца, укључујући и све друге пратеће и зависне трошкове које понуђач има у реализацији набавке.</w:t>
      </w:r>
    </w:p>
    <w:p w:rsidR="00CD300B" w:rsidRPr="009466A4" w:rsidRDefault="00CD300B" w:rsidP="00CD30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D300B" w:rsidRPr="009466A4" w:rsidRDefault="00CD300B" w:rsidP="00CD30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9466A4">
        <w:rPr>
          <w:rFonts w:ascii="Arial" w:hAnsi="Arial" w:cs="Arial"/>
          <w:sz w:val="22"/>
          <w:szCs w:val="22"/>
          <w:lang w:val="sl-SI"/>
        </w:rPr>
        <w:t xml:space="preserve">2. Услови плаћања: </w:t>
      </w:r>
      <w:r w:rsidRPr="009466A4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CD300B" w:rsidRPr="009466A4" w:rsidRDefault="00CD300B" w:rsidP="00CD30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D300B" w:rsidRPr="009466A4" w:rsidRDefault="00CD300B" w:rsidP="00CD300B">
      <w:pPr>
        <w:rPr>
          <w:rFonts w:ascii="Arial" w:hAnsi="Arial" w:cs="Arial"/>
          <w:sz w:val="22"/>
          <w:szCs w:val="22"/>
          <w:lang w:val="sl-SI"/>
        </w:rPr>
      </w:pPr>
      <w:r w:rsidRPr="009466A4">
        <w:rPr>
          <w:rFonts w:ascii="Arial" w:hAnsi="Arial" w:cs="Arial"/>
          <w:sz w:val="22"/>
          <w:szCs w:val="22"/>
          <w:lang w:val="sr-Cyrl-RS"/>
        </w:rPr>
        <w:t>3</w:t>
      </w:r>
      <w:r w:rsidRPr="009466A4">
        <w:rPr>
          <w:rFonts w:ascii="Arial" w:hAnsi="Arial" w:cs="Arial"/>
          <w:sz w:val="22"/>
          <w:szCs w:val="22"/>
          <w:lang w:val="sl-SI"/>
        </w:rPr>
        <w:t xml:space="preserve">. </w:t>
      </w:r>
      <w:r w:rsidRPr="009466A4">
        <w:rPr>
          <w:rFonts w:ascii="Arial" w:hAnsi="Arial" w:cs="Arial"/>
          <w:sz w:val="22"/>
          <w:szCs w:val="22"/>
          <w:lang w:val="sr-Cyrl-CS"/>
        </w:rPr>
        <w:t>Рок важења</w:t>
      </w:r>
      <w:r w:rsidRPr="009466A4">
        <w:rPr>
          <w:rFonts w:ascii="Arial" w:hAnsi="Arial" w:cs="Arial"/>
          <w:sz w:val="22"/>
          <w:szCs w:val="22"/>
          <w:lang w:val="sl-SI"/>
        </w:rPr>
        <w:t xml:space="preserve"> понуде: 120 дана.</w:t>
      </w:r>
    </w:p>
    <w:p w:rsidR="001B5768" w:rsidRPr="00435311" w:rsidRDefault="001B5768" w:rsidP="001B5768">
      <w:pPr>
        <w:rPr>
          <w:rFonts w:ascii="Arial" w:hAnsi="Arial" w:cs="Arial"/>
          <w:sz w:val="22"/>
          <w:szCs w:val="22"/>
          <w:lang w:val="sr-Cyrl-RS"/>
        </w:rPr>
      </w:pPr>
    </w:p>
    <w:p w:rsidR="00CD300B" w:rsidRDefault="00CD300B" w:rsidP="00CD300B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CD300B" w:rsidRDefault="00CD300B" w:rsidP="00CD300B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CD300B" w:rsidRPr="00C71CCF" w:rsidRDefault="00CD300B" w:rsidP="00CD300B">
      <w:pPr>
        <w:rPr>
          <w:rFonts w:ascii="Arial" w:hAnsi="Arial" w:cs="Arial"/>
          <w:b/>
          <w:sz w:val="22"/>
          <w:szCs w:val="22"/>
          <w:lang w:val="sr-Cyrl-R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</w:t>
      </w:r>
      <w:r>
        <w:rPr>
          <w:rFonts w:ascii="Arial" w:hAnsi="Arial" w:cs="Arial"/>
          <w:sz w:val="22"/>
          <w:szCs w:val="22"/>
          <w:lang w:val="sr-Cyrl-CS"/>
        </w:rPr>
        <w:t xml:space="preserve">понуда констатовала да је </w:t>
      </w:r>
      <w:r w:rsidRPr="009F131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FD6F5B">
        <w:rPr>
          <w:rFonts w:ascii="Arial" w:hAnsi="Arial" w:cs="Arial"/>
          <w:sz w:val="22"/>
          <w:szCs w:val="22"/>
        </w:rPr>
        <w:t>Заједничка</w:t>
      </w:r>
      <w:proofErr w:type="spellEnd"/>
      <w:r w:rsidRPr="00FD6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F5B">
        <w:rPr>
          <w:rFonts w:ascii="Arial" w:hAnsi="Arial" w:cs="Arial"/>
          <w:sz w:val="22"/>
          <w:szCs w:val="22"/>
        </w:rPr>
        <w:t>понуда</w:t>
      </w:r>
      <w:proofErr w:type="spellEnd"/>
      <w:r w:rsidRPr="00FD6F5B">
        <w:rPr>
          <w:rFonts w:ascii="Arial" w:hAnsi="Arial" w:cs="Arial"/>
          <w:sz w:val="22"/>
          <w:szCs w:val="22"/>
        </w:rPr>
        <w:t xml:space="preserve"> “ </w:t>
      </w:r>
      <w:proofErr w:type="spellStart"/>
      <w:r w:rsidRPr="00FD6F5B">
        <w:rPr>
          <w:rFonts w:ascii="Arial" w:hAnsi="Arial" w:cs="Arial"/>
          <w:sz w:val="22"/>
          <w:szCs w:val="22"/>
        </w:rPr>
        <w:t>Soko</w:t>
      </w:r>
      <w:proofErr w:type="spellEnd"/>
      <w:r w:rsidRPr="00FD6F5B">
        <w:rPr>
          <w:rFonts w:ascii="Arial" w:hAnsi="Arial" w:cs="Arial"/>
          <w:sz w:val="22"/>
          <w:szCs w:val="22"/>
        </w:rPr>
        <w:t xml:space="preserve"> group” </w:t>
      </w:r>
      <w:proofErr w:type="spellStart"/>
      <w:r w:rsidRPr="00FD6F5B">
        <w:rPr>
          <w:rFonts w:ascii="Arial" w:hAnsi="Arial" w:cs="Arial"/>
          <w:sz w:val="22"/>
          <w:szCs w:val="22"/>
        </w:rPr>
        <w:t>d.о.о</w:t>
      </w:r>
      <w:proofErr w:type="spellEnd"/>
      <w:r w:rsidRPr="00FD6F5B">
        <w:rPr>
          <w:rFonts w:ascii="Arial" w:hAnsi="Arial" w:cs="Arial"/>
          <w:sz w:val="22"/>
          <w:szCs w:val="22"/>
        </w:rPr>
        <w:t xml:space="preserve"> ,</w:t>
      </w:r>
      <w:r w:rsidRPr="00FD6F5B">
        <w:rPr>
          <w:rFonts w:ascii="Arial" w:hAnsi="Arial" w:cs="Arial"/>
          <w:sz w:val="22"/>
          <w:szCs w:val="22"/>
          <w:lang w:val="sr-Cyrl-RS"/>
        </w:rPr>
        <w:t>Нови Београд,</w:t>
      </w:r>
      <w:r w:rsidRPr="00FD6F5B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FD6F5B">
        <w:rPr>
          <w:rFonts w:ascii="Arial" w:hAnsi="Arial" w:cs="Arial"/>
          <w:sz w:val="22"/>
          <w:szCs w:val="22"/>
          <w:lang w:val="sr-Cyrl-RS"/>
        </w:rPr>
        <w:t xml:space="preserve">„Аlpha guard“d.o.o. Крушевац </w:t>
      </w:r>
      <w:r w:rsidRPr="00FD6F5B">
        <w:rPr>
          <w:rFonts w:ascii="Arial" w:hAnsi="Arial" w:cs="Arial"/>
          <w:color w:val="000000"/>
          <w:sz w:val="22"/>
          <w:szCs w:val="22"/>
          <w:lang w:val="sr-Cyrl-RS"/>
        </w:rPr>
        <w:t xml:space="preserve"> и „ Tidija SG Security</w:t>
      </w:r>
      <w:r w:rsidRPr="00FD6F5B">
        <w:rPr>
          <w:rFonts w:ascii="Arial" w:hAnsi="Arial" w:cs="Arial"/>
          <w:color w:val="000000"/>
          <w:sz w:val="22"/>
          <w:szCs w:val="22"/>
          <w:lang w:val="sr-Latn-RS"/>
        </w:rPr>
        <w:t>“d.o.o. ,Нови Београд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а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AD0F6F" w:rsidRDefault="00AD0F6F" w:rsidP="001B5768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AD0F6F" w:rsidRDefault="00AD0F6F" w:rsidP="001B5768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AD0F6F" w:rsidRDefault="00AD0F6F" w:rsidP="001B5768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545ED3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1B5768">
        <w:rPr>
          <w:rFonts w:ascii="Arial" w:hAnsi="Arial"/>
          <w:b w:val="0"/>
          <w:bCs w:val="0"/>
          <w:sz w:val="22"/>
          <w:lang w:val="sr-Cyrl-RS"/>
        </w:rPr>
        <w:t>–</w:t>
      </w:r>
      <w:r w:rsidR="00CD300B" w:rsidRPr="00CD300B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b w:val="0"/>
          <w:sz w:val="22"/>
          <w:szCs w:val="22"/>
          <w:lang w:val="sr-Cyrl-RS"/>
        </w:rPr>
        <w:t xml:space="preserve">Услуга обезбеђења- ФТО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A9299F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</w:t>
      </w:r>
      <w:r w:rsidR="00C53924">
        <w:rPr>
          <w:rFonts w:ascii="Arial" w:hAnsi="Arial" w:cs="Arial"/>
          <w:b/>
          <w:sz w:val="22"/>
          <w:szCs w:val="22"/>
          <w:lang w:val="sr-Cyrl-RS"/>
        </w:rPr>
        <w:t>____</w:t>
      </w:r>
      <w:r>
        <w:rPr>
          <w:rFonts w:ascii="Arial" w:hAnsi="Arial" w:cs="Arial"/>
          <w:b/>
          <w:sz w:val="22"/>
          <w:szCs w:val="22"/>
          <w:lang w:val="sr-Latn-CS"/>
        </w:rPr>
        <w:t>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0FD044DB"/>
    <w:multiLevelType w:val="hybridMultilevel"/>
    <w:tmpl w:val="95881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5769F"/>
    <w:multiLevelType w:val="hybridMultilevel"/>
    <w:tmpl w:val="0100C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50F32"/>
    <w:multiLevelType w:val="hybridMultilevel"/>
    <w:tmpl w:val="C072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30BE2"/>
    <w:multiLevelType w:val="hybridMultilevel"/>
    <w:tmpl w:val="F74E0BAA"/>
    <w:lvl w:ilvl="0" w:tplc="CEF42078">
      <w:start w:val="1"/>
      <w:numFmt w:val="decimalZero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4C61BE2"/>
    <w:multiLevelType w:val="hybridMultilevel"/>
    <w:tmpl w:val="A048889A"/>
    <w:lvl w:ilvl="0" w:tplc="C35AE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F2701"/>
    <w:multiLevelType w:val="hybridMultilevel"/>
    <w:tmpl w:val="30B26316"/>
    <w:lvl w:ilvl="0" w:tplc="FDE62058">
      <w:start w:val="1"/>
      <w:numFmt w:val="decimalZero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D146F"/>
    <w:multiLevelType w:val="hybridMultilevel"/>
    <w:tmpl w:val="D5B4E950"/>
    <w:lvl w:ilvl="0" w:tplc="A5E27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570E7484"/>
    <w:multiLevelType w:val="hybridMultilevel"/>
    <w:tmpl w:val="D1CAA8C8"/>
    <w:lvl w:ilvl="0" w:tplc="89807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1"/>
  </w:num>
  <w:num w:numId="2">
    <w:abstractNumId w:val="37"/>
  </w:num>
  <w:num w:numId="3">
    <w:abstractNumId w:val="0"/>
  </w:num>
  <w:num w:numId="4">
    <w:abstractNumId w:val="11"/>
  </w:num>
  <w:num w:numId="5">
    <w:abstractNumId w:val="25"/>
  </w:num>
  <w:num w:numId="6">
    <w:abstractNumId w:val="1"/>
  </w:num>
  <w:num w:numId="7">
    <w:abstractNumId w:val="34"/>
  </w:num>
  <w:num w:numId="8">
    <w:abstractNumId w:val="42"/>
  </w:num>
  <w:num w:numId="9">
    <w:abstractNumId w:val="38"/>
  </w:num>
  <w:num w:numId="10">
    <w:abstractNumId w:val="4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7"/>
  </w:num>
  <w:num w:numId="16">
    <w:abstractNumId w:val="29"/>
  </w:num>
  <w:num w:numId="17">
    <w:abstractNumId w:val="14"/>
  </w:num>
  <w:num w:numId="18">
    <w:abstractNumId w:val="27"/>
  </w:num>
  <w:num w:numId="19">
    <w:abstractNumId w:val="20"/>
  </w:num>
  <w:num w:numId="20">
    <w:abstractNumId w:val="33"/>
  </w:num>
  <w:num w:numId="21">
    <w:abstractNumId w:val="2"/>
  </w:num>
  <w:num w:numId="22">
    <w:abstractNumId w:val="31"/>
  </w:num>
  <w:num w:numId="23">
    <w:abstractNumId w:val="9"/>
  </w:num>
  <w:num w:numId="24">
    <w:abstractNumId w:val="21"/>
  </w:num>
  <w:num w:numId="25">
    <w:abstractNumId w:val="13"/>
  </w:num>
  <w:num w:numId="26">
    <w:abstractNumId w:val="3"/>
  </w:num>
  <w:num w:numId="27">
    <w:abstractNumId w:val="23"/>
  </w:num>
  <w:num w:numId="28">
    <w:abstractNumId w:val="43"/>
  </w:num>
  <w:num w:numId="29">
    <w:abstractNumId w:val="39"/>
  </w:num>
  <w:num w:numId="30">
    <w:abstractNumId w:val="32"/>
  </w:num>
  <w:num w:numId="31">
    <w:abstractNumId w:val="36"/>
  </w:num>
  <w:num w:numId="32">
    <w:abstractNumId w:val="19"/>
  </w:num>
  <w:num w:numId="33">
    <w:abstractNumId w:val="12"/>
  </w:num>
  <w:num w:numId="34">
    <w:abstractNumId w:val="28"/>
  </w:num>
  <w:num w:numId="35">
    <w:abstractNumId w:val="40"/>
  </w:num>
  <w:num w:numId="36">
    <w:abstractNumId w:val="6"/>
  </w:num>
  <w:num w:numId="37">
    <w:abstractNumId w:val="17"/>
  </w:num>
  <w:num w:numId="38">
    <w:abstractNumId w:val="22"/>
  </w:num>
  <w:num w:numId="39">
    <w:abstractNumId w:val="30"/>
  </w:num>
  <w:num w:numId="40">
    <w:abstractNumId w:val="5"/>
  </w:num>
  <w:num w:numId="41">
    <w:abstractNumId w:val="24"/>
  </w:num>
  <w:num w:numId="42">
    <w:abstractNumId w:val="26"/>
  </w:num>
  <w:num w:numId="43">
    <w:abstractNumId w:val="1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3DB6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5768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0AE6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299F"/>
    <w:rsid w:val="00A97CE2"/>
    <w:rsid w:val="00AA1BC7"/>
    <w:rsid w:val="00AA6AF0"/>
    <w:rsid w:val="00AB6EBE"/>
    <w:rsid w:val="00AD0F6F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067C"/>
    <w:rsid w:val="00C317DA"/>
    <w:rsid w:val="00C3567E"/>
    <w:rsid w:val="00C41A18"/>
    <w:rsid w:val="00C4301E"/>
    <w:rsid w:val="00C44B69"/>
    <w:rsid w:val="00C52C06"/>
    <w:rsid w:val="00C53924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300B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77AB4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6BE4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0C70"/>
    <w:rsid w:val="00F84689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4968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9</cp:revision>
  <cp:lastPrinted>2017-04-11T10:06:00Z</cp:lastPrinted>
  <dcterms:created xsi:type="dcterms:W3CDTF">2017-07-10T09:26:00Z</dcterms:created>
  <dcterms:modified xsi:type="dcterms:W3CDTF">2017-07-13T09:05:00Z</dcterms:modified>
</cp:coreProperties>
</file>