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C80EBC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4B7336">
        <w:rPr>
          <w:lang w:val="sr-Cyrl-CS"/>
        </w:rPr>
        <w:t>4130/18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EE482D">
        <w:rPr>
          <w:lang w:val="ru-RU"/>
        </w:rPr>
        <w:t>02</w:t>
      </w:r>
      <w:r w:rsidR="00EE6BE3">
        <w:rPr>
          <w:lang w:val="ru-RU"/>
        </w:rPr>
        <w:t>.0</w:t>
      </w:r>
      <w:r w:rsidR="00EE482D">
        <w:rPr>
          <w:lang w:val="ru-RU"/>
        </w:rPr>
        <w:t>8.2018.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417AF4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417AF4">
        <w:rPr>
          <w:lang w:val="sr-Cyrl-RS"/>
        </w:rPr>
        <w:t>4117/18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96779A">
        <w:rPr>
          <w:lang w:val="sr-Cyrl-RS"/>
        </w:rPr>
        <w:t>0</w:t>
      </w:r>
      <w:r w:rsidR="00417AF4">
        <w:rPr>
          <w:lang w:val="sr-Cyrl-RS"/>
        </w:rPr>
        <w:t>1</w:t>
      </w:r>
      <w:r w:rsidR="00613A55">
        <w:rPr>
          <w:lang w:val="ru-RU"/>
        </w:rPr>
        <w:t>.0</w:t>
      </w:r>
      <w:r w:rsidR="00417AF4">
        <w:rPr>
          <w:lang w:val="ru-RU"/>
        </w:rPr>
        <w:t>8</w:t>
      </w:r>
      <w:r>
        <w:rPr>
          <w:lang w:val="ru-RU"/>
        </w:rPr>
        <w:t>.201</w:t>
      </w:r>
      <w:r w:rsidR="00417AF4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E907A3">
        <w:rPr>
          <w:lang w:val="sr-Cyrl-RS"/>
        </w:rPr>
        <w:t>10</w:t>
      </w:r>
      <w:r w:rsidR="0096779A">
        <w:rPr>
          <w:lang w:val="sr-Cyrl-RS"/>
        </w:rPr>
        <w:t>/1</w:t>
      </w:r>
      <w:r w:rsidR="00E907A3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96779A">
        <w:rPr>
          <w:lang w:val="sr-Cyrl-RS"/>
        </w:rPr>
        <w:t>потрошног материјала (материјал за рад са децом)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E75FE" w:rsidRDefault="007E75FE" w:rsidP="007E75FE">
      <w:pPr>
        <w:tabs>
          <w:tab w:val="left" w:pos="5130"/>
        </w:tabs>
        <w:rPr>
          <w:b/>
          <w:lang w:val="ru-RU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96779A" w:rsidRDefault="0096779A" w:rsidP="0096779A">
      <w:pPr>
        <w:tabs>
          <w:tab w:val="left" w:pos="5130"/>
        </w:tabs>
        <w:spacing w:after="200"/>
        <w:rPr>
          <w:lang w:val="ru-RU"/>
        </w:rPr>
      </w:pPr>
      <w:r w:rsidRPr="00FD75C2">
        <w:rPr>
          <w:rFonts w:eastAsia="Calibri"/>
          <w:b/>
          <w:lang w:val="sr-Cyrl-RS"/>
        </w:rPr>
        <w:t>''</w:t>
      </w:r>
      <w:r w:rsidRPr="00FD75C2">
        <w:rPr>
          <w:rFonts w:eastAsia="Calibri"/>
          <w:b/>
          <w:lang w:val="sr-Latn-RS"/>
        </w:rPr>
        <w:t>VM-commerce</w:t>
      </w:r>
      <w:r w:rsidRPr="00FD75C2">
        <w:rPr>
          <w:rFonts w:eastAsia="Calibri"/>
          <w:b/>
          <w:lang w:val="sr-Cyrl-RS"/>
        </w:rPr>
        <w:t>''</w:t>
      </w:r>
      <w:r>
        <w:rPr>
          <w:rFonts w:eastAsia="Calibri"/>
          <w:lang w:val="sr-Cyrl-RS"/>
        </w:rPr>
        <w:t xml:space="preserve"> Краљево</w:t>
      </w:r>
      <w:r>
        <w:rPr>
          <w:lang w:val="ru-RU"/>
        </w:rPr>
        <w:t>;  улица Душана Поповића бр. 98; Краљево ; Матични број: 06242847; ПИБ:101769953</w:t>
      </w: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</w:t>
      </w:r>
      <w:r w:rsidR="00F05063">
        <w:rPr>
          <w:lang w:val="ru-RU"/>
        </w:rPr>
        <w:t xml:space="preserve">  </w:t>
      </w:r>
      <w:r w:rsidR="00F05063" w:rsidRPr="00F05063">
        <w:rPr>
          <w:lang w:val="ru-RU"/>
        </w:rPr>
        <w:t>17.07.2018.</w:t>
      </w:r>
      <w:r>
        <w:rPr>
          <w:lang w:val="ru-RU"/>
        </w:rPr>
        <w:t xml:space="preserve">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F05063">
        <w:rPr>
          <w:lang w:val="sr-Cyrl-CS"/>
        </w:rPr>
        <w:t xml:space="preserve"> </w:t>
      </w:r>
      <w:r w:rsidR="00F05063" w:rsidRPr="00F05063">
        <w:rPr>
          <w:lang w:val="sr-Cyrl-CS"/>
        </w:rPr>
        <w:t>3930/18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>набавка добара,</w:t>
      </w:r>
      <w:r w:rsidR="0096779A" w:rsidRPr="0096779A">
        <w:rPr>
          <w:lang w:val="sr-Cyrl-RS"/>
        </w:rPr>
        <w:t xml:space="preserve"> </w:t>
      </w:r>
      <w:r w:rsidR="0096779A">
        <w:rPr>
          <w:lang w:val="sr-Cyrl-RS"/>
        </w:rPr>
        <w:t xml:space="preserve">потрошног материјала (материјал за рад са децом) </w:t>
      </w:r>
      <w:r w:rsidR="009D2BAD">
        <w:rPr>
          <w:lang w:val="sr-Cyrl-CS"/>
        </w:rPr>
        <w:t xml:space="preserve">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F05063">
        <w:rPr>
          <w:lang w:val="sr-Cyrl-CS"/>
        </w:rPr>
        <w:t>10</w:t>
      </w:r>
      <w:r w:rsidR="0096779A">
        <w:rPr>
          <w:lang w:val="sr-Cyrl-RS"/>
        </w:rPr>
        <w:t>/1</w:t>
      </w:r>
      <w:r w:rsidR="00F05063">
        <w:rPr>
          <w:lang w:val="sr-Cyrl-R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A42858">
        <w:rPr>
          <w:lang w:val="sr-Cyrl-CS"/>
        </w:rPr>
        <w:t xml:space="preserve"> Рок за достављање понуда био је до 26.07.2018</w:t>
      </w:r>
      <w:r w:rsidR="00A42858" w:rsidRPr="00A42858">
        <w:rPr>
          <w:lang w:val="sr-Cyrl-CS"/>
        </w:rPr>
        <w:t>.</w:t>
      </w:r>
      <w:r w:rsidR="00A42858">
        <w:rPr>
          <w:lang w:val="sr-Cyrl-CS"/>
        </w:rPr>
        <w:t xml:space="preserve"> године до 13:00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>добара,</w:t>
      </w:r>
      <w:r w:rsidR="0096779A" w:rsidRPr="0096779A">
        <w:rPr>
          <w:lang w:val="sr-Cyrl-RS"/>
        </w:rPr>
        <w:t xml:space="preserve"> </w:t>
      </w:r>
      <w:r w:rsidR="0096779A">
        <w:rPr>
          <w:lang w:val="sr-Cyrl-RS"/>
        </w:rPr>
        <w:t xml:space="preserve">потрошног материјала (материјал за рад са децом)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  <w:r w:rsidR="008B0EBF">
        <w:rPr>
          <w:lang w:val="sr-Cyrl-CS"/>
        </w:rPr>
        <w:t xml:space="preserve">, ОРН </w:t>
      </w:r>
      <w:r w:rsidR="008B0EBF" w:rsidRPr="008B0EBF">
        <w:rPr>
          <w:lang w:val="sr-Cyrl-CS"/>
        </w:rPr>
        <w:t>(30192000, 30194000)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5B4355">
        <w:rPr>
          <w:lang w:val="sr-Cyrl-CS"/>
        </w:rPr>
        <w:t xml:space="preserve"> 1.250.000,00 </w:t>
      </w:r>
      <w:r>
        <w:rPr>
          <w:lang w:val="sr-Cyrl-RS"/>
        </w:rPr>
        <w:t>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BA559F">
        <w:rPr>
          <w:lang w:val="ru-RU"/>
        </w:rPr>
        <w:t xml:space="preserve">913.471,60 </w:t>
      </w:r>
      <w:r>
        <w:rPr>
          <w:lang w:val="sr-Cyrl-RS"/>
        </w:rPr>
        <w:t xml:space="preserve"> 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96779A">
        <w:rPr>
          <w:lang w:val="ru-RU"/>
        </w:rPr>
        <w:t>2 понуде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8C26C2" w:rsidTr="00A027B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Pr="00977ADD" w:rsidRDefault="008C26C2" w:rsidP="00A027B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Pr="00977ADD" w:rsidRDefault="008C26C2" w:rsidP="00A027B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Pr="00977ADD" w:rsidRDefault="008C26C2" w:rsidP="00A027B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Pr="00977ADD" w:rsidRDefault="008C26C2" w:rsidP="00A027B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Pr="00977ADD" w:rsidRDefault="008C26C2" w:rsidP="00A027B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8C26C2" w:rsidRPr="00977ADD" w:rsidTr="00A027B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Default="008C26C2" w:rsidP="00A027B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Default="008C26C2" w:rsidP="00A027B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4048/18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Pr="00A2600E" w:rsidRDefault="008C26C2" w:rsidP="00A027B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9351FE">
              <w:rPr>
                <w:rFonts w:eastAsia="Calibri"/>
                <w:lang w:val="sr-Cyrl-RS"/>
              </w:rPr>
              <w:t xml:space="preserve">СЗТР </w:t>
            </w:r>
            <w:r>
              <w:rPr>
                <w:rFonts w:eastAsia="Calibri"/>
                <w:lang w:val="sr-Cyrl-RS"/>
              </w:rPr>
              <w:t>'</w:t>
            </w:r>
            <w:r w:rsidRPr="009351FE">
              <w:rPr>
                <w:rFonts w:eastAsia="Calibri"/>
                <w:lang w:val="sr-Cyrl-RS"/>
              </w:rPr>
              <w:t xml:space="preserve">'Мост'' Крагујевац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Default="008C26C2" w:rsidP="00A027B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26.07.2018.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Default="008C26C2" w:rsidP="00A027B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12:20</w:t>
            </w:r>
          </w:p>
        </w:tc>
      </w:tr>
      <w:tr w:rsidR="008C26C2" w:rsidRPr="00977ADD" w:rsidTr="00A027B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Default="008C26C2" w:rsidP="00A027B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Default="008C26C2" w:rsidP="00A027B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4050/18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Default="008C26C2" w:rsidP="00A027B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9351FE">
              <w:rPr>
                <w:rFonts w:eastAsia="Calibri"/>
                <w:lang w:val="sr-Cyrl-CS"/>
              </w:rPr>
              <w:t>''VM-commerce'' Краљево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Default="008C26C2" w:rsidP="00A027B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26.07.2018.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2" w:rsidRDefault="008C26C2" w:rsidP="00A027B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12:35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C26C2" w:rsidRDefault="008C26C2" w:rsidP="008C26C2">
      <w:pPr>
        <w:rPr>
          <w:lang w:val="sr-Cyrl-CS"/>
        </w:rPr>
      </w:pP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8C26C2" w:rsidRDefault="008C26C2" w:rsidP="008C26C2">
      <w:pPr>
        <w:jc w:val="both"/>
        <w:rPr>
          <w:lang w:val="sr-Cyrl-CS"/>
        </w:rPr>
      </w:pPr>
      <w:r>
        <w:rPr>
          <w:lang w:val="sr-Cyrl-CS"/>
        </w:rPr>
        <w:t>Јавно отварање понуда уз присуство овлашћеног представника понуђача</w:t>
      </w:r>
      <w:r w:rsidRPr="008F0F5D">
        <w:rPr>
          <w:lang w:val="sr-Cyrl-CS"/>
        </w:rPr>
        <w:t>''VM-commerce'' Краљево</w:t>
      </w:r>
      <w:r>
        <w:rPr>
          <w:lang w:val="sr-Cyrl-CS"/>
        </w:rPr>
        <w:t xml:space="preserve"> извршено  је дана 26.07.2018. године у 13:30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8C26C2" w:rsidRDefault="008C26C2" w:rsidP="008C26C2">
      <w:pPr>
        <w:jc w:val="both"/>
        <w:rPr>
          <w:lang w:val="sr-Cyrl-CS"/>
        </w:rPr>
      </w:pP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8C26C2" w:rsidRDefault="008C26C2" w:rsidP="008C26C2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CF4AB9">
        <w:rPr>
          <w:b/>
          <w:lang w:val="sr-Cyrl-CS"/>
        </w:rPr>
        <w:t>СЗТР ''Мост'' Крагујевац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-укупна цена: 1.052.653,02 дин без ПДВ-а, односно  1.220.035,79 са ПДВ-ом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12040C">
        <w:rPr>
          <w:lang w:val="sr-Cyrl-CS"/>
        </w:rPr>
        <w:t>у року од 45 дана,  у складу са чланом 4. став 1. и 2. Закона о роковима измирења новчаних обавеза у комерцијалним трансакцијама, од дана испостављања оверене и потписане фактуре.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-рок важења понуде: 365 дана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-гарантни рок: 6 месеци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8C26C2" w:rsidRDefault="008C26C2" w:rsidP="008C26C2">
      <w:pPr>
        <w:rPr>
          <w:lang w:val="sr-Cyrl-CS"/>
        </w:rPr>
      </w:pPr>
    </w:p>
    <w:p w:rsidR="008C26C2" w:rsidRDefault="008C26C2" w:rsidP="008C26C2">
      <w:pPr>
        <w:rPr>
          <w:lang w:val="sr-Cyrl-CS"/>
        </w:rPr>
      </w:pPr>
    </w:p>
    <w:p w:rsidR="008C26C2" w:rsidRDefault="008C26C2" w:rsidP="008C26C2">
      <w:pPr>
        <w:rPr>
          <w:b/>
          <w:lang w:val="sr-Cyrl-CS"/>
        </w:rPr>
      </w:pPr>
    </w:p>
    <w:p w:rsidR="008C26C2" w:rsidRPr="00F6618B" w:rsidRDefault="008C26C2" w:rsidP="008C26C2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F6618B">
        <w:rPr>
          <w:rFonts w:eastAsia="Calibri"/>
          <w:b/>
          <w:lang w:val="sr-Cyrl-CS"/>
        </w:rPr>
        <w:t>''VM-commerce'' Краљево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-укупна цена: 913.471,60 дин без ПДВ-а, односно  1.053.683,26 са ПДВ-ом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12040C">
        <w:rPr>
          <w:lang w:val="sr-Cyrl-CS"/>
        </w:rPr>
        <w:t>у року од 45 дана,  у складу са чланом 4. став 1. и 2. Закона о роковима измирења новчаних обавеза у комерцијалним трансакцијама, од дана испостављања оверене и потписане фактуре.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-рок важења понуде: 40 дана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-гарантни рок: 4 месеца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8C26C2" w:rsidRDefault="008C26C2" w:rsidP="008C26C2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8C26C2" w:rsidRDefault="008C26C2" w:rsidP="008C26C2">
      <w:pPr>
        <w:rPr>
          <w:lang w:val="sr-Cyrl-CS"/>
        </w:rPr>
      </w:pPr>
    </w:p>
    <w:p w:rsidR="008C26C2" w:rsidRDefault="008C26C2" w:rsidP="008C26C2">
      <w:pPr>
        <w:rPr>
          <w:lang w:val="sr-Cyrl-CS"/>
        </w:rPr>
      </w:pPr>
    </w:p>
    <w:p w:rsidR="008C26C2" w:rsidRDefault="008C26C2" w:rsidP="008C26C2">
      <w:pPr>
        <w:jc w:val="both"/>
        <w:rPr>
          <w:lang w:val="sr-Cyrl-CS"/>
        </w:rPr>
      </w:pPr>
      <w:r w:rsidRPr="00D77757">
        <w:rPr>
          <w:lang w:val="sr-Cyrl-CS"/>
        </w:rPr>
        <w:t xml:space="preserve">У поступку стручне оцене понуда, понуда понуђача </w:t>
      </w:r>
      <w:r w:rsidRPr="00D77757">
        <w:rPr>
          <w:b/>
          <w:lang w:val="sr-Cyrl-CS"/>
        </w:rPr>
        <w:t>СЗТР ''Мост'' Крагујевац</w:t>
      </w:r>
      <w:r>
        <w:rPr>
          <w:lang w:val="sr-Cyrl-CS"/>
        </w:rPr>
        <w:t xml:space="preserve"> </w:t>
      </w:r>
      <w:r w:rsidRPr="00D77757">
        <w:rPr>
          <w:lang w:val="sr-Cyrl-CS"/>
        </w:rPr>
        <w:t xml:space="preserve">је оцењена као </w:t>
      </w:r>
      <w:r w:rsidRPr="00D77757">
        <w:rPr>
          <w:b/>
          <w:lang w:val="sr-Cyrl-CS"/>
        </w:rPr>
        <w:t>прихватљива</w:t>
      </w:r>
      <w:r w:rsidRPr="00D77757">
        <w:rPr>
          <w:lang w:val="sr-Cyrl-CS"/>
        </w:rPr>
        <w:t>.</w:t>
      </w:r>
    </w:p>
    <w:p w:rsidR="008C26C2" w:rsidRPr="00900C9D" w:rsidRDefault="008C26C2" w:rsidP="008C26C2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 xml:space="preserve">Комисија </w:t>
      </w:r>
      <w:r w:rsidRPr="00A5223D">
        <w:rPr>
          <w:lang w:val="ru-RU"/>
        </w:rPr>
        <w:t>за предметну јавну набавку  је у поступку стручне оцене понуда</w:t>
      </w:r>
      <w:r>
        <w:rPr>
          <w:lang w:val="ru-RU"/>
        </w:rPr>
        <w:t xml:space="preserve"> уочила рачунску грешку у понуди понуђача </w:t>
      </w:r>
      <w:r w:rsidRPr="00DD2FC3">
        <w:rPr>
          <w:b/>
          <w:lang w:val="ru-RU"/>
        </w:rPr>
        <w:t>''VM-commerce'' Краљево</w:t>
      </w:r>
      <w:r>
        <w:rPr>
          <w:b/>
          <w:lang w:val="sr-Cyrl-CS"/>
        </w:rPr>
        <w:t xml:space="preserve">. </w:t>
      </w:r>
      <w:r w:rsidRPr="00A5223D">
        <w:rPr>
          <w:lang w:val="sr-Cyrl-CS"/>
        </w:rPr>
        <w:t>Рачунска грешка је уочена у Техничкој спецификацији предмета наба</w:t>
      </w:r>
      <w:r>
        <w:rPr>
          <w:lang w:val="sr-Cyrl-CS"/>
        </w:rPr>
        <w:t xml:space="preserve">вке, за ставку под редним бројем </w:t>
      </w:r>
      <w:r w:rsidRPr="009143F8">
        <w:rPr>
          <w:lang w:val="sr-Cyrl-CS"/>
        </w:rPr>
        <w:t>14 – четкица за темпере 1/6 комплет сет бр.2,4,5,810, количина по спецификацији из Конкурсне документације је 600 ком</w:t>
      </w:r>
      <w:r>
        <w:rPr>
          <w:lang w:val="sr-Cyrl-CS"/>
        </w:rPr>
        <w:t>.</w:t>
      </w:r>
      <w:r w:rsidRPr="0012019D">
        <w:t xml:space="preserve"> </w:t>
      </w:r>
      <w:r>
        <w:rPr>
          <w:lang w:val="sr-Cyrl-RS"/>
        </w:rPr>
        <w:t>П</w:t>
      </w:r>
      <w:r w:rsidRPr="0012019D">
        <w:rPr>
          <w:lang w:val="sr-Cyrl-CS"/>
        </w:rPr>
        <w:t>онуђена цена без ПДВ-а је 40,00 д</w:t>
      </w:r>
      <w:r>
        <w:rPr>
          <w:lang w:val="sr-Cyrl-CS"/>
        </w:rPr>
        <w:t xml:space="preserve">инара, вредност без ПДВ-а која </w:t>
      </w:r>
      <w:r w:rsidRPr="0012019D">
        <w:rPr>
          <w:lang w:val="sr-Cyrl-CS"/>
        </w:rPr>
        <w:t xml:space="preserve"> је</w:t>
      </w:r>
      <w:r>
        <w:rPr>
          <w:lang w:val="sr-Cyrl-CS"/>
        </w:rPr>
        <w:t xml:space="preserve"> наведена у понуди</w:t>
      </w:r>
      <w:r w:rsidRPr="0012019D">
        <w:rPr>
          <w:lang w:val="sr-Cyrl-CS"/>
        </w:rPr>
        <w:t xml:space="preserve"> 640,00 дин без ПДВ-а, где је и начињена рачунска грешка. Како вредност без ПДВ-а представља производ количине (600 ком) и цене без ПДВ-а (40,00) закључује се да вредност без ПДВ-а износи 24.000,00 а не 640,00 као што </w:t>
      </w:r>
      <w:r>
        <w:rPr>
          <w:lang w:val="sr-Cyrl-CS"/>
        </w:rPr>
        <w:t>је наведено</w:t>
      </w:r>
      <w:r w:rsidRPr="0012019D">
        <w:rPr>
          <w:lang w:val="sr-Cyrl-CS"/>
        </w:rPr>
        <w:t xml:space="preserve">. Вредност са ПДВ-ом за поменуту ставку износи 28.800,00 , а не 768,00 као што </w:t>
      </w:r>
      <w:r>
        <w:rPr>
          <w:lang w:val="sr-Cyrl-CS"/>
        </w:rPr>
        <w:t>је наведено</w:t>
      </w:r>
      <w:r w:rsidRPr="0012019D">
        <w:rPr>
          <w:lang w:val="sr-Cyrl-CS"/>
        </w:rPr>
        <w:t>. Стога и укупна понуђена вредност без ПДВ-а износи 913.4</w:t>
      </w:r>
      <w:r>
        <w:rPr>
          <w:lang w:val="sr-Cyrl-CS"/>
        </w:rPr>
        <w:t>71,60, а не 886.511,60 као што у</w:t>
      </w:r>
      <w:r w:rsidRPr="0012019D">
        <w:rPr>
          <w:lang w:val="sr-Cyrl-CS"/>
        </w:rPr>
        <w:t xml:space="preserve"> понуди</w:t>
      </w:r>
      <w:r>
        <w:rPr>
          <w:lang w:val="sr-Cyrl-CS"/>
        </w:rPr>
        <w:t xml:space="preserve"> наведено</w:t>
      </w:r>
      <w:r w:rsidRPr="0012019D">
        <w:rPr>
          <w:lang w:val="sr-Cyrl-CS"/>
        </w:rPr>
        <w:t>,  укупна вреднос</w:t>
      </w:r>
      <w:r>
        <w:rPr>
          <w:lang w:val="sr-Cyrl-CS"/>
        </w:rPr>
        <w:t xml:space="preserve">т са ПДВ-ом износи 1.053.683,26  а не 1.025.651,20 као што је наведено у </w:t>
      </w:r>
      <w:r w:rsidRPr="0012019D">
        <w:rPr>
          <w:lang w:val="sr-Cyrl-CS"/>
        </w:rPr>
        <w:t xml:space="preserve"> понуди.</w:t>
      </w:r>
      <w:r>
        <w:rPr>
          <w:lang w:val="sr-Cyrl-CS"/>
        </w:rPr>
        <w:t xml:space="preserve"> </w:t>
      </w:r>
      <w:r w:rsidRPr="00900C9D">
        <w:rPr>
          <w:lang w:val="sr-Cyrl-CS"/>
        </w:rPr>
        <w:t>У Обрасцу1, тачка 5) опис предмета набавке потрошног материјала, такође је направљена рачунска грешка и уписан нетачан износ за укупан износ  без</w:t>
      </w:r>
      <w:r>
        <w:rPr>
          <w:lang w:val="sr-Cyrl-CS"/>
        </w:rPr>
        <w:t xml:space="preserve"> ПДВ-а, укупан износ са ПДВ-ом.</w:t>
      </w:r>
      <w:r w:rsidRPr="00900C9D">
        <w:rPr>
          <w:lang w:val="sr-Cyrl-CS"/>
        </w:rPr>
        <w:t>У Обрасцу 2, образац структуре цене, такође је направљена рачунска грешка и уписан нетачан износ за укупну цену без ПДВ-а и укупну цену са ПДВ-ом.У моделу уговора у члану 3, такође је направљена рачунска грешка и уписан нетачан износ за укупну вредност  без ПДВ-а и укупну вредност са ПДВ-ом.</w:t>
      </w:r>
    </w:p>
    <w:p w:rsidR="008C26C2" w:rsidRDefault="008C26C2" w:rsidP="008C26C2">
      <w:pPr>
        <w:tabs>
          <w:tab w:val="left" w:pos="5130"/>
        </w:tabs>
        <w:jc w:val="both"/>
        <w:rPr>
          <w:lang w:val="sr-Cyrl-CS"/>
        </w:rPr>
      </w:pPr>
      <w:r w:rsidRPr="00900C9D">
        <w:rPr>
          <w:lang w:val="sr-Cyrl-CS"/>
        </w:rPr>
        <w:t xml:space="preserve">Сагласно  Упутству понуђачима како да сачине понуду и одредбама члана 93. Закона о јавним набавкама, </w:t>
      </w:r>
      <w:r>
        <w:rPr>
          <w:lang w:val="sr-Cyrl-CS"/>
        </w:rPr>
        <w:t xml:space="preserve">наручилац је дана 30.07.2018. године писаним путем затражио од понуђача </w:t>
      </w:r>
      <w:r w:rsidRPr="00765C1D">
        <w:rPr>
          <w:lang w:val="sr-Cyrl-CS"/>
        </w:rPr>
        <w:t>''VM-commerce'' Краљево</w:t>
      </w:r>
      <w:r>
        <w:rPr>
          <w:lang w:val="sr-Cyrl-CS"/>
        </w:rPr>
        <w:t xml:space="preserve"> </w:t>
      </w:r>
      <w:r w:rsidRPr="00900C9D">
        <w:rPr>
          <w:lang w:val="sr-Cyrl-CS"/>
        </w:rPr>
        <w:t xml:space="preserve"> Сагласност за исправку рачунских грешака</w:t>
      </w:r>
      <w:r>
        <w:rPr>
          <w:lang w:val="sr-Cyrl-CS"/>
        </w:rPr>
        <w:t xml:space="preserve">. Понуђач </w:t>
      </w:r>
      <w:r w:rsidRPr="00A72D3C">
        <w:rPr>
          <w:lang w:val="sr-Cyrl-CS"/>
        </w:rPr>
        <w:t xml:space="preserve">''VM-commerce'' Краљево  </w:t>
      </w:r>
      <w:r>
        <w:rPr>
          <w:lang w:val="sr-Cyrl-CS"/>
        </w:rPr>
        <w:t>је дана 31.07.2018. године доставио наручиоцу писану Сагласност за исправку рачунске грешке.</w:t>
      </w:r>
      <w:r w:rsidRPr="00994746">
        <w:t xml:space="preserve"> </w:t>
      </w:r>
      <w:r w:rsidRPr="00994746">
        <w:rPr>
          <w:lang w:val="sr-Cyrl-CS"/>
        </w:rPr>
        <w:t>Наведене рачунске грешке Комисија за предметну јавну набавку је у складу са одредбама члана 93. Закона о јавним набвкама и Упутством понуђачима како да сачине понуде, исправила.</w:t>
      </w:r>
      <w:r>
        <w:rPr>
          <w:lang w:val="sr-Cyrl-CS"/>
        </w:rPr>
        <w:t xml:space="preserve"> </w:t>
      </w:r>
    </w:p>
    <w:p w:rsidR="008C26C2" w:rsidRDefault="008C26C2" w:rsidP="008C26C2">
      <w:pPr>
        <w:tabs>
          <w:tab w:val="left" w:pos="5130"/>
        </w:tabs>
        <w:jc w:val="both"/>
        <w:rPr>
          <w:lang w:val="sr-Cyrl-RS"/>
        </w:rPr>
      </w:pPr>
      <w:r>
        <w:rPr>
          <w:lang w:val="sr-Cyrl-CS"/>
        </w:rPr>
        <w:t xml:space="preserve">У поступку стручне оцене понуда, понуда понуђача </w:t>
      </w:r>
      <w:r w:rsidRPr="0044206A">
        <w:rPr>
          <w:b/>
          <w:lang w:val="sr-Cyrl-CS"/>
        </w:rPr>
        <w:t>''VM-commerce'' Краљево</w:t>
      </w:r>
      <w:r w:rsidRPr="00D20068">
        <w:rPr>
          <w:lang w:val="sr-Cyrl-CS"/>
        </w:rPr>
        <w:t xml:space="preserve">  </w:t>
      </w:r>
      <w:r>
        <w:rPr>
          <w:lang w:val="sr-Cyrl-CS"/>
        </w:rPr>
        <w:t xml:space="preserve">је оцењена као </w:t>
      </w:r>
      <w:r w:rsidRPr="00D20068">
        <w:rPr>
          <w:b/>
          <w:lang w:val="sr-Cyrl-CS"/>
        </w:rPr>
        <w:t>прихватљива</w:t>
      </w:r>
      <w:r>
        <w:rPr>
          <w:lang w:val="sr-Cyrl-CS"/>
        </w:rPr>
        <w:t>.</w:t>
      </w:r>
    </w:p>
    <w:p w:rsidR="008C26C2" w:rsidRDefault="008C26C2" w:rsidP="008C26C2">
      <w:pPr>
        <w:rPr>
          <w:lang w:val="sr-Cyrl-CS"/>
        </w:rPr>
      </w:pPr>
    </w:p>
    <w:p w:rsidR="008C26C2" w:rsidRDefault="008C26C2" w:rsidP="008C26C2">
      <w:pPr>
        <w:rPr>
          <w:lang w:val="sr-Latn-RS"/>
        </w:rPr>
      </w:pPr>
      <w:r w:rsidRPr="0061312C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8C26C2" w:rsidRDefault="008C26C2" w:rsidP="008C26C2">
      <w:pPr>
        <w:pStyle w:val="ListParagraph"/>
        <w:numPr>
          <w:ilvl w:val="0"/>
          <w:numId w:val="1"/>
        </w:numPr>
        <w:rPr>
          <w:lang w:val="sr-Latn-RS"/>
        </w:rPr>
      </w:pPr>
      <w:r w:rsidRPr="002A34A2">
        <w:rPr>
          <w:lang w:val="sr-Latn-RS"/>
        </w:rPr>
        <w:t xml:space="preserve">''VM-commerce'' Краљево  </w:t>
      </w:r>
    </w:p>
    <w:p w:rsidR="008C26C2" w:rsidRPr="002A34A2" w:rsidRDefault="008C26C2" w:rsidP="008C26C2">
      <w:pPr>
        <w:pStyle w:val="ListParagraph"/>
        <w:numPr>
          <w:ilvl w:val="0"/>
          <w:numId w:val="1"/>
        </w:numPr>
        <w:rPr>
          <w:lang w:val="sr-Latn-RS"/>
        </w:rPr>
      </w:pPr>
      <w:r w:rsidRPr="002A34A2">
        <w:rPr>
          <w:lang w:val="sr-Latn-RS"/>
        </w:rPr>
        <w:t>СЗТР ''Мост'' Крагујевац</w:t>
      </w:r>
    </w:p>
    <w:p w:rsidR="008C26C2" w:rsidRDefault="008C26C2" w:rsidP="008C26C2">
      <w:pPr>
        <w:rPr>
          <w:lang w:val="sr-Cyrl-CS"/>
        </w:rPr>
      </w:pPr>
    </w:p>
    <w:p w:rsidR="008C26C2" w:rsidRDefault="008C26C2" w:rsidP="008C26C2">
      <w:pPr>
        <w:rPr>
          <w:lang w:val="sr-Latn-RS"/>
        </w:rPr>
      </w:pPr>
    </w:p>
    <w:p w:rsidR="008C26C2" w:rsidRDefault="008C26C2" w:rsidP="008C26C2">
      <w:pPr>
        <w:rPr>
          <w:lang w:val="sr-Latn-RS"/>
        </w:rPr>
      </w:pPr>
    </w:p>
    <w:p w:rsidR="008C26C2" w:rsidRDefault="008C26C2" w:rsidP="008C26C2">
      <w:pPr>
        <w:rPr>
          <w:lang w:val="sr-Latn-RS"/>
        </w:rPr>
      </w:pPr>
    </w:p>
    <w:p w:rsidR="008C26C2" w:rsidRDefault="008C26C2" w:rsidP="008C26C2">
      <w:pPr>
        <w:rPr>
          <w:lang w:val="sr-Cyrl-RS"/>
        </w:rPr>
      </w:pPr>
    </w:p>
    <w:p w:rsidR="004B7C28" w:rsidRDefault="004B7C28" w:rsidP="008C26C2">
      <w:pPr>
        <w:rPr>
          <w:lang w:val="sr-Cyrl-RS"/>
        </w:rPr>
      </w:pPr>
    </w:p>
    <w:p w:rsidR="004B7C28" w:rsidRPr="004B7C28" w:rsidRDefault="004B7C28" w:rsidP="008C26C2">
      <w:pPr>
        <w:rPr>
          <w:lang w:val="sr-Cyrl-RS"/>
        </w:rPr>
      </w:pPr>
    </w:p>
    <w:p w:rsidR="008C26C2" w:rsidRDefault="008C26C2" w:rsidP="008C26C2">
      <w:pPr>
        <w:rPr>
          <w:lang w:val="sr-Latn-RS"/>
        </w:rPr>
      </w:pPr>
    </w:p>
    <w:p w:rsidR="008C26C2" w:rsidRPr="00050013" w:rsidRDefault="008C26C2" w:rsidP="008C26C2">
      <w:pPr>
        <w:rPr>
          <w:lang w:val="sr-Latn-RS"/>
        </w:rPr>
      </w:pPr>
    </w:p>
    <w:p w:rsidR="008C26C2" w:rsidRDefault="008C26C2" w:rsidP="008C26C2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A604FB" w:rsidRPr="00214519" w:rsidRDefault="008C26C2" w:rsidP="00214519">
      <w:pPr>
        <w:tabs>
          <w:tab w:val="left" w:pos="5130"/>
        </w:tabs>
        <w:spacing w:after="200"/>
        <w:rPr>
          <w:lang w:val="ru-RU"/>
        </w:rPr>
      </w:pPr>
      <w:r w:rsidRPr="00FD75C2">
        <w:rPr>
          <w:rFonts w:eastAsia="Calibri"/>
          <w:b/>
          <w:lang w:val="sr-Cyrl-RS"/>
        </w:rPr>
        <w:t>''</w:t>
      </w:r>
      <w:r w:rsidRPr="00FD75C2">
        <w:rPr>
          <w:rFonts w:eastAsia="Calibri"/>
          <w:b/>
          <w:lang w:val="sr-Latn-RS"/>
        </w:rPr>
        <w:t>VM-commerce</w:t>
      </w:r>
      <w:r w:rsidRPr="00FD75C2">
        <w:rPr>
          <w:rFonts w:eastAsia="Calibri"/>
          <w:b/>
          <w:lang w:val="sr-Cyrl-RS"/>
        </w:rPr>
        <w:t>''</w:t>
      </w:r>
      <w:r>
        <w:rPr>
          <w:rFonts w:eastAsia="Calibri"/>
          <w:lang w:val="sr-Cyrl-RS"/>
        </w:rPr>
        <w:t xml:space="preserve"> Краљево</w:t>
      </w:r>
      <w:r>
        <w:rPr>
          <w:lang w:val="ru-RU"/>
        </w:rPr>
        <w:t>;  улица Душана Поповића бр. 98; Краљево ; Матични број: 06242847; ПИБ:101769953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214519" w:rsidRDefault="00214519" w:rsidP="00EE6BE3">
      <w:pPr>
        <w:tabs>
          <w:tab w:val="left" w:pos="5130"/>
        </w:tabs>
        <w:rPr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157ECF" w:rsidRPr="00157ECF" w:rsidRDefault="00EE6BE3" w:rsidP="00157ECF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</w:t>
      </w:r>
      <w:r w:rsidR="00157ECF" w:rsidRPr="00157ECF">
        <w:rPr>
          <w:lang w:val="ru-RU"/>
        </w:rPr>
        <w:t xml:space="preserve">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                                                                                  </w:t>
      </w:r>
    </w:p>
    <w:p w:rsidR="00EE6BE3" w:rsidRDefault="00157ECF" w:rsidP="00157ECF">
      <w:pPr>
        <w:tabs>
          <w:tab w:val="left" w:pos="5130"/>
        </w:tabs>
        <w:jc w:val="both"/>
        <w:rPr>
          <w:lang w:val="ru-RU"/>
        </w:rPr>
      </w:pPr>
      <w:r w:rsidRPr="00157ECF">
        <w:rPr>
          <w:lang w:val="ru-RU"/>
        </w:rPr>
        <w:t xml:space="preserve">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FFA"/>
    <w:multiLevelType w:val="hybridMultilevel"/>
    <w:tmpl w:val="67BAE2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65175"/>
    <w:rsid w:val="000E053A"/>
    <w:rsid w:val="00120E9C"/>
    <w:rsid w:val="00157ECF"/>
    <w:rsid w:val="00192618"/>
    <w:rsid w:val="00197C6A"/>
    <w:rsid w:val="001B4107"/>
    <w:rsid w:val="001C2209"/>
    <w:rsid w:val="001D0FF9"/>
    <w:rsid w:val="00201E07"/>
    <w:rsid w:val="00203167"/>
    <w:rsid w:val="00214519"/>
    <w:rsid w:val="0027375A"/>
    <w:rsid w:val="00283F36"/>
    <w:rsid w:val="002902C9"/>
    <w:rsid w:val="002C0D17"/>
    <w:rsid w:val="003641FE"/>
    <w:rsid w:val="003A30EA"/>
    <w:rsid w:val="00417AF4"/>
    <w:rsid w:val="004B7336"/>
    <w:rsid w:val="004B7C28"/>
    <w:rsid w:val="0055169E"/>
    <w:rsid w:val="005B3DC5"/>
    <w:rsid w:val="005B4355"/>
    <w:rsid w:val="005D683F"/>
    <w:rsid w:val="005F7C78"/>
    <w:rsid w:val="00613A55"/>
    <w:rsid w:val="0063242B"/>
    <w:rsid w:val="006B360C"/>
    <w:rsid w:val="00702E94"/>
    <w:rsid w:val="007521DD"/>
    <w:rsid w:val="00763D8C"/>
    <w:rsid w:val="007A5A40"/>
    <w:rsid w:val="007E2356"/>
    <w:rsid w:val="007E2CF0"/>
    <w:rsid w:val="007E75FE"/>
    <w:rsid w:val="00851CA8"/>
    <w:rsid w:val="00864F58"/>
    <w:rsid w:val="00865B05"/>
    <w:rsid w:val="008915A9"/>
    <w:rsid w:val="008A2F97"/>
    <w:rsid w:val="008B0EBF"/>
    <w:rsid w:val="008C26C2"/>
    <w:rsid w:val="0091291D"/>
    <w:rsid w:val="00937A06"/>
    <w:rsid w:val="00964E3E"/>
    <w:rsid w:val="0096779A"/>
    <w:rsid w:val="009C028F"/>
    <w:rsid w:val="009D2BAD"/>
    <w:rsid w:val="00A42858"/>
    <w:rsid w:val="00A604FB"/>
    <w:rsid w:val="00AF5067"/>
    <w:rsid w:val="00B00C27"/>
    <w:rsid w:val="00BA559F"/>
    <w:rsid w:val="00C47321"/>
    <w:rsid w:val="00C51CAE"/>
    <w:rsid w:val="00C80EBC"/>
    <w:rsid w:val="00CB76EC"/>
    <w:rsid w:val="00CB792B"/>
    <w:rsid w:val="00D03882"/>
    <w:rsid w:val="00D07E75"/>
    <w:rsid w:val="00D33D45"/>
    <w:rsid w:val="00DC30F9"/>
    <w:rsid w:val="00DF198F"/>
    <w:rsid w:val="00E13309"/>
    <w:rsid w:val="00E456EC"/>
    <w:rsid w:val="00E763CC"/>
    <w:rsid w:val="00E907A3"/>
    <w:rsid w:val="00EA078C"/>
    <w:rsid w:val="00EA4D7F"/>
    <w:rsid w:val="00EE482D"/>
    <w:rsid w:val="00EE6BE3"/>
    <w:rsid w:val="00F05063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60</cp:revision>
  <cp:lastPrinted>2018-08-02T08:18:00Z</cp:lastPrinted>
  <dcterms:created xsi:type="dcterms:W3CDTF">2016-03-09T13:40:00Z</dcterms:created>
  <dcterms:modified xsi:type="dcterms:W3CDTF">2018-08-02T08:22:00Z</dcterms:modified>
</cp:coreProperties>
</file>