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8E" w:rsidRDefault="00B6228E" w:rsidP="00B258A8">
      <w:pPr>
        <w:suppressAutoHyphens/>
        <w:spacing w:line="100" w:lineRule="atLeast"/>
        <w:ind w:firstLine="426"/>
        <w:jc w:val="center"/>
        <w:rPr>
          <w:rFonts w:ascii="Times New Roman" w:eastAsia="Arial Unicode MS" w:hAnsi="Times New Roman"/>
          <w:color w:val="000000"/>
          <w:kern w:val="1"/>
          <w:sz w:val="28"/>
          <w:szCs w:val="28"/>
          <w:lang w:eastAsia="ar-SA"/>
        </w:rPr>
      </w:pPr>
    </w:p>
    <w:p w:rsidR="005D06A6" w:rsidRDefault="005D06A6" w:rsidP="00B258A8">
      <w:pPr>
        <w:suppressAutoHyphens/>
        <w:spacing w:line="100" w:lineRule="atLeast"/>
        <w:ind w:firstLine="426"/>
        <w:jc w:val="center"/>
        <w:rPr>
          <w:rFonts w:ascii="Times New Roman" w:eastAsia="Arial Unicode MS" w:hAnsi="Times New Roman"/>
          <w:color w:val="000000"/>
          <w:kern w:val="1"/>
          <w:sz w:val="28"/>
          <w:szCs w:val="28"/>
          <w:lang w:eastAsia="ar-SA"/>
        </w:rPr>
      </w:pPr>
    </w:p>
    <w:p w:rsidR="005D06A6" w:rsidRDefault="005D06A6" w:rsidP="00B258A8">
      <w:pPr>
        <w:suppressAutoHyphens/>
        <w:spacing w:line="100" w:lineRule="atLeast"/>
        <w:ind w:firstLine="426"/>
        <w:jc w:val="center"/>
        <w:rPr>
          <w:rFonts w:ascii="Times New Roman" w:eastAsia="Arial Unicode MS" w:hAnsi="Times New Roman"/>
          <w:color w:val="000000"/>
          <w:kern w:val="1"/>
          <w:sz w:val="28"/>
          <w:szCs w:val="28"/>
          <w:lang w:eastAsia="ar-SA"/>
        </w:rPr>
      </w:pPr>
    </w:p>
    <w:p w:rsidR="00B6228E" w:rsidRDefault="00B6228E" w:rsidP="00B258A8">
      <w:pPr>
        <w:suppressAutoHyphens/>
        <w:spacing w:line="100" w:lineRule="atLeast"/>
        <w:ind w:firstLine="426"/>
        <w:jc w:val="center"/>
        <w:rPr>
          <w:rFonts w:ascii="Times New Roman" w:eastAsia="Arial Unicode MS" w:hAnsi="Times New Roman"/>
          <w:color w:val="000000"/>
          <w:kern w:val="1"/>
          <w:sz w:val="28"/>
          <w:szCs w:val="28"/>
          <w:lang w:eastAsia="ar-SA"/>
        </w:rPr>
      </w:pP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val="sr-Cyrl-CS" w:eastAsia="ar-SA"/>
        </w:rPr>
        <w:t>Предшколска установа ''Ђурђевдан''</w:t>
      </w:r>
      <w:r w:rsidRPr="00B258A8">
        <w:rPr>
          <w:rFonts w:ascii="Times New Roman" w:eastAsia="Arial Unicode MS" w:hAnsi="Times New Roman"/>
          <w:color w:val="000000"/>
          <w:kern w:val="1"/>
          <w:sz w:val="28"/>
          <w:szCs w:val="28"/>
          <w:lang w:eastAsia="ar-SA"/>
        </w:rPr>
        <w:t xml:space="preserve"> </w:t>
      </w:r>
      <w:r w:rsidRPr="00B258A8">
        <w:rPr>
          <w:rFonts w:ascii="Times New Roman" w:eastAsia="Arial Unicode MS" w:hAnsi="Times New Roman"/>
          <w:color w:val="000000"/>
          <w:kern w:val="1"/>
          <w:sz w:val="28"/>
          <w:szCs w:val="28"/>
          <w:lang w:val="sr-Cyrl-RS" w:eastAsia="ar-SA"/>
        </w:rPr>
        <w:t>Крагујевац</w:t>
      </w:r>
    </w:p>
    <w:p w:rsidR="00B258A8" w:rsidRPr="00B258A8" w:rsidRDefault="00F747A3" w:rsidP="00B258A8">
      <w:pPr>
        <w:suppressAutoHyphens/>
        <w:spacing w:line="100" w:lineRule="atLeast"/>
        <w:ind w:firstLine="426"/>
        <w:jc w:val="center"/>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Кнеза Милоша</w:t>
      </w:r>
      <w:r w:rsidR="00B258A8" w:rsidRPr="00B258A8">
        <w:rPr>
          <w:rFonts w:ascii="Times New Roman" w:eastAsia="Arial Unicode MS" w:hAnsi="Times New Roman"/>
          <w:color w:val="000000"/>
          <w:kern w:val="1"/>
          <w:sz w:val="28"/>
          <w:szCs w:val="28"/>
          <w:lang w:val="sr-Cyrl-CS" w:eastAsia="ar-SA"/>
        </w:rPr>
        <w:t xml:space="preserve"> бр.</w:t>
      </w:r>
      <w:r>
        <w:rPr>
          <w:rFonts w:ascii="Times New Roman" w:eastAsia="Arial Unicode MS" w:hAnsi="Times New Roman"/>
          <w:color w:val="000000"/>
          <w:kern w:val="1"/>
          <w:sz w:val="28"/>
          <w:szCs w:val="28"/>
          <w:lang w:val="sr-Cyrl-CS" w:eastAsia="ar-SA"/>
        </w:rPr>
        <w:t>21а</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eastAsia="ar-SA"/>
        </w:rPr>
      </w:pPr>
      <w:r w:rsidRPr="00B258A8">
        <w:rPr>
          <w:rFonts w:ascii="Times New Roman" w:eastAsia="Arial Unicode MS" w:hAnsi="Times New Roman"/>
          <w:color w:val="000000"/>
          <w:kern w:val="1"/>
          <w:sz w:val="28"/>
          <w:szCs w:val="28"/>
          <w:lang w:val="sr-Cyrl-CS" w:eastAsia="ar-SA"/>
        </w:rPr>
        <w:t>34000 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eastAsia="ar-SA"/>
        </w:rPr>
        <w:t>www.pudjurdjevdan.edu.rs</w:t>
      </w:r>
    </w:p>
    <w:p w:rsidR="000445CE" w:rsidRDefault="000445CE"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Pr="00B258A8" w:rsidRDefault="00B258A8" w:rsidP="00B258A8">
      <w:pPr>
        <w:shd w:val="clear" w:color="auto" w:fill="C6D9F1"/>
        <w:suppressAutoHyphens/>
        <w:spacing w:line="100" w:lineRule="atLeast"/>
        <w:jc w:val="center"/>
        <w:rPr>
          <w:rFonts w:eastAsia="Arial Unicode MS" w:cs="Arial"/>
          <w:color w:val="000000"/>
          <w:kern w:val="2"/>
          <w:sz w:val="32"/>
          <w:szCs w:val="32"/>
          <w:lang w:val="sr-Cyrl-CS" w:eastAsia="ar-SA"/>
        </w:rPr>
      </w:pPr>
      <w:r w:rsidRPr="00B258A8">
        <w:rPr>
          <w:rFonts w:eastAsia="Arial Unicode MS" w:cs="Arial"/>
          <w:color w:val="000000"/>
          <w:kern w:val="2"/>
          <w:sz w:val="32"/>
          <w:szCs w:val="32"/>
          <w:lang w:val="sr-Cyrl-CS" w:eastAsia="ar-SA"/>
        </w:rPr>
        <w:t>КОНКУРСН</w:t>
      </w:r>
      <w:r w:rsidRPr="00B258A8">
        <w:rPr>
          <w:rFonts w:eastAsia="Arial Unicode MS" w:cs="Arial"/>
          <w:color w:val="000000"/>
          <w:kern w:val="2"/>
          <w:sz w:val="32"/>
          <w:szCs w:val="32"/>
          <w:lang w:val="en-US" w:eastAsia="ar-SA"/>
        </w:rPr>
        <w:t>A</w:t>
      </w:r>
      <w:r w:rsidRPr="00B258A8">
        <w:rPr>
          <w:rFonts w:eastAsia="Arial Unicode MS" w:cs="Arial"/>
          <w:color w:val="000000"/>
          <w:kern w:val="2"/>
          <w:sz w:val="32"/>
          <w:szCs w:val="32"/>
          <w:lang w:val="sr-Cyrl-CS" w:eastAsia="ar-SA"/>
        </w:rPr>
        <w:t xml:space="preserve">  ДОКУМЕНТАЦИЈ</w:t>
      </w:r>
      <w:r w:rsidRPr="00B258A8">
        <w:rPr>
          <w:rFonts w:eastAsia="Arial Unicode MS" w:cs="Arial"/>
          <w:color w:val="000000"/>
          <w:kern w:val="2"/>
          <w:sz w:val="32"/>
          <w:szCs w:val="32"/>
          <w:lang w:val="en-US" w:eastAsia="ar-SA"/>
        </w:rPr>
        <w:t>A</w:t>
      </w:r>
    </w:p>
    <w:p w:rsidR="00B258A8" w:rsidRDefault="00B258A8" w:rsidP="00B258A8">
      <w:pPr>
        <w:jc w:val="center"/>
        <w:rPr>
          <w:lang w:val="sr-Cyrl-RS"/>
        </w:rPr>
      </w:pPr>
    </w:p>
    <w:p w:rsidR="00B258A8" w:rsidRPr="00B258A8" w:rsidRDefault="00B258A8" w:rsidP="00B258A8">
      <w:pPr>
        <w:suppressAutoHyphens/>
        <w:spacing w:line="100" w:lineRule="atLeast"/>
        <w:ind w:firstLine="426"/>
        <w:jc w:val="center"/>
        <w:rPr>
          <w:rFonts w:eastAsia="Arial Unicode MS" w:cs="Arial"/>
          <w:b/>
          <w:bCs/>
          <w:color w:val="000000"/>
          <w:kern w:val="1"/>
          <w:sz w:val="24"/>
          <w:lang w:val="sr-Cyrl-RS" w:eastAsia="ar-SA"/>
        </w:rPr>
      </w:pPr>
      <w:r w:rsidRPr="00B258A8">
        <w:rPr>
          <w:rFonts w:eastAsia="Arial Unicode MS" w:cs="Arial"/>
          <w:b/>
          <w:bCs/>
          <w:color w:val="000000"/>
          <w:kern w:val="1"/>
          <w:sz w:val="24"/>
          <w:lang w:val="ru-RU" w:eastAsia="ar-SA"/>
        </w:rPr>
        <w:t>ЈАВНА НАБАВКА</w:t>
      </w:r>
      <w:r w:rsidRPr="00B258A8">
        <w:rPr>
          <w:rFonts w:eastAsia="Arial Unicode MS" w:cs="Arial"/>
          <w:b/>
          <w:bCs/>
          <w:color w:val="000000"/>
          <w:kern w:val="1"/>
          <w:sz w:val="24"/>
          <w:lang w:val="sr-Cyrl-CS" w:eastAsia="ar-SA"/>
        </w:rPr>
        <w:t xml:space="preserve"> </w:t>
      </w:r>
      <w:r w:rsidRPr="00B258A8">
        <w:rPr>
          <w:rFonts w:eastAsia="Arial Unicode MS" w:cs="Arial"/>
          <w:b/>
          <w:bCs/>
          <w:color w:val="000000"/>
          <w:kern w:val="1"/>
          <w:sz w:val="24"/>
          <w:lang w:val="ru-RU" w:eastAsia="ar-SA"/>
        </w:rPr>
        <w:t xml:space="preserve">– </w:t>
      </w:r>
      <w:r>
        <w:rPr>
          <w:rFonts w:eastAsia="Arial Unicode MS" w:cs="Arial"/>
          <w:b/>
          <w:bCs/>
          <w:color w:val="000000"/>
          <w:kern w:val="1"/>
          <w:sz w:val="24"/>
          <w:lang w:val="ru-RU" w:eastAsia="ar-SA"/>
        </w:rPr>
        <w:t>добара</w:t>
      </w:r>
      <w:r w:rsidRPr="00B258A8">
        <w:rPr>
          <w:rFonts w:eastAsia="Arial Unicode MS" w:cs="Arial"/>
          <w:b/>
          <w:bCs/>
          <w:color w:val="000000"/>
          <w:kern w:val="1"/>
          <w:sz w:val="24"/>
          <w:lang w:val="sr-Cyrl-CS" w:eastAsia="ar-SA"/>
        </w:rPr>
        <w:t xml:space="preserve">,  </w:t>
      </w:r>
      <w:r w:rsidR="00674C40">
        <w:rPr>
          <w:rFonts w:eastAsia="Arial Unicode MS" w:cs="Arial"/>
          <w:b/>
          <w:bCs/>
          <w:color w:val="000000"/>
          <w:kern w:val="1"/>
          <w:sz w:val="24"/>
          <w:lang w:val="sr-Cyrl-CS" w:eastAsia="ar-SA"/>
        </w:rPr>
        <w:t>машина за прање веша са центрифугом</w:t>
      </w:r>
    </w:p>
    <w:p w:rsidR="00B258A8" w:rsidRDefault="00B258A8" w:rsidP="00B258A8">
      <w:pPr>
        <w:jc w:val="center"/>
        <w:rPr>
          <w:lang w:val="sr-Cyrl-RS"/>
        </w:rPr>
      </w:pPr>
    </w:p>
    <w:p w:rsidR="00B258A8" w:rsidRPr="001E5FF4" w:rsidRDefault="00B258A8" w:rsidP="00567990">
      <w:pPr>
        <w:rPr>
          <w:lang w:val="sr-Cyrl-RS"/>
        </w:rPr>
      </w:pPr>
    </w:p>
    <w:p w:rsidR="00F23227" w:rsidRPr="00567990" w:rsidRDefault="00F23227" w:rsidP="00567990">
      <w:pPr>
        <w:widowControl w:val="0"/>
        <w:autoSpaceDE w:val="0"/>
        <w:autoSpaceDN w:val="0"/>
        <w:adjustRightInd w:val="0"/>
        <w:jc w:val="center"/>
        <w:rPr>
          <w:rFonts w:cs="Arial"/>
          <w:szCs w:val="22"/>
        </w:rPr>
      </w:pPr>
    </w:p>
    <w:p w:rsidR="00F23227" w:rsidRPr="00567990" w:rsidRDefault="000445CE" w:rsidP="00152030">
      <w:pPr>
        <w:widowControl w:val="0"/>
        <w:autoSpaceDE w:val="0"/>
        <w:autoSpaceDN w:val="0"/>
        <w:adjustRightInd w:val="0"/>
        <w:ind w:left="2880" w:firstLine="720"/>
        <w:rPr>
          <w:rFonts w:cs="Arial"/>
          <w:b/>
          <w:bCs/>
          <w:szCs w:val="22"/>
        </w:rPr>
      </w:pPr>
      <w:r w:rsidRPr="00567990">
        <w:rPr>
          <w:rFonts w:cs="Arial"/>
          <w:b/>
          <w:bCs/>
          <w:szCs w:val="22"/>
        </w:rPr>
        <w:t>ОТВОРЕНИ ПОСТУПАК</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lang w:val="sr-Cyrl-RS"/>
        </w:rPr>
      </w:pPr>
      <w:r w:rsidRPr="00567990">
        <w:rPr>
          <w:rFonts w:cs="Arial"/>
          <w:b/>
          <w:bCs/>
          <w:szCs w:val="22"/>
        </w:rPr>
        <w:t xml:space="preserve">ЈАВНА НАБАВКА </w:t>
      </w:r>
      <w:r w:rsidR="00FB038D" w:rsidRPr="00567990">
        <w:rPr>
          <w:rFonts w:cs="Arial"/>
          <w:b/>
          <w:bCs/>
          <w:szCs w:val="22"/>
          <w:lang w:val="sr-Cyrl-RS"/>
        </w:rPr>
        <w:t>БРОЈ</w:t>
      </w:r>
      <w:r w:rsidR="000F5DD3" w:rsidRPr="00567990">
        <w:rPr>
          <w:rFonts w:cs="Arial"/>
          <w:b/>
          <w:bCs/>
          <w:szCs w:val="22"/>
          <w:lang w:val="sr-Cyrl-RS"/>
        </w:rPr>
        <w:t xml:space="preserve">: </w:t>
      </w:r>
      <w:r w:rsidR="00B258A8">
        <w:rPr>
          <w:rFonts w:cs="Arial"/>
          <w:b/>
          <w:bCs/>
          <w:szCs w:val="22"/>
          <w:lang w:val="sr-Cyrl-RS"/>
        </w:rPr>
        <w:t>1.1.</w:t>
      </w:r>
      <w:r w:rsidR="00FB2823">
        <w:rPr>
          <w:rFonts w:cs="Arial"/>
          <w:b/>
          <w:bCs/>
          <w:szCs w:val="22"/>
          <w:lang w:val="sr-Cyrl-RS"/>
        </w:rPr>
        <w:t>28</w:t>
      </w:r>
      <w:r w:rsidR="009850E9">
        <w:rPr>
          <w:rFonts w:cs="Arial"/>
          <w:b/>
          <w:bCs/>
          <w:szCs w:val="22"/>
          <w:lang w:val="sr-Cyrl-RS"/>
        </w:rPr>
        <w:t>/1</w:t>
      </w:r>
      <w:r w:rsidR="00A60FFB">
        <w:rPr>
          <w:rFonts w:cs="Arial"/>
          <w:b/>
          <w:bCs/>
          <w:szCs w:val="22"/>
          <w:lang w:val="sr-Cyrl-RS"/>
        </w:rPr>
        <w:t>8</w:t>
      </w:r>
    </w:p>
    <w:p w:rsidR="000445CE" w:rsidRDefault="000445CE" w:rsidP="00567990">
      <w:pPr>
        <w:widowControl w:val="0"/>
        <w:autoSpaceDE w:val="0"/>
        <w:autoSpaceDN w:val="0"/>
        <w:adjustRightInd w:val="0"/>
        <w:jc w:val="center"/>
        <w:rPr>
          <w:rFonts w:cs="Arial"/>
          <w:szCs w:val="22"/>
          <w:lang w:val="sr-Cyrl-RS"/>
        </w:rPr>
      </w:pPr>
    </w:p>
    <w:p w:rsidR="007C6FA3" w:rsidRPr="007C6FA3" w:rsidRDefault="007C6FA3"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7C6FA3" w:rsidRPr="007C6FA3" w:rsidTr="007D6CF4">
        <w:trPr>
          <w:trHeight w:val="240"/>
          <w:jc w:val="center"/>
        </w:trPr>
        <w:tc>
          <w:tcPr>
            <w:tcW w:w="3780" w:type="dxa"/>
          </w:tcPr>
          <w:p w:rsidR="007C6FA3" w:rsidRPr="007541F6" w:rsidRDefault="007C6FA3" w:rsidP="007C6FA3">
            <w:pPr>
              <w:autoSpaceDE w:val="0"/>
              <w:autoSpaceDN w:val="0"/>
              <w:adjustRightInd w:val="0"/>
              <w:jc w:val="left"/>
              <w:rPr>
                <w:rFonts w:ascii="Times New Roman" w:eastAsia="Calibri" w:hAnsi="Times New Roman"/>
                <w:color w:val="000000"/>
                <w:sz w:val="24"/>
                <w:lang w:val="ru-RU" w:eastAsia="en-US"/>
              </w:rPr>
            </w:pPr>
          </w:p>
        </w:tc>
        <w:tc>
          <w:tcPr>
            <w:tcW w:w="3859"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Датум и време:</w:t>
            </w:r>
          </w:p>
        </w:tc>
      </w:tr>
      <w:tr w:rsidR="007C6FA3" w:rsidRPr="007C6FA3" w:rsidTr="007D6CF4">
        <w:trPr>
          <w:trHeight w:val="240"/>
          <w:jc w:val="center"/>
        </w:trPr>
        <w:tc>
          <w:tcPr>
            <w:tcW w:w="0" w:type="auto"/>
          </w:tcPr>
          <w:p w:rsidR="007C6FA3" w:rsidRPr="007541F6" w:rsidRDefault="007C6FA3" w:rsidP="007C6FA3">
            <w:pPr>
              <w:autoSpaceDE w:val="0"/>
              <w:autoSpaceDN w:val="0"/>
              <w:adjustRightInd w:val="0"/>
              <w:jc w:val="left"/>
              <w:rPr>
                <w:rFonts w:ascii="Times New Roman" w:eastAsia="Calibri" w:hAnsi="Times New Roman"/>
                <w:color w:val="000000"/>
                <w:sz w:val="24"/>
                <w:lang w:val="ru-RU" w:eastAsia="en-US"/>
              </w:rPr>
            </w:pPr>
            <w:r w:rsidRPr="007541F6">
              <w:rPr>
                <w:rFonts w:ascii="Times New Roman" w:eastAsia="Calibri" w:hAnsi="Times New Roman"/>
                <w:color w:val="000000"/>
                <w:sz w:val="24"/>
                <w:lang w:val="ru-RU" w:eastAsia="en-US"/>
              </w:rPr>
              <w:t xml:space="preserve">Крајњи рок за достављање понуда: </w:t>
            </w:r>
          </w:p>
        </w:tc>
        <w:tc>
          <w:tcPr>
            <w:tcW w:w="0" w:type="auto"/>
          </w:tcPr>
          <w:p w:rsidR="007C6FA3" w:rsidRPr="007C6FA3" w:rsidRDefault="00D069A5" w:rsidP="00F311B8">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13</w:t>
            </w:r>
            <w:r w:rsidR="007C6FA3" w:rsidRPr="007C6FA3">
              <w:rPr>
                <w:rFonts w:ascii="Times New Roman" w:eastAsia="Calibri" w:hAnsi="Times New Roman"/>
                <w:b/>
                <w:bCs/>
                <w:color w:val="000000"/>
                <w:sz w:val="24"/>
                <w:lang w:val="sr-Cyrl-RS" w:eastAsia="en-US"/>
              </w:rPr>
              <w:t>.</w:t>
            </w:r>
            <w:r w:rsidR="00C71455">
              <w:rPr>
                <w:rFonts w:ascii="Times New Roman" w:eastAsia="Calibri" w:hAnsi="Times New Roman"/>
                <w:b/>
                <w:bCs/>
                <w:color w:val="000000"/>
                <w:sz w:val="24"/>
                <w:lang w:val="sr-Cyrl-RS" w:eastAsia="en-US"/>
              </w:rPr>
              <w:t>1</w:t>
            </w:r>
            <w:r w:rsidR="00F311B8">
              <w:rPr>
                <w:rFonts w:ascii="Times New Roman" w:eastAsia="Calibri" w:hAnsi="Times New Roman"/>
                <w:b/>
                <w:bCs/>
                <w:color w:val="000000"/>
                <w:sz w:val="24"/>
                <w:lang w:val="sr-Cyrl-RS" w:eastAsia="en-US"/>
              </w:rPr>
              <w:t>2</w:t>
            </w:r>
            <w:r w:rsidR="007C6FA3" w:rsidRPr="007C6FA3">
              <w:rPr>
                <w:rFonts w:ascii="Times New Roman" w:eastAsia="Calibri" w:hAnsi="Times New Roman"/>
                <w:b/>
                <w:bCs/>
                <w:color w:val="000000"/>
                <w:sz w:val="24"/>
                <w:lang w:val="en-US" w:eastAsia="en-US"/>
              </w:rPr>
              <w:t>.201</w:t>
            </w:r>
            <w:r w:rsidR="00F311B8">
              <w:rPr>
                <w:rFonts w:ascii="Times New Roman" w:eastAsia="Calibri" w:hAnsi="Times New Roman"/>
                <w:b/>
                <w:bCs/>
                <w:color w:val="000000"/>
                <w:sz w:val="24"/>
                <w:lang w:val="sr-Cyrl-RS" w:eastAsia="en-US"/>
              </w:rPr>
              <w:t>8</w:t>
            </w:r>
            <w:r w:rsidR="007C6FA3" w:rsidRPr="007C6FA3">
              <w:rPr>
                <w:rFonts w:ascii="Times New Roman" w:eastAsia="Calibri" w:hAnsi="Times New Roman"/>
                <w:b/>
                <w:bCs/>
                <w:color w:val="000000"/>
                <w:sz w:val="24"/>
                <w:lang w:val="en-US" w:eastAsia="en-US"/>
              </w:rPr>
              <w:t xml:space="preserve">. године до </w:t>
            </w:r>
            <w:r w:rsidR="00C71455">
              <w:rPr>
                <w:rFonts w:ascii="Times New Roman" w:eastAsia="Calibri" w:hAnsi="Times New Roman"/>
                <w:b/>
                <w:bCs/>
                <w:color w:val="000000"/>
                <w:sz w:val="24"/>
                <w:lang w:val="sr-Cyrl-RS" w:eastAsia="en-US"/>
              </w:rPr>
              <w:t>13</w:t>
            </w:r>
            <w:r w:rsidR="007C6FA3" w:rsidRPr="007C6FA3">
              <w:rPr>
                <w:rFonts w:ascii="Times New Roman" w:eastAsia="Calibri" w:hAnsi="Times New Roman"/>
                <w:b/>
                <w:bCs/>
                <w:color w:val="000000"/>
                <w:sz w:val="24"/>
                <w:lang w:val="en-US" w:eastAsia="en-US"/>
              </w:rPr>
              <w:t xml:space="preserve">,00 часова </w:t>
            </w:r>
          </w:p>
        </w:tc>
      </w:tr>
      <w:tr w:rsidR="007C6FA3" w:rsidRPr="007C6FA3" w:rsidTr="007D6CF4">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Јавно отварање</w:t>
            </w:r>
            <w:r w:rsidRPr="007C6FA3">
              <w:rPr>
                <w:rFonts w:ascii="Times New Roman" w:eastAsia="Calibri" w:hAnsi="Times New Roman"/>
                <w:color w:val="000000"/>
                <w:sz w:val="24"/>
                <w:lang w:val="sr-Cyrl-RS" w:eastAsia="en-US"/>
              </w:rPr>
              <w:t xml:space="preserve"> понуда:</w:t>
            </w:r>
            <w:r w:rsidRPr="007C6FA3">
              <w:rPr>
                <w:rFonts w:ascii="Times New Roman" w:eastAsia="Calibri" w:hAnsi="Times New Roman"/>
                <w:color w:val="000000"/>
                <w:sz w:val="24"/>
                <w:lang w:val="en-US" w:eastAsia="en-US"/>
              </w:rPr>
              <w:t xml:space="preserve"> </w:t>
            </w:r>
          </w:p>
        </w:tc>
        <w:tc>
          <w:tcPr>
            <w:tcW w:w="0" w:type="auto"/>
          </w:tcPr>
          <w:p w:rsidR="007C6FA3" w:rsidRPr="007C6FA3" w:rsidRDefault="00D069A5" w:rsidP="00F311B8">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13</w:t>
            </w:r>
            <w:r w:rsidR="007C6FA3" w:rsidRPr="007C6FA3">
              <w:rPr>
                <w:rFonts w:ascii="Times New Roman" w:eastAsia="Calibri" w:hAnsi="Times New Roman"/>
                <w:b/>
                <w:bCs/>
                <w:color w:val="000000"/>
                <w:sz w:val="24"/>
                <w:lang w:val="sr-Cyrl-RS" w:eastAsia="en-US"/>
              </w:rPr>
              <w:t>.</w:t>
            </w:r>
            <w:r w:rsidR="00C71455">
              <w:rPr>
                <w:rFonts w:ascii="Times New Roman" w:eastAsia="Calibri" w:hAnsi="Times New Roman"/>
                <w:b/>
                <w:bCs/>
                <w:color w:val="000000"/>
                <w:sz w:val="24"/>
                <w:lang w:val="sr-Cyrl-RS" w:eastAsia="en-US"/>
              </w:rPr>
              <w:t>1</w:t>
            </w:r>
            <w:r w:rsidR="00F311B8">
              <w:rPr>
                <w:rFonts w:ascii="Times New Roman" w:eastAsia="Calibri" w:hAnsi="Times New Roman"/>
                <w:b/>
                <w:bCs/>
                <w:color w:val="000000"/>
                <w:sz w:val="24"/>
                <w:lang w:val="sr-Cyrl-RS" w:eastAsia="en-US"/>
              </w:rPr>
              <w:t>2</w:t>
            </w:r>
            <w:r w:rsidR="007C6FA3" w:rsidRPr="007C6FA3">
              <w:rPr>
                <w:rFonts w:ascii="Times New Roman" w:eastAsia="Calibri" w:hAnsi="Times New Roman"/>
                <w:b/>
                <w:bCs/>
                <w:color w:val="000000"/>
                <w:sz w:val="24"/>
                <w:lang w:val="en-US" w:eastAsia="en-US"/>
              </w:rPr>
              <w:t>.201</w:t>
            </w:r>
            <w:r w:rsidR="00F311B8">
              <w:rPr>
                <w:rFonts w:ascii="Times New Roman" w:eastAsia="Calibri" w:hAnsi="Times New Roman"/>
                <w:b/>
                <w:bCs/>
                <w:color w:val="000000"/>
                <w:sz w:val="24"/>
                <w:lang w:val="sr-Cyrl-RS" w:eastAsia="en-US"/>
              </w:rPr>
              <w:t>8</w:t>
            </w:r>
            <w:r w:rsidR="007C6FA3" w:rsidRPr="007C6FA3">
              <w:rPr>
                <w:rFonts w:ascii="Times New Roman" w:eastAsia="Calibri" w:hAnsi="Times New Roman"/>
                <w:b/>
                <w:bCs/>
                <w:color w:val="000000"/>
                <w:sz w:val="24"/>
                <w:lang w:val="en-US" w:eastAsia="en-US"/>
              </w:rPr>
              <w:t xml:space="preserve">. године у </w:t>
            </w:r>
            <w:r w:rsidR="00C71455">
              <w:rPr>
                <w:rFonts w:ascii="Times New Roman" w:eastAsia="Calibri" w:hAnsi="Times New Roman"/>
                <w:b/>
                <w:bCs/>
                <w:color w:val="000000"/>
                <w:sz w:val="24"/>
                <w:lang w:val="sr-Cyrl-RS" w:eastAsia="en-US"/>
              </w:rPr>
              <w:t>13</w:t>
            </w:r>
            <w:r w:rsidR="007C6FA3" w:rsidRPr="007C6FA3">
              <w:rPr>
                <w:rFonts w:ascii="Times New Roman" w:eastAsia="Calibri" w:hAnsi="Times New Roman"/>
                <w:b/>
                <w:bCs/>
                <w:color w:val="000000"/>
                <w:sz w:val="24"/>
                <w:lang w:val="en-US" w:eastAsia="en-US"/>
              </w:rPr>
              <w:t xml:space="preserve">,30 часова </w:t>
            </w:r>
          </w:p>
        </w:tc>
      </w:tr>
    </w:tbl>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445CE" w:rsidRPr="00567990" w:rsidRDefault="007E19DC" w:rsidP="00567990">
      <w:pPr>
        <w:widowControl w:val="0"/>
        <w:autoSpaceDE w:val="0"/>
        <w:autoSpaceDN w:val="0"/>
        <w:adjustRightInd w:val="0"/>
        <w:jc w:val="center"/>
        <w:rPr>
          <w:rFonts w:cs="Arial"/>
          <w:b/>
          <w:bCs/>
          <w:szCs w:val="22"/>
        </w:rPr>
      </w:pPr>
      <w:r>
        <w:rPr>
          <w:rFonts w:cs="Arial"/>
          <w:b/>
          <w:bCs/>
          <w:szCs w:val="22"/>
          <w:lang w:val="sr-Cyrl-RS"/>
        </w:rPr>
        <w:t>новембар</w:t>
      </w:r>
      <w:r w:rsidR="00B258A8">
        <w:rPr>
          <w:rFonts w:cs="Arial"/>
          <w:b/>
          <w:bCs/>
          <w:szCs w:val="22"/>
        </w:rPr>
        <w:t>, 201</w:t>
      </w:r>
      <w:r>
        <w:rPr>
          <w:rFonts w:cs="Arial"/>
          <w:b/>
          <w:bCs/>
          <w:szCs w:val="22"/>
          <w:lang w:val="sr-Cyrl-RS"/>
        </w:rPr>
        <w:t>8</w:t>
      </w:r>
      <w:r w:rsidR="00D219FF">
        <w:rPr>
          <w:rFonts w:cs="Arial"/>
          <w:b/>
          <w:bCs/>
          <w:szCs w:val="22"/>
          <w:lang w:val="sr-Cyrl-RS"/>
        </w:rPr>
        <w:t>.</w:t>
      </w:r>
      <w:r w:rsidR="00F23227" w:rsidRPr="00567990">
        <w:rPr>
          <w:rFonts w:cs="Arial"/>
          <w:b/>
          <w:bCs/>
          <w:szCs w:val="22"/>
        </w:rPr>
        <w:t xml:space="preserve"> године</w:t>
      </w: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sectPr w:rsidR="00C16B52" w:rsidRPr="00567990" w:rsidSect="007F569E">
          <w:footerReference w:type="even" r:id="rId9"/>
          <w:footerReference w:type="default" r:id="rId10"/>
          <w:type w:val="continuous"/>
          <w:pgSz w:w="11920" w:h="16840"/>
          <w:pgMar w:top="1134" w:right="1134" w:bottom="1134" w:left="1134" w:header="720" w:footer="720" w:gutter="0"/>
          <w:cols w:space="720"/>
          <w:noEndnote/>
        </w:sectPr>
      </w:pPr>
    </w:p>
    <w:p w:rsidR="000445CE" w:rsidRPr="00FA4031" w:rsidRDefault="000445CE" w:rsidP="00567990">
      <w:pPr>
        <w:widowControl w:val="0"/>
        <w:autoSpaceDE w:val="0"/>
        <w:autoSpaceDN w:val="0"/>
        <w:adjustRightInd w:val="0"/>
        <w:ind w:firstLine="504"/>
        <w:rPr>
          <w:rFonts w:cs="Arial"/>
          <w:color w:val="FF0000"/>
          <w:sz w:val="24"/>
          <w:lang w:val="sr-Cyrl-RS"/>
        </w:rPr>
      </w:pPr>
      <w:r w:rsidRPr="00213E9F">
        <w:rPr>
          <w:rFonts w:cs="Arial"/>
          <w:sz w:val="24"/>
        </w:rPr>
        <w:lastRenderedPageBreak/>
        <w:t>На основу ч</w:t>
      </w:r>
      <w:r w:rsidR="002537B6" w:rsidRPr="00213E9F">
        <w:rPr>
          <w:rFonts w:cs="Arial"/>
          <w:sz w:val="24"/>
        </w:rPr>
        <w:t xml:space="preserve">лана </w:t>
      </w:r>
      <w:r w:rsidR="00CD09EB">
        <w:rPr>
          <w:rFonts w:cs="Arial"/>
          <w:sz w:val="24"/>
        </w:rPr>
        <w:t xml:space="preserve">32. </w:t>
      </w:r>
      <w:r w:rsidRPr="00213E9F">
        <w:rPr>
          <w:rFonts w:cs="Arial"/>
          <w:sz w:val="24"/>
        </w:rPr>
        <w:t xml:space="preserve"> и 61. Закона о јавним набавкама </w:t>
      </w:r>
      <w:r w:rsidR="00F23227" w:rsidRPr="00213E9F">
        <w:rPr>
          <w:rFonts w:cs="Arial"/>
          <w:sz w:val="24"/>
        </w:rPr>
        <w:t>(„Службени</w:t>
      </w:r>
      <w:r w:rsidRPr="00213E9F">
        <w:rPr>
          <w:rFonts w:cs="Arial"/>
          <w:sz w:val="24"/>
        </w:rPr>
        <w:t xml:space="preserve"> гласник Р</w:t>
      </w:r>
      <w:r w:rsidR="00F23227" w:rsidRPr="00213E9F">
        <w:rPr>
          <w:rFonts w:cs="Arial"/>
          <w:sz w:val="24"/>
        </w:rPr>
        <w:t xml:space="preserve">епублике </w:t>
      </w:r>
      <w:r w:rsidRPr="00213E9F">
        <w:rPr>
          <w:rFonts w:cs="Arial"/>
          <w:sz w:val="24"/>
        </w:rPr>
        <w:t>С</w:t>
      </w:r>
      <w:r w:rsidR="00F23227" w:rsidRPr="00213E9F">
        <w:rPr>
          <w:rFonts w:cs="Arial"/>
          <w:sz w:val="24"/>
        </w:rPr>
        <w:t>рбије</w:t>
      </w:r>
      <w:r w:rsidRPr="00213E9F">
        <w:rPr>
          <w:rFonts w:cs="Arial"/>
          <w:sz w:val="24"/>
        </w:rPr>
        <w:t xml:space="preserve">” </w:t>
      </w:r>
      <w:r w:rsidR="002537B6" w:rsidRPr="00213E9F">
        <w:rPr>
          <w:rFonts w:cs="Arial"/>
          <w:sz w:val="24"/>
        </w:rPr>
        <w:t>број</w:t>
      </w:r>
      <w:r w:rsidRPr="00213E9F">
        <w:rPr>
          <w:rFonts w:cs="Arial"/>
          <w:sz w:val="24"/>
        </w:rPr>
        <w:t xml:space="preserve"> 124/12,</w:t>
      </w:r>
      <w:r w:rsidR="002537B6" w:rsidRPr="00213E9F">
        <w:rPr>
          <w:rFonts w:cs="Arial"/>
          <w:sz w:val="24"/>
        </w:rPr>
        <w:t xml:space="preserve"> </w:t>
      </w:r>
      <w:r w:rsidRPr="00213E9F">
        <w:rPr>
          <w:rFonts w:cs="Arial"/>
          <w:sz w:val="24"/>
        </w:rPr>
        <w:t>14/15 и 68/15), чл. 2. Правилника о обавезним елементима конкурсне документације у поступцима јавних набавки и начину доказивања испуњености услова („Сл</w:t>
      </w:r>
      <w:r w:rsidR="002537B6" w:rsidRPr="00213E9F">
        <w:rPr>
          <w:rFonts w:cs="Arial"/>
          <w:sz w:val="24"/>
        </w:rPr>
        <w:t>ужбени</w:t>
      </w:r>
      <w:r w:rsidRPr="00213E9F">
        <w:rPr>
          <w:rFonts w:cs="Arial"/>
          <w:sz w:val="24"/>
        </w:rPr>
        <w:t xml:space="preserve"> гласник Р</w:t>
      </w:r>
      <w:r w:rsidR="002537B6" w:rsidRPr="00213E9F">
        <w:rPr>
          <w:rFonts w:cs="Arial"/>
          <w:sz w:val="24"/>
        </w:rPr>
        <w:t xml:space="preserve">епублике </w:t>
      </w:r>
      <w:r w:rsidRPr="00213E9F">
        <w:rPr>
          <w:rFonts w:cs="Arial"/>
          <w:sz w:val="24"/>
        </w:rPr>
        <w:t>С</w:t>
      </w:r>
      <w:r w:rsidR="002537B6" w:rsidRPr="00213E9F">
        <w:rPr>
          <w:rFonts w:cs="Arial"/>
          <w:sz w:val="24"/>
        </w:rPr>
        <w:t>рбије</w:t>
      </w:r>
      <w:r w:rsidRPr="00213E9F">
        <w:rPr>
          <w:rFonts w:cs="Arial"/>
          <w:sz w:val="24"/>
        </w:rPr>
        <w:t>”</w:t>
      </w:r>
      <w:r w:rsidR="00ED6B9D" w:rsidRPr="00213E9F">
        <w:rPr>
          <w:rFonts w:cs="Arial"/>
          <w:sz w:val="24"/>
        </w:rPr>
        <w:t>,</w:t>
      </w:r>
      <w:r w:rsidRPr="00213E9F">
        <w:rPr>
          <w:rFonts w:cs="Arial"/>
          <w:sz w:val="24"/>
        </w:rPr>
        <w:t xml:space="preserve"> бр</w:t>
      </w:r>
      <w:r w:rsidR="002537B6" w:rsidRPr="00213E9F">
        <w:rPr>
          <w:rFonts w:cs="Arial"/>
          <w:sz w:val="24"/>
        </w:rPr>
        <w:t xml:space="preserve">ој </w:t>
      </w:r>
      <w:r w:rsidRPr="00213E9F">
        <w:rPr>
          <w:rFonts w:cs="Arial"/>
          <w:sz w:val="24"/>
        </w:rPr>
        <w:t xml:space="preserve"> 86/15), Одлуке о покретању поступка јавне набавке </w:t>
      </w:r>
      <w:r w:rsidR="009850E9" w:rsidRPr="00213E9F">
        <w:rPr>
          <w:rFonts w:cs="Arial"/>
          <w:sz w:val="24"/>
        </w:rPr>
        <w:t xml:space="preserve">број </w:t>
      </w:r>
      <w:r w:rsidR="003D04D3">
        <w:rPr>
          <w:rFonts w:cs="Arial"/>
          <w:sz w:val="24"/>
          <w:lang w:val="sr-Cyrl-RS"/>
        </w:rPr>
        <w:t>6277</w:t>
      </w:r>
      <w:r w:rsidR="00D838F2">
        <w:rPr>
          <w:rFonts w:cs="Arial"/>
          <w:sz w:val="24"/>
          <w:lang w:val="sr-Cyrl-RS"/>
        </w:rPr>
        <w:t>/1</w:t>
      </w:r>
      <w:r w:rsidR="003D04D3">
        <w:rPr>
          <w:rFonts w:cs="Arial"/>
          <w:sz w:val="24"/>
          <w:lang w:val="sr-Cyrl-RS"/>
        </w:rPr>
        <w:t>8</w:t>
      </w:r>
      <w:r w:rsidR="0006044F" w:rsidRPr="00D838F2">
        <w:rPr>
          <w:rFonts w:cs="Arial"/>
          <w:sz w:val="24"/>
        </w:rPr>
        <w:t xml:space="preserve"> од </w:t>
      </w:r>
      <w:r w:rsidR="00C56FFC">
        <w:rPr>
          <w:rFonts w:cs="Arial"/>
          <w:sz w:val="24"/>
          <w:lang w:val="sr-Cyrl-RS"/>
        </w:rPr>
        <w:t>1</w:t>
      </w:r>
      <w:r w:rsidR="003D04D3">
        <w:rPr>
          <w:rFonts w:cs="Arial"/>
          <w:sz w:val="24"/>
          <w:lang w:val="sr-Cyrl-RS"/>
        </w:rPr>
        <w:t>3</w:t>
      </w:r>
      <w:r w:rsidR="0006044F" w:rsidRPr="00D838F2">
        <w:rPr>
          <w:rFonts w:cs="Arial"/>
          <w:sz w:val="24"/>
        </w:rPr>
        <w:t>.</w:t>
      </w:r>
      <w:r w:rsidR="003D2288">
        <w:rPr>
          <w:rFonts w:cs="Arial"/>
          <w:sz w:val="24"/>
          <w:lang w:val="sr-Cyrl-RS"/>
        </w:rPr>
        <w:t>1</w:t>
      </w:r>
      <w:r w:rsidR="003D04D3">
        <w:rPr>
          <w:rFonts w:cs="Arial"/>
          <w:sz w:val="24"/>
          <w:lang w:val="sr-Cyrl-RS"/>
        </w:rPr>
        <w:t>1</w:t>
      </w:r>
      <w:r w:rsidR="0006044F" w:rsidRPr="00D838F2">
        <w:rPr>
          <w:rFonts w:cs="Arial"/>
          <w:sz w:val="24"/>
        </w:rPr>
        <w:t>.201</w:t>
      </w:r>
      <w:r w:rsidR="003D04D3">
        <w:rPr>
          <w:rFonts w:cs="Arial"/>
          <w:sz w:val="24"/>
          <w:lang w:val="sr-Cyrl-RS"/>
        </w:rPr>
        <w:t>8</w:t>
      </w:r>
      <w:r w:rsidR="00C56FFC">
        <w:rPr>
          <w:rFonts w:cs="Arial"/>
          <w:sz w:val="24"/>
          <w:lang w:val="sr-Cyrl-RS"/>
        </w:rPr>
        <w:t>.</w:t>
      </w:r>
      <w:r w:rsidR="0006044F" w:rsidRPr="00213E9F">
        <w:rPr>
          <w:rFonts w:cs="Arial"/>
          <w:sz w:val="24"/>
        </w:rPr>
        <w:t xml:space="preserve"> године</w:t>
      </w:r>
      <w:r w:rsidRPr="00213E9F">
        <w:rPr>
          <w:rFonts w:cs="Arial"/>
          <w:sz w:val="24"/>
        </w:rPr>
        <w:t xml:space="preserve"> и Решења о образовању комисије за јавну набавку </w:t>
      </w:r>
      <w:r w:rsidR="0006044F" w:rsidRPr="00213E9F">
        <w:rPr>
          <w:rFonts w:cs="Arial"/>
          <w:sz w:val="24"/>
        </w:rPr>
        <w:t xml:space="preserve">број </w:t>
      </w:r>
      <w:r w:rsidR="002050A7">
        <w:rPr>
          <w:rFonts w:cs="Arial"/>
          <w:sz w:val="24"/>
          <w:lang w:val="sr-Cyrl-RS"/>
        </w:rPr>
        <w:t>6278</w:t>
      </w:r>
      <w:r w:rsidR="004A77A2">
        <w:rPr>
          <w:rFonts w:cs="Arial"/>
          <w:sz w:val="24"/>
          <w:lang w:val="sr-Cyrl-RS"/>
        </w:rPr>
        <w:t>/1</w:t>
      </w:r>
      <w:r w:rsidR="002050A7">
        <w:rPr>
          <w:rFonts w:cs="Arial"/>
          <w:sz w:val="24"/>
          <w:lang w:val="sr-Cyrl-RS"/>
        </w:rPr>
        <w:t>8</w:t>
      </w:r>
      <w:r w:rsidR="0006044F" w:rsidRPr="00D838F2">
        <w:rPr>
          <w:rFonts w:cs="Arial"/>
          <w:sz w:val="24"/>
        </w:rPr>
        <w:t xml:space="preserve"> од </w:t>
      </w:r>
      <w:r w:rsidR="00F935ED" w:rsidRPr="00D838F2">
        <w:rPr>
          <w:rFonts w:cs="Arial"/>
          <w:sz w:val="24"/>
        </w:rPr>
        <w:t>1</w:t>
      </w:r>
      <w:r w:rsidR="002050A7">
        <w:rPr>
          <w:rFonts w:cs="Arial"/>
          <w:sz w:val="24"/>
          <w:lang w:val="sr-Cyrl-RS"/>
        </w:rPr>
        <w:t>3</w:t>
      </w:r>
      <w:r w:rsidR="0006044F" w:rsidRPr="00D838F2">
        <w:rPr>
          <w:rFonts w:cs="Arial"/>
          <w:sz w:val="24"/>
        </w:rPr>
        <w:t>.</w:t>
      </w:r>
      <w:r w:rsidR="00B26249">
        <w:rPr>
          <w:rFonts w:cs="Arial"/>
          <w:sz w:val="24"/>
          <w:lang w:val="sr-Cyrl-RS"/>
        </w:rPr>
        <w:t>1</w:t>
      </w:r>
      <w:r w:rsidR="002050A7">
        <w:rPr>
          <w:rFonts w:cs="Arial"/>
          <w:sz w:val="24"/>
          <w:lang w:val="sr-Cyrl-RS"/>
        </w:rPr>
        <w:t>1</w:t>
      </w:r>
      <w:r w:rsidR="0006044F" w:rsidRPr="00D838F2">
        <w:rPr>
          <w:rFonts w:cs="Arial"/>
          <w:sz w:val="24"/>
        </w:rPr>
        <w:t>.201</w:t>
      </w:r>
      <w:r w:rsidR="002050A7">
        <w:rPr>
          <w:rFonts w:cs="Arial"/>
          <w:sz w:val="24"/>
          <w:lang w:val="sr-Cyrl-RS"/>
        </w:rPr>
        <w:t>8</w:t>
      </w:r>
      <w:r w:rsidR="004A77A2">
        <w:rPr>
          <w:rFonts w:cs="Arial"/>
          <w:sz w:val="24"/>
          <w:lang w:val="sr-Cyrl-RS"/>
        </w:rPr>
        <w:t>.</w:t>
      </w:r>
      <w:r w:rsidR="0006044F" w:rsidRPr="00213E9F">
        <w:rPr>
          <w:rFonts w:cs="Arial"/>
          <w:sz w:val="24"/>
        </w:rPr>
        <w:t xml:space="preserve"> године</w:t>
      </w:r>
      <w:r w:rsidRPr="00213E9F">
        <w:rPr>
          <w:rFonts w:cs="Arial"/>
          <w:sz w:val="24"/>
        </w:rPr>
        <w:t xml:space="preserve">, припремљена је конкурсна документација у отвореном поступку </w:t>
      </w:r>
      <w:r w:rsidR="00213E9F">
        <w:rPr>
          <w:rFonts w:cs="Arial"/>
          <w:sz w:val="24"/>
          <w:lang w:val="sr-Cyrl-RS"/>
        </w:rPr>
        <w:t xml:space="preserve">за </w:t>
      </w:r>
      <w:r w:rsidRPr="00213E9F">
        <w:rPr>
          <w:rFonts w:cs="Arial"/>
          <w:sz w:val="24"/>
        </w:rPr>
        <w:t>јавну набавку</w:t>
      </w:r>
      <w:r w:rsidR="002537B6" w:rsidRPr="00213E9F">
        <w:rPr>
          <w:rFonts w:cs="Arial"/>
          <w:sz w:val="24"/>
        </w:rPr>
        <w:t xml:space="preserve"> </w:t>
      </w:r>
      <w:r w:rsidRPr="00213E9F">
        <w:rPr>
          <w:rFonts w:cs="Arial"/>
          <w:sz w:val="24"/>
        </w:rPr>
        <w:t>б</w:t>
      </w:r>
      <w:r w:rsidR="002537B6" w:rsidRPr="00213E9F">
        <w:rPr>
          <w:rFonts w:cs="Arial"/>
          <w:sz w:val="24"/>
        </w:rPr>
        <w:t>рој</w:t>
      </w:r>
      <w:r w:rsidRPr="00213E9F">
        <w:rPr>
          <w:rFonts w:cs="Arial"/>
          <w:sz w:val="24"/>
        </w:rPr>
        <w:t xml:space="preserve"> </w:t>
      </w:r>
      <w:r w:rsidR="009850E9" w:rsidRPr="00213E9F">
        <w:rPr>
          <w:rFonts w:cs="Arial"/>
          <w:sz w:val="24"/>
        </w:rPr>
        <w:t>1.1.</w:t>
      </w:r>
      <w:r w:rsidR="00FC002A">
        <w:rPr>
          <w:rFonts w:cs="Arial"/>
          <w:sz w:val="24"/>
          <w:lang w:val="sr-Cyrl-RS"/>
        </w:rPr>
        <w:t>28</w:t>
      </w:r>
      <w:r w:rsidR="00FB038D" w:rsidRPr="00213E9F">
        <w:rPr>
          <w:rFonts w:cs="Arial"/>
          <w:sz w:val="24"/>
        </w:rPr>
        <w:t>/1</w:t>
      </w:r>
      <w:r w:rsidR="00FC002A">
        <w:rPr>
          <w:rFonts w:cs="Arial"/>
          <w:sz w:val="24"/>
          <w:lang w:val="sr-Cyrl-RS"/>
        </w:rPr>
        <w:t>8</w:t>
      </w:r>
      <w:r w:rsidRPr="00213E9F">
        <w:rPr>
          <w:rFonts w:cs="Arial"/>
          <w:sz w:val="24"/>
        </w:rPr>
        <w:t xml:space="preserve"> -  </w:t>
      </w:r>
      <w:r w:rsidR="00FC002A">
        <w:rPr>
          <w:rFonts w:cs="Arial"/>
          <w:sz w:val="24"/>
          <w:lang w:val="sr-Cyrl-RS"/>
        </w:rPr>
        <w:t>машина за прање веша са центрифугом</w:t>
      </w:r>
      <w:r w:rsidR="00FA4031">
        <w:rPr>
          <w:rFonts w:cs="Arial"/>
          <w:sz w:val="24"/>
          <w:lang w:val="sr-Cyrl-RS"/>
        </w:rPr>
        <w:t>.</w:t>
      </w:r>
    </w:p>
    <w:p w:rsidR="000445CE" w:rsidRPr="00567990" w:rsidRDefault="000445CE" w:rsidP="00567990">
      <w:pPr>
        <w:widowControl w:val="0"/>
        <w:autoSpaceDE w:val="0"/>
        <w:autoSpaceDN w:val="0"/>
        <w:adjustRightInd w:val="0"/>
        <w:rPr>
          <w:sz w:val="28"/>
          <w:szCs w:val="28"/>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С А Д Р Ж А Ј   К О Н К У Р С Н Е   Д О К У М Е Н Т А Ц И Ј Е:</w:t>
      </w:r>
    </w:p>
    <w:tbl>
      <w:tblPr>
        <w:tblW w:w="9302" w:type="dxa"/>
        <w:tblInd w:w="-30" w:type="dxa"/>
        <w:tblLayout w:type="fixed"/>
        <w:tblLook w:val="0000" w:firstRow="0" w:lastRow="0" w:firstColumn="0" w:lastColumn="0" w:noHBand="0" w:noVBand="0"/>
      </w:tblPr>
      <w:tblGrid>
        <w:gridCol w:w="1563"/>
        <w:gridCol w:w="6119"/>
        <w:gridCol w:w="1620"/>
      </w:tblGrid>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rPr>
                <w:rFonts w:eastAsia="TimesNewRomanPSMT" w:cs="Arial"/>
                <w:b/>
                <w:i/>
                <w:sz w:val="24"/>
                <w:lang w:eastAsia="en-US"/>
              </w:rPr>
            </w:pPr>
          </w:p>
          <w:p w:rsidR="009C10CD" w:rsidRPr="009C10CD" w:rsidRDefault="009C10CD" w:rsidP="009C10CD">
            <w:pPr>
              <w:rPr>
                <w:rFonts w:eastAsia="TimesNewRomanPSMT" w:cs="Arial"/>
                <w:b/>
                <w:i/>
                <w:sz w:val="24"/>
                <w:lang w:val="sr-Cyrl-CS" w:eastAsia="en-US"/>
              </w:rPr>
            </w:pPr>
            <w:r w:rsidRPr="009C10CD">
              <w:rPr>
                <w:rFonts w:eastAsia="TimesNewRomanPSMT" w:cs="Arial"/>
                <w:b/>
                <w:i/>
                <w:sz w:val="24"/>
                <w:lang w:val="sr-Cyrl-CS" w:eastAsia="en-US"/>
              </w:rPr>
              <w:t>Поглавље</w:t>
            </w:r>
          </w:p>
          <w:p w:rsidR="009C10CD" w:rsidRPr="009C10CD" w:rsidRDefault="009C10CD" w:rsidP="009C10CD">
            <w:pPr>
              <w:rPr>
                <w:rFonts w:eastAsia="TimesNewRomanPSMT" w:cs="Arial"/>
                <w:b/>
                <w:i/>
                <w:sz w:val="24"/>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eastAsia="TimesNewRomanPSMT" w:cs="Arial"/>
                <w:b/>
                <w:i/>
                <w:sz w:val="24"/>
                <w:lang w:val="en-US" w:eastAsia="en-US"/>
              </w:rPr>
            </w:pPr>
            <w:r w:rsidRPr="009C10CD">
              <w:rPr>
                <w:rFonts w:eastAsia="TimesNewRomanPSMT" w:cs="Arial"/>
                <w:b/>
                <w:i/>
                <w:sz w:val="24"/>
                <w:lang w:val="en-US" w:eastAsia="en-US"/>
              </w:rPr>
              <w:t>Назив</w:t>
            </w:r>
            <w:r w:rsidRPr="009C10CD">
              <w:rPr>
                <w:rFonts w:eastAsia="TimesNewRomanPSMT" w:cs="Arial"/>
                <w:b/>
                <w:i/>
                <w:sz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cs="Arial"/>
                <w:bCs/>
                <w:iCs/>
                <w:sz w:val="28"/>
                <w:szCs w:val="28"/>
                <w:lang w:val="en-GB" w:eastAsia="en-US"/>
              </w:rPr>
            </w:pPr>
            <w:r w:rsidRPr="009C10CD">
              <w:rPr>
                <w:rFonts w:eastAsia="TimesNewRomanPSMT" w:cs="Arial"/>
                <w:b/>
                <w:i/>
                <w:sz w:val="24"/>
                <w:lang w:val="en-US" w:eastAsia="en-US"/>
              </w:rPr>
              <w:t>Страна</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cs="Arial"/>
                <w:bCs/>
                <w:iCs/>
                <w:sz w:val="24"/>
                <w:lang w:val="sr-Cyrl-CS" w:eastAsia="en-US"/>
              </w:rPr>
            </w:pPr>
            <w:r w:rsidRPr="009C10CD">
              <w:rPr>
                <w:rFonts w:cs="Arial"/>
                <w:bCs/>
                <w:iCs/>
                <w:sz w:val="24"/>
                <w:lang w:val="sr-Cyrl-CS" w:eastAsia="en-US"/>
              </w:rPr>
              <w:t>3</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C10CD">
              <w:rPr>
                <w:rFonts w:eastAsia="TimesNewRomanPSMT" w:cs="Arial"/>
                <w:sz w:val="24"/>
                <w:lang w:val="en-US" w:eastAsia="en-US"/>
              </w:rPr>
              <w:t>o</w:t>
            </w:r>
            <w:r w:rsidRPr="009C10CD">
              <w:rPr>
                <w:rFonts w:eastAsia="TimesNewRomanPSMT" w:cs="Arial"/>
                <w:sz w:val="24"/>
                <w:lang w:val="sr-Cyrl-RS"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eastAsia="TimesNewRomanPSMT" w:cs="Arial"/>
                <w:sz w:val="24"/>
                <w:lang w:val="sr-Cyrl-CS" w:eastAsia="en-US"/>
              </w:rPr>
            </w:pPr>
            <w:r w:rsidRPr="009C10CD">
              <w:rPr>
                <w:rFonts w:eastAsia="TimesNewRomanPSMT" w:cs="Arial"/>
                <w:sz w:val="24"/>
                <w:lang w:val="sr-Cyrl-CS" w:eastAsia="en-US"/>
              </w:rPr>
              <w:t>4</w:t>
            </w:r>
          </w:p>
        </w:tc>
      </w:tr>
      <w:tr w:rsidR="009C10CD" w:rsidRPr="009C10CD" w:rsidTr="00252546">
        <w:trPr>
          <w:trHeight w:val="32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391CB5" w:rsidP="009C10CD">
            <w:pPr>
              <w:snapToGrid w:val="0"/>
              <w:jc w:val="center"/>
              <w:rPr>
                <w:rFonts w:eastAsia="TimesNewRomanPSMT" w:cs="Arial"/>
                <w:sz w:val="24"/>
                <w:lang w:val="sr-Cyrl-RS" w:eastAsia="en-US"/>
              </w:rPr>
            </w:pPr>
            <w:r>
              <w:rPr>
                <w:rFonts w:eastAsia="TimesNewRomanPSMT" w:cs="Arial"/>
                <w:sz w:val="24"/>
                <w:lang w:val="sr-Cyrl-RS" w:eastAsia="en-US"/>
              </w:rPr>
              <w:t>6</w:t>
            </w:r>
          </w:p>
        </w:tc>
      </w:tr>
      <w:tr w:rsidR="009C10CD" w:rsidRPr="009C10CD" w:rsidTr="00252546">
        <w:trPr>
          <w:trHeight w:val="586"/>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left"/>
              <w:rPr>
                <w:rFonts w:eastAsia="TimesNewRomanPSMT" w:cs="Arial"/>
                <w:sz w:val="24"/>
                <w:lang w:val="sr-Cyrl-CS" w:eastAsia="en-US"/>
              </w:rPr>
            </w:pPr>
            <w:r w:rsidRPr="009C10CD">
              <w:rPr>
                <w:rFonts w:eastAsia="TimesNewRomanPSMT" w:cs="Arial"/>
                <w:sz w:val="24"/>
                <w:lang w:val="sr-Cyrl-CS" w:eastAsia="en-US"/>
              </w:rPr>
              <w:t xml:space="preserve">        </w:t>
            </w:r>
            <w:r w:rsidRPr="009C10CD">
              <w:rPr>
                <w:rFonts w:eastAsia="TimesNewRomanPSMT" w:cs="Arial"/>
                <w:sz w:val="24"/>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DB1F32">
            <w:pPr>
              <w:snapToGrid w:val="0"/>
              <w:rPr>
                <w:rFonts w:eastAsia="TimesNewRomanPSMT" w:cs="Arial"/>
                <w:sz w:val="24"/>
                <w:lang w:eastAsia="en-US"/>
              </w:rPr>
            </w:pPr>
            <w:r w:rsidRPr="00DB1F32">
              <w:rPr>
                <w:rFonts w:eastAsia="TimesNewRomanPSMT" w:cs="Arial"/>
                <w:sz w:val="24"/>
                <w:lang w:val="sr-Cyrl-RS" w:eastAsia="en-US"/>
              </w:rPr>
              <w:t xml:space="preserve">Упутство понуђачима како да сачине понуду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2B5EA6" w:rsidP="00391CB5">
            <w:pPr>
              <w:snapToGrid w:val="0"/>
              <w:jc w:val="center"/>
              <w:rPr>
                <w:rFonts w:eastAsia="TimesNewRomanPSMT" w:cs="Arial"/>
                <w:sz w:val="24"/>
                <w:lang w:val="sr-Cyrl-RS" w:eastAsia="en-US"/>
              </w:rPr>
            </w:pPr>
            <w:r>
              <w:rPr>
                <w:rFonts w:eastAsia="TimesNewRomanPSMT" w:cs="Arial"/>
                <w:sz w:val="24"/>
                <w:lang w:val="sr-Cyrl-RS" w:eastAsia="en-US"/>
              </w:rPr>
              <w:t>1</w:t>
            </w:r>
            <w:r w:rsidR="00391CB5">
              <w:rPr>
                <w:rFonts w:eastAsia="TimesNewRomanPSMT" w:cs="Arial"/>
                <w:sz w:val="24"/>
                <w:lang w:val="sr-Cyrl-RS" w:eastAsia="en-US"/>
              </w:rPr>
              <w:t>1</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391CB5" w:rsidP="009C10CD">
            <w:pPr>
              <w:snapToGrid w:val="0"/>
              <w:jc w:val="center"/>
              <w:rPr>
                <w:rFonts w:eastAsia="TimesNewRomanPSMT" w:cs="Arial"/>
                <w:sz w:val="24"/>
                <w:lang w:val="sr-Cyrl-RS" w:eastAsia="en-US"/>
              </w:rPr>
            </w:pPr>
            <w:r>
              <w:rPr>
                <w:rFonts w:eastAsia="TimesNewRomanPSMT" w:cs="Arial"/>
                <w:sz w:val="24"/>
                <w:lang w:val="sr-Cyrl-RS" w:eastAsia="en-US"/>
              </w:rPr>
              <w:t>23</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391CB5" w:rsidP="009C10CD">
            <w:pPr>
              <w:snapToGrid w:val="0"/>
              <w:jc w:val="center"/>
              <w:rPr>
                <w:rFonts w:eastAsia="TimesNewRomanPSMT" w:cs="Arial"/>
                <w:sz w:val="24"/>
                <w:lang w:val="sr-Cyrl-RS" w:eastAsia="en-US"/>
              </w:rPr>
            </w:pPr>
            <w:r>
              <w:rPr>
                <w:rFonts w:eastAsia="TimesNewRomanPSMT" w:cs="Arial"/>
                <w:sz w:val="24"/>
                <w:lang w:val="sr-Cyrl-RS" w:eastAsia="en-US"/>
              </w:rPr>
              <w:t>24</w:t>
            </w:r>
          </w:p>
        </w:tc>
      </w:tr>
      <w:tr w:rsidR="009C10CD" w:rsidRPr="009C10CD" w:rsidTr="00252546">
        <w:trPr>
          <w:trHeight w:val="5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391CB5" w:rsidP="009C10CD">
            <w:pPr>
              <w:snapToGrid w:val="0"/>
              <w:jc w:val="center"/>
              <w:rPr>
                <w:rFonts w:eastAsia="TimesNewRomanPSMT" w:cs="Arial"/>
                <w:sz w:val="24"/>
                <w:lang w:val="sr-Cyrl-RS" w:eastAsia="en-US"/>
              </w:rPr>
            </w:pPr>
            <w:r>
              <w:rPr>
                <w:rFonts w:eastAsia="TimesNewRomanPSMT" w:cs="Arial"/>
                <w:sz w:val="24"/>
                <w:lang w:val="sr-Cyrl-RS" w:eastAsia="en-US"/>
              </w:rPr>
              <w:t>34</w:t>
            </w:r>
          </w:p>
        </w:tc>
      </w:tr>
    </w:tbl>
    <w:p w:rsidR="000445CE" w:rsidRDefault="000445CE"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Pr="009C10CD" w:rsidRDefault="009C10CD" w:rsidP="00567990">
      <w:pPr>
        <w:widowControl w:val="0"/>
        <w:autoSpaceDE w:val="0"/>
        <w:autoSpaceDN w:val="0"/>
        <w:adjustRightInd w:val="0"/>
        <w:rPr>
          <w:rFonts w:cs="Arial"/>
          <w:szCs w:val="22"/>
          <w:lang w:val="sr-Cyrl-RS"/>
        </w:rPr>
      </w:pPr>
    </w:p>
    <w:p w:rsidR="000445CE" w:rsidRPr="000A4040" w:rsidRDefault="000445CE" w:rsidP="00567990">
      <w:pPr>
        <w:pStyle w:val="Heading1"/>
        <w:rPr>
          <w:lang w:val="ru-RU"/>
        </w:rPr>
      </w:pPr>
      <w:bookmarkStart w:id="0" w:name="_Toc445444386"/>
      <w:r w:rsidRPr="00567990">
        <w:rPr>
          <w:highlight w:val="lightGray"/>
        </w:rPr>
        <w:lastRenderedPageBreak/>
        <w:t>I</w:t>
      </w:r>
      <w:r w:rsidRPr="000A4040">
        <w:rPr>
          <w:highlight w:val="lightGray"/>
          <w:lang w:val="ru-RU"/>
        </w:rPr>
        <w:t xml:space="preserve">   </w:t>
      </w:r>
      <w:proofErr w:type="gramStart"/>
      <w:r w:rsidRPr="000A4040">
        <w:rPr>
          <w:highlight w:val="lightGray"/>
          <w:lang w:val="ru-RU"/>
        </w:rPr>
        <w:t>ОПШТИ  ПОД</w:t>
      </w:r>
      <w:r w:rsidR="002537B6" w:rsidRPr="000A4040">
        <w:rPr>
          <w:highlight w:val="lightGray"/>
          <w:lang w:val="ru-RU"/>
        </w:rPr>
        <w:t>А</w:t>
      </w:r>
      <w:r w:rsidRPr="000A4040">
        <w:rPr>
          <w:highlight w:val="lightGray"/>
          <w:lang w:val="ru-RU"/>
        </w:rPr>
        <w:t>ЦИ</w:t>
      </w:r>
      <w:proofErr w:type="gramEnd"/>
      <w:r w:rsidRPr="000A4040">
        <w:rPr>
          <w:highlight w:val="lightGray"/>
          <w:lang w:val="ru-RU"/>
        </w:rPr>
        <w:t xml:space="preserve">  О  ЈАВНОЈ  НАБА</w:t>
      </w:r>
      <w:r w:rsidR="002537B6" w:rsidRPr="000A4040">
        <w:rPr>
          <w:highlight w:val="lightGray"/>
          <w:lang w:val="ru-RU"/>
        </w:rPr>
        <w:t>В</w:t>
      </w:r>
      <w:r w:rsidRPr="000A4040">
        <w:rPr>
          <w:highlight w:val="lightGray"/>
          <w:lang w:val="ru-RU"/>
        </w:rPr>
        <w:t>ЦИ</w:t>
      </w:r>
      <w:bookmarkEnd w:id="0"/>
      <w:r w:rsidRPr="000A4040">
        <w:rPr>
          <w:highlight w:val="lightGray"/>
          <w:lang w:val="ru-RU"/>
        </w:rPr>
        <w:t xml:space="preserve"> </w:t>
      </w:r>
    </w:p>
    <w:p w:rsidR="000445CE" w:rsidRPr="00567990" w:rsidRDefault="000445CE" w:rsidP="00567990">
      <w:pPr>
        <w:widowControl w:val="0"/>
        <w:autoSpaceDE w:val="0"/>
        <w:autoSpaceDN w:val="0"/>
        <w:adjustRightInd w:val="0"/>
        <w:rPr>
          <w:rFonts w:cs="Arial"/>
          <w:szCs w:val="22"/>
        </w:rPr>
      </w:pPr>
    </w:p>
    <w:p w:rsidR="009552CC" w:rsidRDefault="009552CC" w:rsidP="009552CC">
      <w:pPr>
        <w:pStyle w:val="Default"/>
      </w:pPr>
    </w:p>
    <w:p w:rsidR="009552CC" w:rsidRPr="00DC4386" w:rsidRDefault="009552CC" w:rsidP="00FA2096">
      <w:pPr>
        <w:pStyle w:val="Default"/>
        <w:numPr>
          <w:ilvl w:val="0"/>
          <w:numId w:val="31"/>
        </w:numPr>
        <w:rPr>
          <w:rFonts w:ascii="Arial" w:hAnsi="Arial" w:cs="Arial"/>
          <w:b/>
          <w:bCs/>
        </w:rPr>
      </w:pPr>
      <w:r w:rsidRPr="00DC4386">
        <w:rPr>
          <w:rFonts w:ascii="Arial" w:hAnsi="Arial" w:cs="Arial"/>
          <w:b/>
          <w:bCs/>
        </w:rPr>
        <w:t xml:space="preserve">Назив, адреса и интернет страница наручиоца: </w:t>
      </w:r>
    </w:p>
    <w:p w:rsidR="00FA2096" w:rsidRPr="00DC4386" w:rsidRDefault="00FA2096" w:rsidP="00FA2096">
      <w:pPr>
        <w:pStyle w:val="Default"/>
        <w:rPr>
          <w:rFonts w:ascii="Arial" w:hAnsi="Arial" w:cs="Arial"/>
        </w:rPr>
      </w:pPr>
    </w:p>
    <w:p w:rsidR="00274164" w:rsidRPr="00DC4386" w:rsidRDefault="009552CC" w:rsidP="009552CC">
      <w:pPr>
        <w:pStyle w:val="Default"/>
        <w:rPr>
          <w:rFonts w:ascii="Arial" w:hAnsi="Arial" w:cs="Arial"/>
          <w:lang w:val="sr-Cyrl-RS"/>
        </w:rPr>
      </w:pPr>
      <w:r w:rsidRPr="00DC4386">
        <w:rPr>
          <w:rFonts w:ascii="Arial" w:hAnsi="Arial" w:cs="Arial"/>
        </w:rPr>
        <w:t xml:space="preserve">Наручилац: </w:t>
      </w:r>
      <w:r w:rsidR="00274164" w:rsidRPr="00DC4386">
        <w:rPr>
          <w:rFonts w:ascii="Arial" w:hAnsi="Arial" w:cs="Arial"/>
          <w:lang w:val="sr-Cyrl-RS"/>
        </w:rPr>
        <w:t>Предшколска установа ''Ђурђевдан'' Крагујевац</w:t>
      </w:r>
    </w:p>
    <w:p w:rsidR="009D0C14" w:rsidRDefault="009552CC" w:rsidP="009552CC">
      <w:pPr>
        <w:pStyle w:val="Default"/>
        <w:rPr>
          <w:rFonts w:ascii="Arial" w:hAnsi="Arial" w:cs="Arial"/>
          <w:lang w:val="sr-Cyrl-RS"/>
        </w:rPr>
      </w:pPr>
      <w:r w:rsidRPr="00DC4386">
        <w:rPr>
          <w:rFonts w:ascii="Arial" w:hAnsi="Arial" w:cs="Arial"/>
        </w:rPr>
        <w:t xml:space="preserve">Адреса: </w:t>
      </w:r>
      <w:r w:rsidR="009D0C14">
        <w:rPr>
          <w:rFonts w:ascii="Arial" w:hAnsi="Arial" w:cs="Arial"/>
          <w:lang w:val="sr-Cyrl-RS"/>
        </w:rPr>
        <w:t xml:space="preserve">Кнеза Милоша </w:t>
      </w:r>
      <w:r w:rsidR="00274164" w:rsidRPr="00DC4386">
        <w:rPr>
          <w:rFonts w:ascii="Arial" w:hAnsi="Arial" w:cs="Arial"/>
          <w:lang w:val="sr-Cyrl-RS"/>
        </w:rPr>
        <w:t xml:space="preserve">бр. </w:t>
      </w:r>
      <w:r w:rsidR="009D0C14">
        <w:rPr>
          <w:rFonts w:ascii="Arial" w:hAnsi="Arial" w:cs="Arial"/>
          <w:lang w:val="sr-Cyrl-RS"/>
        </w:rPr>
        <w:t>21а</w:t>
      </w:r>
      <w:r w:rsidR="00274164" w:rsidRPr="00DC4386">
        <w:rPr>
          <w:rFonts w:ascii="Arial" w:hAnsi="Arial" w:cs="Arial"/>
          <w:lang w:val="sr-Cyrl-RS"/>
        </w:rPr>
        <w:t xml:space="preserve">, Крагујевац, </w:t>
      </w:r>
    </w:p>
    <w:p w:rsidR="009552CC" w:rsidRPr="00DC4386" w:rsidRDefault="00274164" w:rsidP="009552CC">
      <w:pPr>
        <w:pStyle w:val="Default"/>
        <w:rPr>
          <w:rFonts w:ascii="Arial" w:hAnsi="Arial" w:cs="Arial"/>
          <w:lang w:val="sr-Cyrl-RS"/>
        </w:rPr>
      </w:pPr>
      <w:r w:rsidRPr="00DC4386">
        <w:rPr>
          <w:rFonts w:ascii="Arial" w:hAnsi="Arial" w:cs="Arial"/>
          <w:lang w:val="sr-Cyrl-RS"/>
        </w:rPr>
        <w:t xml:space="preserve">интернет адреса: </w:t>
      </w:r>
      <w:r w:rsidR="009552CC" w:rsidRPr="00DC4386">
        <w:rPr>
          <w:rFonts w:ascii="Arial" w:hAnsi="Arial" w:cs="Arial"/>
        </w:rPr>
        <w:t>www.</w:t>
      </w:r>
      <w:r w:rsidRPr="00DC4386">
        <w:rPr>
          <w:rFonts w:ascii="Arial" w:hAnsi="Arial" w:cs="Arial"/>
        </w:rPr>
        <w:t>pudjurdjevdan</w:t>
      </w:r>
      <w:r w:rsidR="009552CC" w:rsidRPr="00DC4386">
        <w:rPr>
          <w:rFonts w:ascii="Arial" w:hAnsi="Arial" w:cs="Arial"/>
        </w:rPr>
        <w:t>.</w:t>
      </w:r>
      <w:r w:rsidRPr="00DC4386">
        <w:rPr>
          <w:rFonts w:ascii="Arial" w:hAnsi="Arial" w:cs="Arial"/>
        </w:rPr>
        <w:t>edu.</w:t>
      </w:r>
      <w:r w:rsidR="009552CC" w:rsidRPr="00DC4386">
        <w:rPr>
          <w:rFonts w:ascii="Arial" w:hAnsi="Arial" w:cs="Arial"/>
        </w:rPr>
        <w:t xml:space="preserve">rs </w:t>
      </w:r>
    </w:p>
    <w:p w:rsidR="006A0EB8" w:rsidRPr="00DC4386" w:rsidRDefault="006A0EB8" w:rsidP="009552CC">
      <w:pPr>
        <w:pStyle w:val="Default"/>
        <w:rPr>
          <w:rFonts w:ascii="Arial" w:hAnsi="Arial" w:cs="Arial"/>
        </w:rPr>
      </w:pPr>
    </w:p>
    <w:p w:rsidR="00FA2096" w:rsidRPr="00DC4386" w:rsidRDefault="00FA2096" w:rsidP="009552CC">
      <w:pPr>
        <w:pStyle w:val="Default"/>
        <w:rPr>
          <w:rFonts w:ascii="Arial" w:hAnsi="Arial" w:cs="Arial"/>
        </w:rPr>
      </w:pPr>
    </w:p>
    <w:p w:rsidR="009552CC" w:rsidRPr="00DC4386" w:rsidRDefault="00424071" w:rsidP="009552CC">
      <w:pPr>
        <w:pStyle w:val="Default"/>
        <w:rPr>
          <w:rFonts w:ascii="Arial" w:hAnsi="Arial" w:cs="Arial"/>
        </w:rPr>
      </w:pPr>
      <w:r>
        <w:rPr>
          <w:rFonts w:ascii="Arial" w:hAnsi="Arial" w:cs="Arial"/>
          <w:b/>
          <w:bCs/>
          <w:lang w:val="sr-Cyrl-RS"/>
        </w:rPr>
        <w:t>2</w:t>
      </w:r>
      <w:r w:rsidR="009552CC" w:rsidRPr="00DC4386">
        <w:rPr>
          <w:rFonts w:ascii="Arial" w:hAnsi="Arial" w:cs="Arial"/>
          <w:b/>
          <w:bCs/>
        </w:rPr>
        <w:t xml:space="preserve">. Врста поступка: </w:t>
      </w:r>
    </w:p>
    <w:p w:rsidR="009552CC" w:rsidRPr="00DC4386" w:rsidRDefault="009552CC" w:rsidP="009552CC">
      <w:pPr>
        <w:pStyle w:val="Default"/>
        <w:rPr>
          <w:rFonts w:ascii="Arial" w:hAnsi="Arial" w:cs="Arial"/>
        </w:rPr>
      </w:pPr>
    </w:p>
    <w:p w:rsidR="009552CC" w:rsidRPr="00DC4386" w:rsidRDefault="009552CC" w:rsidP="00C83A15">
      <w:pPr>
        <w:pStyle w:val="Default"/>
        <w:jc w:val="both"/>
        <w:rPr>
          <w:rFonts w:ascii="Arial" w:hAnsi="Arial" w:cs="Arial"/>
        </w:rPr>
      </w:pPr>
      <w:r w:rsidRPr="00DC4386">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r w:rsidR="00F62AB3" w:rsidRPr="00DC4386">
        <w:rPr>
          <w:rFonts w:ascii="Arial" w:hAnsi="Arial" w:cs="Arial"/>
          <w:lang w:val="sr-Cyrl-RS"/>
        </w:rPr>
        <w:t>.</w:t>
      </w:r>
      <w:r w:rsidRPr="00DC4386">
        <w:rPr>
          <w:rFonts w:ascii="Arial" w:hAnsi="Arial" w:cs="Arial"/>
        </w:rPr>
        <w:t xml:space="preserve"> </w:t>
      </w:r>
    </w:p>
    <w:p w:rsidR="00FA2096" w:rsidRPr="00DC4386" w:rsidRDefault="00FA2096" w:rsidP="009552CC">
      <w:pPr>
        <w:pStyle w:val="Default"/>
        <w:rPr>
          <w:rFonts w:ascii="Arial" w:hAnsi="Arial" w:cs="Arial"/>
        </w:rPr>
      </w:pPr>
    </w:p>
    <w:p w:rsidR="009552CC" w:rsidRPr="00DC4386" w:rsidRDefault="00424071" w:rsidP="009552CC">
      <w:pPr>
        <w:pStyle w:val="Default"/>
        <w:rPr>
          <w:rFonts w:ascii="Arial" w:hAnsi="Arial" w:cs="Arial"/>
        </w:rPr>
      </w:pPr>
      <w:r>
        <w:rPr>
          <w:rFonts w:ascii="Arial" w:hAnsi="Arial" w:cs="Arial"/>
          <w:b/>
          <w:bCs/>
          <w:lang w:val="sr-Cyrl-RS"/>
        </w:rPr>
        <w:t>3</w:t>
      </w:r>
      <w:r w:rsidR="009552CC" w:rsidRPr="00DC4386">
        <w:rPr>
          <w:rFonts w:ascii="Arial" w:hAnsi="Arial" w:cs="Arial"/>
          <w:b/>
          <w:bCs/>
        </w:rPr>
        <w:t xml:space="preserve">. Предмет јавне набавке: </w:t>
      </w:r>
    </w:p>
    <w:p w:rsidR="009552CC" w:rsidRPr="00DC4386" w:rsidRDefault="009552CC" w:rsidP="00C83A15">
      <w:pPr>
        <w:pStyle w:val="Default"/>
        <w:jc w:val="both"/>
      </w:pPr>
    </w:p>
    <w:p w:rsidR="00CD5718" w:rsidRDefault="00CD5718" w:rsidP="00AB6995">
      <w:pPr>
        <w:widowControl w:val="0"/>
        <w:autoSpaceDE w:val="0"/>
        <w:autoSpaceDN w:val="0"/>
        <w:adjustRightInd w:val="0"/>
        <w:rPr>
          <w:rFonts w:cs="Arial"/>
          <w:sz w:val="24"/>
          <w:lang w:val="sr-Cyrl-RS"/>
        </w:rPr>
      </w:pPr>
      <w:r>
        <w:rPr>
          <w:rFonts w:cs="Arial"/>
          <w:sz w:val="24"/>
        </w:rPr>
        <w:t xml:space="preserve">Предмет јавне набавке </w:t>
      </w:r>
      <w:r>
        <w:rPr>
          <w:rFonts w:cs="Arial"/>
          <w:sz w:val="24"/>
          <w:lang w:val="sr-Cyrl-RS"/>
        </w:rPr>
        <w:t>је</w:t>
      </w:r>
      <w:r w:rsidR="00FA2096" w:rsidRPr="00DC4386">
        <w:rPr>
          <w:rFonts w:cs="Arial"/>
          <w:sz w:val="24"/>
        </w:rPr>
        <w:t xml:space="preserve"> добр</w:t>
      </w:r>
      <w:r>
        <w:rPr>
          <w:rFonts w:cs="Arial"/>
          <w:sz w:val="24"/>
          <w:lang w:val="sr-Cyrl-RS"/>
        </w:rPr>
        <w:t>о</w:t>
      </w:r>
      <w:r w:rsidR="00FA2096" w:rsidRPr="00DC4386">
        <w:rPr>
          <w:rFonts w:cs="Arial"/>
          <w:sz w:val="24"/>
        </w:rPr>
        <w:t xml:space="preserve"> –</w:t>
      </w:r>
      <w:r w:rsidR="002E3083" w:rsidRPr="00DC4386">
        <w:rPr>
          <w:rFonts w:cs="Arial"/>
          <w:sz w:val="24"/>
          <w:lang w:val="sr-Cyrl-RS"/>
        </w:rPr>
        <w:t xml:space="preserve"> </w:t>
      </w:r>
      <w:r>
        <w:rPr>
          <w:rFonts w:cs="Arial"/>
          <w:sz w:val="24"/>
          <w:lang w:val="sr-Cyrl-RS"/>
        </w:rPr>
        <w:t>машина за прање веша са центрифугом</w:t>
      </w:r>
    </w:p>
    <w:p w:rsidR="00AB6995" w:rsidRPr="00DC4386" w:rsidRDefault="009A59C6" w:rsidP="00AB6995">
      <w:pPr>
        <w:widowControl w:val="0"/>
        <w:autoSpaceDE w:val="0"/>
        <w:autoSpaceDN w:val="0"/>
        <w:adjustRightInd w:val="0"/>
        <w:rPr>
          <w:rFonts w:cs="Arial"/>
          <w:bCs/>
          <w:sz w:val="24"/>
          <w:lang w:val="sr-Cyrl-RS"/>
        </w:rPr>
      </w:pPr>
      <w:r w:rsidRPr="00DC4386">
        <w:rPr>
          <w:rFonts w:cs="Arial"/>
          <w:bCs/>
          <w:sz w:val="24"/>
          <w:lang w:val="sr-Cyrl-RS"/>
        </w:rPr>
        <w:t xml:space="preserve">Oзнака из општег речника набавки: </w:t>
      </w:r>
      <w:r w:rsidR="00B77EC3" w:rsidRPr="00B77EC3">
        <w:rPr>
          <w:rFonts w:cs="Arial"/>
          <w:bCs/>
          <w:sz w:val="24"/>
          <w:lang w:val="sr-Cyrl-RS"/>
        </w:rPr>
        <w:t>39713200 - Машине за прање веша и машине за сушење веша</w:t>
      </w:r>
    </w:p>
    <w:p w:rsidR="00450500" w:rsidRPr="00DC4386" w:rsidRDefault="00E4311B" w:rsidP="00AB6995">
      <w:pPr>
        <w:widowControl w:val="0"/>
        <w:autoSpaceDE w:val="0"/>
        <w:autoSpaceDN w:val="0"/>
        <w:adjustRightInd w:val="0"/>
        <w:rPr>
          <w:rFonts w:cs="Arial"/>
          <w:bCs/>
          <w:sz w:val="24"/>
          <w:lang w:val="sr-Cyrl-RS"/>
        </w:rPr>
      </w:pPr>
      <w:r>
        <w:rPr>
          <w:rFonts w:cs="Arial"/>
          <w:bCs/>
          <w:sz w:val="24"/>
          <w:lang w:val="sr-Cyrl-RS"/>
        </w:rPr>
        <w:t>Број јавне набавке: 1.1.</w:t>
      </w:r>
      <w:r w:rsidR="00CF19B3">
        <w:rPr>
          <w:rFonts w:cs="Arial"/>
          <w:bCs/>
          <w:sz w:val="24"/>
          <w:lang w:val="sr-Cyrl-RS"/>
        </w:rPr>
        <w:t>28</w:t>
      </w:r>
      <w:r>
        <w:rPr>
          <w:rFonts w:cs="Arial"/>
          <w:bCs/>
          <w:sz w:val="24"/>
          <w:lang w:val="sr-Cyrl-RS"/>
        </w:rPr>
        <w:t>/18</w:t>
      </w:r>
    </w:p>
    <w:p w:rsidR="00FA2096" w:rsidRPr="00DC4386" w:rsidRDefault="00FA2096" w:rsidP="00C83A15">
      <w:pPr>
        <w:widowControl w:val="0"/>
        <w:autoSpaceDE w:val="0"/>
        <w:autoSpaceDN w:val="0"/>
        <w:adjustRightInd w:val="0"/>
        <w:rPr>
          <w:rFonts w:cs="Arial"/>
          <w:color w:val="FF0000"/>
          <w:sz w:val="24"/>
        </w:rPr>
      </w:pPr>
    </w:p>
    <w:p w:rsidR="009552CC" w:rsidRPr="00DC4386" w:rsidRDefault="00424071" w:rsidP="009552CC">
      <w:pPr>
        <w:pStyle w:val="Default"/>
        <w:rPr>
          <w:rFonts w:ascii="Arial" w:hAnsi="Arial" w:cs="Arial"/>
        </w:rPr>
      </w:pPr>
      <w:r>
        <w:rPr>
          <w:rFonts w:ascii="Arial" w:hAnsi="Arial" w:cs="Arial"/>
          <w:b/>
          <w:bCs/>
          <w:lang w:val="sr-Cyrl-RS"/>
        </w:rPr>
        <w:t>4</w:t>
      </w:r>
      <w:r w:rsidR="009552CC" w:rsidRPr="00DC4386">
        <w:rPr>
          <w:rFonts w:ascii="Arial" w:hAnsi="Arial" w:cs="Arial"/>
          <w:b/>
          <w:bCs/>
        </w:rPr>
        <w:t xml:space="preserve">. Циљ поступка: </w:t>
      </w:r>
    </w:p>
    <w:p w:rsidR="00FA2096" w:rsidRPr="00DC4386" w:rsidRDefault="00FA2096" w:rsidP="009552CC">
      <w:pPr>
        <w:pStyle w:val="Default"/>
        <w:rPr>
          <w:rFonts w:ascii="Arial" w:hAnsi="Arial" w:cs="Arial"/>
        </w:rPr>
      </w:pPr>
    </w:p>
    <w:p w:rsidR="009552CC" w:rsidRPr="00DC4386" w:rsidRDefault="009552CC" w:rsidP="00C83A15">
      <w:pPr>
        <w:pStyle w:val="Default"/>
        <w:jc w:val="both"/>
        <w:rPr>
          <w:rFonts w:ascii="Arial" w:hAnsi="Arial" w:cs="Arial"/>
          <w:lang w:val="sr-Cyrl-RS"/>
        </w:rPr>
      </w:pPr>
      <w:r w:rsidRPr="00DC4386">
        <w:rPr>
          <w:rFonts w:ascii="Arial" w:hAnsi="Arial" w:cs="Arial"/>
        </w:rPr>
        <w:t xml:space="preserve">Поступак јавне набавке се спроводи ради закључења </w:t>
      </w:r>
      <w:r w:rsidR="00090BB6" w:rsidRPr="00DC4386">
        <w:rPr>
          <w:rFonts w:ascii="Arial" w:hAnsi="Arial" w:cs="Arial"/>
          <w:lang w:val="sr-Cyrl-RS"/>
        </w:rPr>
        <w:t>уговора</w:t>
      </w:r>
      <w:r w:rsidRPr="00DC4386">
        <w:rPr>
          <w:rFonts w:ascii="Arial" w:hAnsi="Arial" w:cs="Arial"/>
        </w:rPr>
        <w:t xml:space="preserve">. </w:t>
      </w:r>
    </w:p>
    <w:p w:rsidR="00367F2D" w:rsidRPr="00DC4386" w:rsidRDefault="00367F2D" w:rsidP="00C83A15">
      <w:pPr>
        <w:pStyle w:val="Default"/>
        <w:jc w:val="both"/>
        <w:rPr>
          <w:rFonts w:ascii="Arial" w:hAnsi="Arial" w:cs="Arial"/>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171298" w:rsidRDefault="00171298" w:rsidP="00C83A15">
      <w:pPr>
        <w:pStyle w:val="Default"/>
        <w:jc w:val="both"/>
        <w:rPr>
          <w:rFonts w:ascii="Arial" w:hAnsi="Arial" w:cs="Arial"/>
          <w:sz w:val="22"/>
          <w:szCs w:val="22"/>
        </w:rPr>
      </w:pPr>
    </w:p>
    <w:p w:rsidR="00171298" w:rsidRDefault="00171298"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49128F" w:rsidRDefault="0049128F" w:rsidP="00C83A15">
      <w:pPr>
        <w:pStyle w:val="Default"/>
        <w:jc w:val="both"/>
        <w:rPr>
          <w:rFonts w:ascii="Arial" w:hAnsi="Arial" w:cs="Arial"/>
          <w:sz w:val="22"/>
          <w:szCs w:val="22"/>
          <w:lang w:val="sr-Cyrl-RS"/>
        </w:rPr>
      </w:pPr>
    </w:p>
    <w:p w:rsidR="00F12EAC" w:rsidRPr="00F12EAC" w:rsidRDefault="00F12EAC" w:rsidP="00C83A15">
      <w:pPr>
        <w:pStyle w:val="Default"/>
        <w:jc w:val="both"/>
        <w:rPr>
          <w:rFonts w:ascii="Arial" w:hAnsi="Arial" w:cs="Arial"/>
          <w:sz w:val="22"/>
          <w:szCs w:val="22"/>
          <w:lang w:val="sr-Cyrl-RS"/>
        </w:rPr>
      </w:pPr>
    </w:p>
    <w:p w:rsidR="00171298" w:rsidRDefault="0017129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Pr="00E30308" w:rsidRDefault="00E30308" w:rsidP="00C83A15">
      <w:pPr>
        <w:pStyle w:val="Default"/>
        <w:jc w:val="both"/>
        <w:rPr>
          <w:rFonts w:ascii="Arial" w:hAnsi="Arial" w:cs="Arial"/>
          <w:sz w:val="22"/>
          <w:szCs w:val="22"/>
        </w:rPr>
      </w:pPr>
    </w:p>
    <w:p w:rsidR="00FA2096" w:rsidRPr="009552CC" w:rsidRDefault="00FA2096" w:rsidP="009552CC">
      <w:pPr>
        <w:pStyle w:val="Default"/>
        <w:rPr>
          <w:rFonts w:ascii="Arial" w:hAnsi="Arial" w:cs="Arial"/>
          <w:sz w:val="22"/>
          <w:szCs w:val="22"/>
        </w:rPr>
      </w:pPr>
    </w:p>
    <w:p w:rsidR="000445CE" w:rsidRPr="00567990" w:rsidRDefault="000445CE" w:rsidP="001E5FB7">
      <w:pPr>
        <w:pStyle w:val="Heading1"/>
        <w:rPr>
          <w:lang w:val="ru-RU"/>
        </w:rPr>
      </w:pPr>
      <w:bookmarkStart w:id="1" w:name="_Toc445444387"/>
      <w:r w:rsidRPr="00567990">
        <w:lastRenderedPageBreak/>
        <w:t>II</w:t>
      </w:r>
      <w:r w:rsidRPr="00567990">
        <w:rPr>
          <w:lang w:val="ru-RU"/>
        </w:rPr>
        <w:t xml:space="preserve"> ТЕХНИЧКЕ КАРАКТЕРИСТИКЕ (СПЕЦИФИКАЦИЈЕ) ПРЕДМЕТА НАБАВКИ СА ИСКАЗАНИМ </w:t>
      </w:r>
      <w:r w:rsidR="00F935ED">
        <w:rPr>
          <w:lang w:val="sr-Cyrl-RS"/>
        </w:rPr>
        <w:t xml:space="preserve">ПОТРЕБНИМ </w:t>
      </w:r>
      <w:r w:rsidRPr="00567990">
        <w:rPr>
          <w:lang w:val="ru-RU"/>
        </w:rPr>
        <w:t xml:space="preserve">КОЛИЧИНАМА </w:t>
      </w:r>
      <w:bookmarkEnd w:id="1"/>
    </w:p>
    <w:p w:rsidR="00890F41" w:rsidRPr="001B5C17" w:rsidRDefault="00890F41" w:rsidP="001B5C17"/>
    <w:p w:rsidR="00890F41" w:rsidRPr="00702083" w:rsidRDefault="00890F41" w:rsidP="001E5FB7">
      <w:pPr>
        <w:pStyle w:val="Heading2"/>
        <w:rPr>
          <w:bCs w:val="0"/>
          <w:color w:val="000000"/>
          <w:sz w:val="22"/>
          <w:szCs w:val="22"/>
        </w:rPr>
      </w:pPr>
    </w:p>
    <w:tbl>
      <w:tblPr>
        <w:tblW w:w="1115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80"/>
        <w:gridCol w:w="956"/>
        <w:gridCol w:w="23"/>
        <w:gridCol w:w="1458"/>
        <w:gridCol w:w="1206"/>
        <w:gridCol w:w="1305"/>
        <w:gridCol w:w="62"/>
      </w:tblGrid>
      <w:tr w:rsidR="00171298" w:rsidRPr="00171298" w:rsidTr="00B25D70">
        <w:tc>
          <w:tcPr>
            <w:tcW w:w="568"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left"/>
              <w:rPr>
                <w:rFonts w:cs="Arial"/>
                <w:b/>
                <w:sz w:val="18"/>
                <w:szCs w:val="18"/>
                <w:lang w:val="ru-RU" w:eastAsia="en-US"/>
              </w:rPr>
            </w:pPr>
            <w:r w:rsidRPr="00171298">
              <w:rPr>
                <w:rFonts w:cs="Arial"/>
                <w:b/>
                <w:sz w:val="18"/>
                <w:szCs w:val="18"/>
                <w:lang w:val="sr-Cyrl-CS" w:eastAsia="en-US"/>
              </w:rPr>
              <w:t xml:space="preserve">р   </w:t>
            </w:r>
            <w:r w:rsidRPr="00171298">
              <w:rPr>
                <w:rFonts w:cs="Arial"/>
                <w:sz w:val="18"/>
                <w:szCs w:val="18"/>
                <w:lang w:val="sr-Cyrl-CS" w:eastAsia="en-US"/>
              </w:rPr>
              <w:t xml:space="preserve"> бр.</w:t>
            </w:r>
          </w:p>
        </w:tc>
        <w:tc>
          <w:tcPr>
            <w:tcW w:w="5580" w:type="dxa"/>
            <w:tcBorders>
              <w:top w:val="single" w:sz="4" w:space="0" w:color="auto"/>
              <w:left w:val="single" w:sz="4" w:space="0" w:color="auto"/>
              <w:bottom w:val="single" w:sz="4" w:space="0" w:color="auto"/>
              <w:right w:val="single" w:sz="4" w:space="0" w:color="auto"/>
            </w:tcBorders>
            <w:vAlign w:val="center"/>
          </w:tcPr>
          <w:p w:rsidR="00171298" w:rsidRPr="003D75A3" w:rsidRDefault="00171298" w:rsidP="002E07A8">
            <w:pPr>
              <w:tabs>
                <w:tab w:val="left" w:pos="720"/>
                <w:tab w:val="center" w:pos="4320"/>
                <w:tab w:val="right" w:pos="8640"/>
              </w:tabs>
              <w:ind w:left="180"/>
              <w:jc w:val="center"/>
              <w:rPr>
                <w:rFonts w:cs="Arial"/>
                <w:szCs w:val="22"/>
                <w:lang w:val="sr-Cyrl-CS" w:eastAsia="en-US"/>
              </w:rPr>
            </w:pPr>
            <w:r w:rsidRPr="003D75A3">
              <w:rPr>
                <w:rFonts w:cs="Arial"/>
                <w:szCs w:val="22"/>
                <w:lang w:val="sr-Cyrl-CS" w:eastAsia="en-US"/>
              </w:rPr>
              <w:t>Врста производа</w:t>
            </w:r>
            <w:r w:rsidR="003E3512">
              <w:rPr>
                <w:rFonts w:cs="Arial"/>
                <w:szCs w:val="22"/>
                <w:lang w:val="sr-Cyrl-CS" w:eastAsia="en-US"/>
              </w:rPr>
              <w:t xml:space="preserve"> и </w:t>
            </w:r>
            <w:r w:rsidR="000E3A8B" w:rsidRPr="003D75A3">
              <w:rPr>
                <w:rFonts w:cs="Arial"/>
                <w:szCs w:val="22"/>
                <w:lang w:val="sr-Cyrl-CS" w:eastAsia="en-US"/>
              </w:rPr>
              <w:t>карактеристике производа</w:t>
            </w:r>
          </w:p>
        </w:tc>
        <w:tc>
          <w:tcPr>
            <w:tcW w:w="956" w:type="dxa"/>
            <w:tcBorders>
              <w:top w:val="single" w:sz="4" w:space="0" w:color="auto"/>
              <w:left w:val="single" w:sz="4" w:space="0" w:color="auto"/>
              <w:bottom w:val="single" w:sz="4" w:space="0" w:color="auto"/>
              <w:right w:val="single" w:sz="4" w:space="0" w:color="auto"/>
            </w:tcBorders>
            <w:vAlign w:val="center"/>
          </w:tcPr>
          <w:p w:rsidR="00171298" w:rsidRPr="00171298" w:rsidRDefault="00C5650E" w:rsidP="00C5650E">
            <w:pPr>
              <w:spacing w:after="200"/>
              <w:ind w:left="180"/>
              <w:jc w:val="center"/>
              <w:rPr>
                <w:rFonts w:eastAsia="Calibri" w:cs="Arial"/>
                <w:sz w:val="18"/>
                <w:szCs w:val="18"/>
                <w:lang w:val="en-US" w:eastAsia="en-US"/>
              </w:rPr>
            </w:pPr>
            <w:r>
              <w:rPr>
                <w:rFonts w:cs="Arial"/>
                <w:sz w:val="18"/>
                <w:szCs w:val="18"/>
                <w:lang w:val="en-US" w:eastAsia="en-US"/>
              </w:rPr>
              <w:t>Коли</w:t>
            </w:r>
            <w:r>
              <w:rPr>
                <w:rFonts w:cs="Arial"/>
                <w:sz w:val="18"/>
                <w:szCs w:val="18"/>
                <w:lang w:val="sr-Cyrl-RS" w:eastAsia="en-US"/>
              </w:rPr>
              <w:t>ч</w:t>
            </w:r>
            <w:r w:rsidR="00171298" w:rsidRPr="00171298">
              <w:rPr>
                <w:rFonts w:cs="Arial"/>
                <w:sz w:val="18"/>
                <w:szCs w:val="18"/>
                <w:lang w:val="en-US" w:eastAsia="en-US"/>
              </w:rPr>
              <w:t>ина</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C5650E">
            <w:pPr>
              <w:ind w:left="180"/>
              <w:jc w:val="center"/>
              <w:rPr>
                <w:rFonts w:cs="Arial"/>
                <w:sz w:val="18"/>
                <w:szCs w:val="18"/>
                <w:lang w:val="sr-Cyrl-CS" w:eastAsia="en-US"/>
              </w:rPr>
            </w:pPr>
            <w:r w:rsidRPr="00171298">
              <w:rPr>
                <w:rFonts w:cs="Arial"/>
                <w:sz w:val="18"/>
                <w:szCs w:val="18"/>
                <w:lang w:val="en-US" w:eastAsia="en-US"/>
              </w:rPr>
              <w:t>Цена</w:t>
            </w:r>
          </w:p>
          <w:p w:rsidR="00171298" w:rsidRPr="00C5650E" w:rsidRDefault="00171298" w:rsidP="00C5650E">
            <w:pPr>
              <w:ind w:left="180"/>
              <w:jc w:val="center"/>
              <w:rPr>
                <w:rFonts w:eastAsia="Calibri" w:cs="Arial"/>
                <w:sz w:val="18"/>
                <w:szCs w:val="18"/>
                <w:lang w:val="sr-Cyrl-RS" w:eastAsia="en-US"/>
              </w:rPr>
            </w:pPr>
            <w:r w:rsidRPr="00171298">
              <w:rPr>
                <w:rFonts w:cs="Arial"/>
                <w:sz w:val="18"/>
                <w:szCs w:val="18"/>
                <w:lang w:val="en-US" w:eastAsia="en-US"/>
              </w:rPr>
              <w:t>без ПДВ-</w:t>
            </w:r>
            <w:r w:rsidR="00C5650E">
              <w:rPr>
                <w:rFonts w:cs="Arial"/>
                <w:sz w:val="18"/>
                <w:szCs w:val="18"/>
                <w:lang w:val="sr-Cyrl-RS" w:eastAsia="en-US"/>
              </w:rPr>
              <w:t>а</w:t>
            </w:r>
          </w:p>
        </w:tc>
        <w:tc>
          <w:tcPr>
            <w:tcW w:w="1206"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C5650E">
            <w:pPr>
              <w:ind w:left="180"/>
              <w:rPr>
                <w:rFonts w:cs="Arial"/>
                <w:sz w:val="18"/>
                <w:szCs w:val="18"/>
                <w:lang w:val="sr-Cyrl-CS" w:eastAsia="en-US"/>
              </w:rPr>
            </w:pPr>
            <w:r w:rsidRPr="00171298">
              <w:rPr>
                <w:rFonts w:cs="Arial"/>
                <w:sz w:val="18"/>
                <w:szCs w:val="18"/>
                <w:lang w:val="en-US" w:eastAsia="en-US"/>
              </w:rPr>
              <w:t xml:space="preserve">Цена </w:t>
            </w:r>
            <w:r w:rsidRPr="00171298">
              <w:rPr>
                <w:rFonts w:cs="Arial"/>
                <w:sz w:val="18"/>
                <w:szCs w:val="18"/>
                <w:lang w:val="sr-Cyrl-CS" w:eastAsia="en-US"/>
              </w:rPr>
              <w:t xml:space="preserve"> </w:t>
            </w:r>
          </w:p>
          <w:p w:rsidR="00171298" w:rsidRPr="00C5650E" w:rsidRDefault="00171298" w:rsidP="00C5650E">
            <w:pPr>
              <w:ind w:left="180"/>
              <w:rPr>
                <w:rFonts w:eastAsia="Calibri" w:cs="Arial"/>
                <w:sz w:val="18"/>
                <w:szCs w:val="18"/>
                <w:lang w:val="sr-Cyrl-RS" w:eastAsia="en-US"/>
              </w:rPr>
            </w:pPr>
            <w:r w:rsidRPr="00171298">
              <w:rPr>
                <w:rFonts w:cs="Arial"/>
                <w:sz w:val="18"/>
                <w:szCs w:val="18"/>
                <w:lang w:val="en-US" w:eastAsia="en-US"/>
              </w:rPr>
              <w:t>са ПДВ-</w:t>
            </w:r>
            <w:r w:rsidR="00C5650E">
              <w:rPr>
                <w:rFonts w:cs="Arial"/>
                <w:sz w:val="18"/>
                <w:szCs w:val="18"/>
                <w:lang w:val="sr-Cyrl-RS" w:eastAsia="en-US"/>
              </w:rPr>
              <w:t>ом</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center"/>
              <w:rPr>
                <w:rFonts w:cs="Arial"/>
                <w:sz w:val="18"/>
                <w:szCs w:val="18"/>
                <w:lang w:val="sr-Cyrl-CS" w:eastAsia="en-US"/>
              </w:rPr>
            </w:pPr>
            <w:r w:rsidRPr="00171298">
              <w:rPr>
                <w:rFonts w:cs="Arial"/>
                <w:sz w:val="18"/>
                <w:szCs w:val="18"/>
                <w:lang w:val="sr-Cyrl-CS" w:eastAsia="en-US"/>
              </w:rPr>
              <w:t>Укупна вредност без ПДВ-а</w:t>
            </w:r>
          </w:p>
        </w:tc>
      </w:tr>
      <w:tr w:rsidR="00171298" w:rsidRPr="00171298" w:rsidTr="00B25D70">
        <w:tc>
          <w:tcPr>
            <w:tcW w:w="568"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left"/>
              <w:rPr>
                <w:rFonts w:cs="Arial"/>
                <w:lang w:val="sr-Cyrl-CS" w:eastAsia="en-US"/>
              </w:rPr>
            </w:pPr>
            <w:r w:rsidRPr="00171298">
              <w:rPr>
                <w:rFonts w:cs="Arial"/>
                <w:lang w:val="sr-Cyrl-CS" w:eastAsia="en-US"/>
              </w:rPr>
              <w:t>1.</w:t>
            </w:r>
          </w:p>
        </w:tc>
        <w:tc>
          <w:tcPr>
            <w:tcW w:w="5580" w:type="dxa"/>
            <w:tcBorders>
              <w:top w:val="single" w:sz="4" w:space="0" w:color="auto"/>
              <w:left w:val="single" w:sz="4" w:space="0" w:color="auto"/>
              <w:bottom w:val="single" w:sz="4" w:space="0" w:color="auto"/>
              <w:right w:val="single" w:sz="4" w:space="0" w:color="auto"/>
            </w:tcBorders>
          </w:tcPr>
          <w:p w:rsidR="00E2297E" w:rsidRDefault="00E2297E" w:rsidP="004438AB">
            <w:pPr>
              <w:shd w:val="clear" w:color="auto" w:fill="FFFFFF"/>
              <w:jc w:val="left"/>
              <w:rPr>
                <w:rFonts w:cs="Arial"/>
                <w:b/>
                <w:bCs/>
                <w:color w:val="222222"/>
                <w:sz w:val="24"/>
                <w:u w:val="single"/>
                <w:lang w:val="sr-Cyrl-RS"/>
              </w:rPr>
            </w:pPr>
            <w:r w:rsidRPr="00E2297E">
              <w:rPr>
                <w:rFonts w:cs="Arial"/>
                <w:b/>
                <w:bCs/>
                <w:color w:val="222222"/>
                <w:sz w:val="24"/>
                <w:u w:val="single"/>
                <w:lang w:val="sr-Cyrl-RS"/>
              </w:rPr>
              <w:t>Машина за прање веша са центрифугом</w:t>
            </w:r>
          </w:p>
          <w:p w:rsidR="00E2297E" w:rsidRPr="00E2297E" w:rsidRDefault="00E2297E" w:rsidP="004438AB">
            <w:pPr>
              <w:shd w:val="clear" w:color="auto" w:fill="FFFFFF"/>
              <w:jc w:val="left"/>
              <w:rPr>
                <w:rFonts w:cs="Arial"/>
                <w:b/>
                <w:bCs/>
                <w:color w:val="222222"/>
                <w:sz w:val="24"/>
                <w:u w:val="single"/>
                <w:lang w:val="sr-Cyrl-RS"/>
              </w:rPr>
            </w:pPr>
          </w:p>
          <w:p w:rsidR="00E2297E" w:rsidRPr="00C42EEA" w:rsidRDefault="004438AB" w:rsidP="004438AB">
            <w:pPr>
              <w:shd w:val="clear" w:color="auto" w:fill="FFFFFF"/>
              <w:jc w:val="left"/>
              <w:rPr>
                <w:rFonts w:cs="Arial"/>
                <w:sz w:val="24"/>
                <w:lang w:val="sr-Cyrl-RS"/>
              </w:rPr>
            </w:pPr>
            <w:r w:rsidRPr="004438AB">
              <w:rPr>
                <w:rFonts w:cs="Arial"/>
                <w:b/>
                <w:bCs/>
                <w:color w:val="222222"/>
                <w:sz w:val="24"/>
              </w:rPr>
              <w:t xml:space="preserve">- </w:t>
            </w:r>
            <w:r w:rsidR="00E2297E">
              <w:rPr>
                <w:rFonts w:cs="Arial"/>
                <w:bCs/>
                <w:color w:val="222222"/>
                <w:sz w:val="24"/>
              </w:rPr>
              <w:t>Уграђена</w:t>
            </w:r>
            <w:r w:rsidRPr="00E2297E">
              <w:rPr>
                <w:rFonts w:cs="Arial"/>
                <w:bCs/>
                <w:color w:val="222222"/>
                <w:sz w:val="24"/>
              </w:rPr>
              <w:t xml:space="preserve"> </w:t>
            </w:r>
            <w:r w:rsidR="00E2297E">
              <w:rPr>
                <w:rFonts w:cs="Arial"/>
                <w:bCs/>
                <w:color w:val="222222"/>
                <w:sz w:val="24"/>
              </w:rPr>
              <w:t>висока</w:t>
            </w:r>
            <w:r w:rsidRPr="00E2297E">
              <w:rPr>
                <w:rFonts w:cs="Arial"/>
                <w:bCs/>
                <w:color w:val="222222"/>
                <w:sz w:val="24"/>
              </w:rPr>
              <w:t xml:space="preserve"> </w:t>
            </w:r>
            <w:r w:rsidR="00E2297E">
              <w:rPr>
                <w:rFonts w:cs="Arial"/>
                <w:bCs/>
                <w:color w:val="222222"/>
                <w:sz w:val="24"/>
              </w:rPr>
              <w:t>центрифуга</w:t>
            </w:r>
            <w:r w:rsidRPr="00E2297E">
              <w:rPr>
                <w:rFonts w:cs="Arial"/>
                <w:bCs/>
                <w:color w:val="222222"/>
                <w:sz w:val="24"/>
              </w:rPr>
              <w:t xml:space="preserve"> </w:t>
            </w:r>
            <w:r w:rsidR="00E34260">
              <w:rPr>
                <w:rFonts w:cs="Arial"/>
                <w:bCs/>
                <w:color w:val="222222"/>
                <w:sz w:val="24"/>
                <w:lang w:val="sr-Cyrl-RS"/>
              </w:rPr>
              <w:t xml:space="preserve"> минимум</w:t>
            </w:r>
            <w:r w:rsidR="00E91228">
              <w:rPr>
                <w:rFonts w:cs="Arial"/>
                <w:bCs/>
                <w:color w:val="222222"/>
                <w:sz w:val="24"/>
                <w:lang w:val="sr-Cyrl-RS"/>
              </w:rPr>
              <w:t xml:space="preserve">              </w:t>
            </w:r>
            <w:r w:rsidRPr="00E2297E">
              <w:rPr>
                <w:rFonts w:cs="Arial"/>
                <w:bCs/>
                <w:color w:val="222222"/>
                <w:sz w:val="24"/>
              </w:rPr>
              <w:t xml:space="preserve"> 1000</w:t>
            </w:r>
            <w:r w:rsidR="00E2297E">
              <w:rPr>
                <w:rFonts w:cs="Arial"/>
                <w:bCs/>
                <w:color w:val="222222"/>
                <w:sz w:val="24"/>
                <w:lang w:val="sr-Cyrl-RS"/>
              </w:rPr>
              <w:t xml:space="preserve"> </w:t>
            </w:r>
            <w:r w:rsidR="00E2297E">
              <w:rPr>
                <w:rFonts w:cs="Arial"/>
                <w:bCs/>
                <w:color w:val="222222"/>
                <w:sz w:val="24"/>
              </w:rPr>
              <w:t>обртаја</w:t>
            </w:r>
            <w:r w:rsidRPr="00E2297E">
              <w:rPr>
                <w:rFonts w:cs="Arial"/>
                <w:bCs/>
                <w:color w:val="222222"/>
                <w:sz w:val="24"/>
              </w:rPr>
              <w:t xml:space="preserve"> </w:t>
            </w:r>
            <w:r w:rsidR="00E2297E">
              <w:rPr>
                <w:rFonts w:cs="Arial"/>
                <w:bCs/>
                <w:color w:val="222222"/>
                <w:sz w:val="24"/>
              </w:rPr>
              <w:t>у</w:t>
            </w:r>
            <w:r w:rsidRPr="00E2297E">
              <w:rPr>
                <w:rFonts w:cs="Arial"/>
                <w:bCs/>
                <w:color w:val="222222"/>
                <w:sz w:val="24"/>
              </w:rPr>
              <w:t xml:space="preserve"> </w:t>
            </w:r>
            <w:r w:rsidR="00E2297E">
              <w:rPr>
                <w:rFonts w:cs="Arial"/>
                <w:bCs/>
                <w:color w:val="222222"/>
                <w:sz w:val="24"/>
              </w:rPr>
              <w:t>минут</w:t>
            </w:r>
            <w:r w:rsidR="00D7065C">
              <w:rPr>
                <w:rFonts w:cs="Arial"/>
                <w:bCs/>
                <w:color w:val="222222"/>
                <w:sz w:val="24"/>
                <w:lang w:val="sr-Cyrl-RS"/>
              </w:rPr>
              <w:t>у.</w:t>
            </w:r>
            <w:r w:rsidR="00B26940">
              <w:rPr>
                <w:rFonts w:cs="Arial"/>
                <w:bCs/>
                <w:color w:val="222222"/>
                <w:sz w:val="24"/>
                <w:lang w:val="sr-Cyrl-RS"/>
              </w:rPr>
              <w:t xml:space="preserve">  </w:t>
            </w:r>
            <w:r w:rsidRPr="00E2297E">
              <w:rPr>
                <w:rFonts w:cs="Arial"/>
                <w:bCs/>
                <w:color w:val="222222"/>
                <w:sz w:val="24"/>
              </w:rPr>
              <w:br/>
              <w:t xml:space="preserve">- </w:t>
            </w:r>
            <w:r w:rsidR="00E2297E">
              <w:rPr>
                <w:rFonts w:cs="Arial"/>
                <w:bCs/>
                <w:color w:val="222222"/>
                <w:sz w:val="24"/>
              </w:rPr>
              <w:t>капацитет</w:t>
            </w:r>
            <w:r w:rsidRPr="00E2297E">
              <w:rPr>
                <w:rFonts w:cs="Arial"/>
                <w:bCs/>
                <w:color w:val="222222"/>
                <w:sz w:val="24"/>
              </w:rPr>
              <w:t xml:space="preserve"> </w:t>
            </w:r>
            <w:r w:rsidR="00E2297E">
              <w:rPr>
                <w:rFonts w:cs="Arial"/>
                <w:bCs/>
                <w:color w:val="222222"/>
                <w:sz w:val="24"/>
              </w:rPr>
              <w:t>пуњења</w:t>
            </w:r>
            <w:r w:rsidRPr="00E2297E">
              <w:rPr>
                <w:rFonts w:cs="Arial"/>
                <w:bCs/>
                <w:color w:val="222222"/>
                <w:sz w:val="24"/>
              </w:rPr>
              <w:t xml:space="preserve"> </w:t>
            </w:r>
            <w:r w:rsidR="00E2297E">
              <w:rPr>
                <w:rFonts w:cs="Arial"/>
                <w:bCs/>
                <w:color w:val="222222"/>
                <w:sz w:val="24"/>
              </w:rPr>
              <w:t>мин</w:t>
            </w:r>
            <w:r w:rsidR="00206B74">
              <w:rPr>
                <w:rFonts w:cs="Arial"/>
                <w:bCs/>
                <w:color w:val="222222"/>
                <w:sz w:val="24"/>
                <w:lang w:val="sr-Cyrl-RS"/>
              </w:rPr>
              <w:t>имум</w:t>
            </w:r>
            <w:r w:rsidRPr="00E2297E">
              <w:rPr>
                <w:rFonts w:cs="Arial"/>
                <w:bCs/>
                <w:color w:val="222222"/>
                <w:sz w:val="24"/>
              </w:rPr>
              <w:t xml:space="preserve"> 25 </w:t>
            </w:r>
            <w:r w:rsidR="00E2297E">
              <w:rPr>
                <w:rFonts w:cs="Arial"/>
                <w:bCs/>
                <w:color w:val="222222"/>
                <w:sz w:val="24"/>
              </w:rPr>
              <w:t>кг</w:t>
            </w:r>
            <w:r w:rsidRPr="00E2297E">
              <w:rPr>
                <w:rFonts w:cs="Arial"/>
                <w:bCs/>
                <w:color w:val="222222"/>
                <w:sz w:val="24"/>
              </w:rPr>
              <w:t xml:space="preserve"> </w:t>
            </w:r>
            <w:r w:rsidR="00E2297E">
              <w:rPr>
                <w:rFonts w:cs="Arial"/>
                <w:bCs/>
                <w:color w:val="222222"/>
                <w:sz w:val="24"/>
              </w:rPr>
              <w:t>сувог</w:t>
            </w:r>
            <w:r w:rsidRPr="00E2297E">
              <w:rPr>
                <w:rFonts w:cs="Arial"/>
                <w:bCs/>
                <w:color w:val="222222"/>
                <w:sz w:val="24"/>
              </w:rPr>
              <w:t xml:space="preserve"> </w:t>
            </w:r>
            <w:r w:rsidR="00E2297E">
              <w:rPr>
                <w:rFonts w:cs="Arial"/>
                <w:bCs/>
                <w:color w:val="222222"/>
                <w:sz w:val="24"/>
              </w:rPr>
              <w:t>веша</w:t>
            </w:r>
            <w:r w:rsidRPr="004438AB">
              <w:rPr>
                <w:rFonts w:cs="Arial"/>
                <w:color w:val="222222"/>
                <w:sz w:val="24"/>
              </w:rPr>
              <w:br/>
              <w:t xml:space="preserve">- </w:t>
            </w:r>
            <w:r w:rsidR="00E2297E">
              <w:rPr>
                <w:rFonts w:cs="Arial"/>
                <w:color w:val="222222"/>
                <w:sz w:val="24"/>
              </w:rPr>
              <w:t>волумен</w:t>
            </w:r>
            <w:r w:rsidRPr="004438AB">
              <w:rPr>
                <w:rFonts w:cs="Arial"/>
                <w:color w:val="222222"/>
                <w:sz w:val="24"/>
              </w:rPr>
              <w:t xml:space="preserve"> </w:t>
            </w:r>
            <w:r w:rsidR="00E2297E">
              <w:rPr>
                <w:rFonts w:cs="Arial"/>
                <w:color w:val="222222"/>
                <w:sz w:val="24"/>
              </w:rPr>
              <w:t>бубња</w:t>
            </w:r>
            <w:r w:rsidR="001F55DB">
              <w:rPr>
                <w:rFonts w:cs="Arial"/>
                <w:color w:val="222222"/>
                <w:sz w:val="24"/>
                <w:lang w:val="sr-Cyrl-RS"/>
              </w:rPr>
              <w:t xml:space="preserve"> </w:t>
            </w:r>
            <w:r w:rsidRPr="004438AB">
              <w:rPr>
                <w:rFonts w:cs="Arial"/>
                <w:color w:val="222222"/>
                <w:sz w:val="24"/>
              </w:rPr>
              <w:t xml:space="preserve"> 250 </w:t>
            </w:r>
            <w:r w:rsidR="00E2297E">
              <w:rPr>
                <w:rFonts w:cs="Arial"/>
                <w:color w:val="222222"/>
                <w:sz w:val="24"/>
              </w:rPr>
              <w:t>лит</w:t>
            </w:r>
            <w:r w:rsidR="00E2297E">
              <w:rPr>
                <w:rFonts w:cs="Arial"/>
                <w:color w:val="222222"/>
                <w:sz w:val="24"/>
                <w:lang w:val="sr-Cyrl-RS"/>
              </w:rPr>
              <w:t>а</w:t>
            </w:r>
            <w:r w:rsidR="00E2297E">
              <w:rPr>
                <w:rFonts w:cs="Arial"/>
                <w:color w:val="222222"/>
                <w:sz w:val="24"/>
              </w:rPr>
              <w:t>ра</w:t>
            </w:r>
            <w:r w:rsidR="001F55DB">
              <w:rPr>
                <w:rFonts w:cs="Arial"/>
                <w:color w:val="222222"/>
                <w:sz w:val="24"/>
                <w:lang w:val="sr-Cyrl-RS"/>
              </w:rPr>
              <w:t xml:space="preserve"> ±5%</w:t>
            </w:r>
            <w:r w:rsidRPr="004438AB">
              <w:rPr>
                <w:rFonts w:cs="Arial"/>
                <w:color w:val="222222"/>
                <w:sz w:val="24"/>
              </w:rPr>
              <w:br/>
              <w:t xml:space="preserve">- </w:t>
            </w:r>
            <w:r w:rsidR="00E2297E">
              <w:rPr>
                <w:rFonts w:cs="Arial"/>
                <w:color w:val="222222"/>
                <w:sz w:val="24"/>
              </w:rPr>
              <w:t>грејање</w:t>
            </w:r>
            <w:r w:rsidRPr="004438AB">
              <w:rPr>
                <w:rFonts w:cs="Arial"/>
                <w:color w:val="222222"/>
                <w:sz w:val="24"/>
              </w:rPr>
              <w:t xml:space="preserve"> </w:t>
            </w:r>
            <w:r w:rsidR="00E2297E">
              <w:rPr>
                <w:rFonts w:cs="Arial"/>
                <w:color w:val="222222"/>
                <w:sz w:val="24"/>
              </w:rPr>
              <w:t>воде</w:t>
            </w:r>
            <w:r w:rsidRPr="004438AB">
              <w:rPr>
                <w:rFonts w:cs="Arial"/>
                <w:color w:val="222222"/>
                <w:sz w:val="24"/>
              </w:rPr>
              <w:t xml:space="preserve"> </w:t>
            </w:r>
            <w:r w:rsidR="00E2297E">
              <w:rPr>
                <w:rFonts w:cs="Arial"/>
                <w:color w:val="222222"/>
                <w:sz w:val="24"/>
              </w:rPr>
              <w:t>електричним</w:t>
            </w:r>
            <w:r w:rsidRPr="004438AB">
              <w:rPr>
                <w:rFonts w:cs="Arial"/>
                <w:color w:val="222222"/>
                <w:sz w:val="24"/>
              </w:rPr>
              <w:t xml:space="preserve"> </w:t>
            </w:r>
            <w:r w:rsidR="00E2297E">
              <w:rPr>
                <w:rFonts w:cs="Arial"/>
                <w:color w:val="222222"/>
                <w:sz w:val="24"/>
              </w:rPr>
              <w:t>гр</w:t>
            </w:r>
            <w:r w:rsidR="00A22349">
              <w:rPr>
                <w:rFonts w:cs="Arial"/>
                <w:color w:val="222222"/>
                <w:sz w:val="24"/>
                <w:lang w:val="sr-Cyrl-RS"/>
              </w:rPr>
              <w:t>е</w:t>
            </w:r>
            <w:r w:rsidR="00E2297E">
              <w:rPr>
                <w:rFonts w:cs="Arial"/>
                <w:color w:val="222222"/>
                <w:sz w:val="24"/>
              </w:rPr>
              <w:t>јачима</w:t>
            </w:r>
            <w:r w:rsidRPr="004438AB">
              <w:rPr>
                <w:rFonts w:cs="Arial"/>
                <w:color w:val="222222"/>
                <w:sz w:val="24"/>
              </w:rPr>
              <w:t xml:space="preserve"> </w:t>
            </w:r>
            <w:r w:rsidR="00E2297E">
              <w:rPr>
                <w:rFonts w:cs="Arial"/>
                <w:color w:val="222222"/>
                <w:sz w:val="24"/>
              </w:rPr>
              <w:t>снаге</w:t>
            </w:r>
            <w:r w:rsidRPr="004438AB">
              <w:rPr>
                <w:rFonts w:cs="Arial"/>
                <w:color w:val="222222"/>
                <w:sz w:val="24"/>
              </w:rPr>
              <w:t xml:space="preserve"> 24 kw, 400V, 3N AC, 50 Hz</w:t>
            </w:r>
            <w:r w:rsidR="00CE6C4F">
              <w:rPr>
                <w:rFonts w:cs="Arial"/>
                <w:color w:val="222222"/>
                <w:sz w:val="24"/>
                <w:lang w:val="sr-Cyrl-RS"/>
              </w:rPr>
              <w:t xml:space="preserve"> </w:t>
            </w:r>
            <w:r w:rsidR="00CE6C4F" w:rsidRPr="00CE6C4F">
              <w:rPr>
                <w:rFonts w:cs="Arial"/>
                <w:color w:val="222222"/>
                <w:sz w:val="24"/>
                <w:lang w:val="sr-Cyrl-RS"/>
              </w:rPr>
              <w:t>±5%</w:t>
            </w:r>
            <w:r w:rsidRPr="004438AB">
              <w:rPr>
                <w:rFonts w:cs="Arial"/>
                <w:color w:val="500050"/>
                <w:sz w:val="24"/>
              </w:rPr>
              <w:br/>
            </w:r>
            <w:r w:rsidRPr="004438AB">
              <w:rPr>
                <w:rFonts w:cs="Arial"/>
                <w:color w:val="222222"/>
                <w:sz w:val="24"/>
              </w:rPr>
              <w:t xml:space="preserve">- </w:t>
            </w:r>
            <w:r w:rsidR="00944F96">
              <w:rPr>
                <w:rFonts w:cs="Arial"/>
                <w:color w:val="222222"/>
                <w:sz w:val="24"/>
              </w:rPr>
              <w:t>G</w:t>
            </w:r>
            <w:r w:rsidRPr="004438AB">
              <w:rPr>
                <w:rFonts w:cs="Arial"/>
                <w:color w:val="222222"/>
                <w:sz w:val="24"/>
              </w:rPr>
              <w:t>-</w:t>
            </w:r>
            <w:r w:rsidR="00E2297E">
              <w:rPr>
                <w:rFonts w:cs="Arial"/>
                <w:color w:val="222222"/>
                <w:sz w:val="24"/>
              </w:rPr>
              <w:t>фактор</w:t>
            </w:r>
            <w:r w:rsidRPr="004438AB">
              <w:rPr>
                <w:rFonts w:cs="Arial"/>
                <w:color w:val="222222"/>
                <w:sz w:val="24"/>
              </w:rPr>
              <w:t xml:space="preserve"> </w:t>
            </w:r>
            <w:r w:rsidR="00E2297E">
              <w:rPr>
                <w:rFonts w:cs="Arial"/>
                <w:color w:val="222222"/>
                <w:sz w:val="24"/>
              </w:rPr>
              <w:t>мин</w:t>
            </w:r>
            <w:r w:rsidR="001527EC">
              <w:rPr>
                <w:rFonts w:cs="Arial"/>
                <w:color w:val="222222"/>
                <w:sz w:val="24"/>
                <w:lang w:val="sr-Cyrl-RS"/>
              </w:rPr>
              <w:t>имум</w:t>
            </w:r>
            <w:r w:rsidRPr="004438AB">
              <w:rPr>
                <w:rFonts w:cs="Arial"/>
                <w:color w:val="222222"/>
                <w:sz w:val="24"/>
              </w:rPr>
              <w:t xml:space="preserve"> 450</w:t>
            </w:r>
            <w:r w:rsidR="00944F96">
              <w:rPr>
                <w:rFonts w:cs="Arial"/>
                <w:color w:val="222222"/>
                <w:sz w:val="24"/>
                <w:lang w:val="sr-Cyrl-RS"/>
              </w:rPr>
              <w:t xml:space="preserve"> </w:t>
            </w:r>
            <w:r w:rsidR="00944F96">
              <w:rPr>
                <w:rFonts w:cs="Arial"/>
                <w:color w:val="222222"/>
                <w:sz w:val="24"/>
              </w:rPr>
              <w:t>G</w:t>
            </w:r>
            <w:r w:rsidRPr="004438AB">
              <w:rPr>
                <w:rFonts w:cs="Arial"/>
                <w:color w:val="222222"/>
                <w:sz w:val="24"/>
              </w:rPr>
              <w:br/>
              <w:t xml:space="preserve">- </w:t>
            </w:r>
            <w:r w:rsidR="00E2297E">
              <w:rPr>
                <w:rFonts w:cs="Arial"/>
                <w:color w:val="222222"/>
                <w:sz w:val="24"/>
              </w:rPr>
              <w:t>мин</w:t>
            </w:r>
            <w:r w:rsidR="001527EC">
              <w:rPr>
                <w:rFonts w:cs="Arial"/>
                <w:color w:val="222222"/>
                <w:sz w:val="24"/>
                <w:lang w:val="sr-Cyrl-RS"/>
              </w:rPr>
              <w:t>имум</w:t>
            </w:r>
            <w:r w:rsidR="00E2297E">
              <w:rPr>
                <w:rFonts w:cs="Arial"/>
                <w:color w:val="222222"/>
                <w:sz w:val="24"/>
              </w:rPr>
              <w:t xml:space="preserve"> 46% остатак влажности </w:t>
            </w:r>
          </w:p>
          <w:p w:rsidR="004438AB" w:rsidRPr="00C83B5D" w:rsidRDefault="004438AB" w:rsidP="004438AB">
            <w:pPr>
              <w:shd w:val="clear" w:color="auto" w:fill="FFFFFF"/>
              <w:jc w:val="left"/>
              <w:rPr>
                <w:rFonts w:cs="Arial"/>
                <w:color w:val="222222"/>
                <w:sz w:val="24"/>
                <w:lang w:val="sr-Cyrl-RS"/>
              </w:rPr>
            </w:pPr>
            <w:r w:rsidRPr="004438AB">
              <w:rPr>
                <w:rFonts w:cs="Arial"/>
                <w:color w:val="222222"/>
                <w:sz w:val="24"/>
              </w:rPr>
              <w:t xml:space="preserve">- </w:t>
            </w:r>
            <w:r w:rsidR="00E2297E">
              <w:rPr>
                <w:rFonts w:cs="Arial"/>
                <w:color w:val="222222"/>
                <w:sz w:val="24"/>
              </w:rPr>
              <w:t>микропроцесорски</w:t>
            </w:r>
            <w:r w:rsidRPr="004438AB">
              <w:rPr>
                <w:rFonts w:cs="Arial"/>
                <w:color w:val="222222"/>
                <w:sz w:val="24"/>
              </w:rPr>
              <w:t xml:space="preserve"> </w:t>
            </w:r>
            <w:r w:rsidR="00E2297E">
              <w:rPr>
                <w:rFonts w:cs="Arial"/>
                <w:color w:val="222222"/>
                <w:sz w:val="24"/>
              </w:rPr>
              <w:t>програматор</w:t>
            </w:r>
            <w:r w:rsidRPr="004438AB">
              <w:rPr>
                <w:rFonts w:cs="Arial"/>
                <w:color w:val="222222"/>
                <w:sz w:val="24"/>
              </w:rPr>
              <w:t xml:space="preserve"> </w:t>
            </w:r>
            <w:r w:rsidR="00E2297E">
              <w:rPr>
                <w:rFonts w:cs="Arial"/>
                <w:color w:val="222222"/>
                <w:sz w:val="24"/>
              </w:rPr>
              <w:t>КТ</w:t>
            </w:r>
            <w:r w:rsidRPr="004438AB">
              <w:rPr>
                <w:rFonts w:cs="Arial"/>
                <w:color w:val="222222"/>
                <w:sz w:val="24"/>
              </w:rPr>
              <w:t xml:space="preserve">6 </w:t>
            </w:r>
            <w:r w:rsidR="00E2297E">
              <w:rPr>
                <w:rFonts w:cs="Arial"/>
                <w:color w:val="222222"/>
                <w:sz w:val="24"/>
              </w:rPr>
              <w:t>са</w:t>
            </w:r>
            <w:r w:rsidRPr="004438AB">
              <w:rPr>
                <w:rFonts w:cs="Arial"/>
                <w:color w:val="222222"/>
                <w:sz w:val="24"/>
              </w:rPr>
              <w:t xml:space="preserve"> </w:t>
            </w:r>
            <w:r w:rsidR="00E2297E">
              <w:rPr>
                <w:rFonts w:cs="Arial"/>
                <w:color w:val="222222"/>
                <w:sz w:val="24"/>
              </w:rPr>
              <w:t>мин</w:t>
            </w:r>
            <w:r w:rsidR="001527EC">
              <w:rPr>
                <w:rFonts w:cs="Arial"/>
                <w:color w:val="222222"/>
                <w:sz w:val="24"/>
                <w:lang w:val="sr-Cyrl-RS"/>
              </w:rPr>
              <w:t>имум</w:t>
            </w:r>
            <w:r w:rsidRPr="004438AB">
              <w:rPr>
                <w:rFonts w:cs="Arial"/>
                <w:color w:val="222222"/>
                <w:sz w:val="24"/>
              </w:rPr>
              <w:t xml:space="preserve"> 10 </w:t>
            </w:r>
            <w:r w:rsidR="00E2297E">
              <w:rPr>
                <w:rFonts w:cs="Arial"/>
                <w:color w:val="222222"/>
                <w:sz w:val="24"/>
              </w:rPr>
              <w:t>фиксних</w:t>
            </w:r>
            <w:r w:rsidRPr="004438AB">
              <w:rPr>
                <w:rFonts w:cs="Arial"/>
                <w:color w:val="222222"/>
                <w:sz w:val="24"/>
              </w:rPr>
              <w:t xml:space="preserve"> </w:t>
            </w:r>
            <w:r w:rsidR="00E2297E">
              <w:rPr>
                <w:rFonts w:cs="Arial"/>
                <w:color w:val="222222"/>
                <w:sz w:val="24"/>
              </w:rPr>
              <w:t>и</w:t>
            </w:r>
            <w:r w:rsidRPr="004438AB">
              <w:rPr>
                <w:rFonts w:cs="Arial"/>
                <w:color w:val="222222"/>
                <w:sz w:val="24"/>
              </w:rPr>
              <w:t xml:space="preserve"> </w:t>
            </w:r>
            <w:r w:rsidR="00E2297E">
              <w:rPr>
                <w:rFonts w:cs="Arial"/>
                <w:color w:val="222222"/>
                <w:sz w:val="24"/>
              </w:rPr>
              <w:t>још</w:t>
            </w:r>
            <w:r w:rsidRPr="004438AB">
              <w:rPr>
                <w:rFonts w:cs="Arial"/>
                <w:color w:val="222222"/>
                <w:sz w:val="24"/>
              </w:rPr>
              <w:t xml:space="preserve"> 50 </w:t>
            </w:r>
            <w:r w:rsidR="00E2297E">
              <w:rPr>
                <w:rFonts w:cs="Arial"/>
                <w:color w:val="222222"/>
                <w:sz w:val="24"/>
              </w:rPr>
              <w:t>програма</w:t>
            </w:r>
            <w:r w:rsidRPr="004438AB">
              <w:rPr>
                <w:rFonts w:cs="Arial"/>
                <w:color w:val="222222"/>
                <w:sz w:val="24"/>
              </w:rPr>
              <w:t xml:space="preserve"> </w:t>
            </w:r>
            <w:r w:rsidR="00E2297E">
              <w:rPr>
                <w:rFonts w:cs="Arial"/>
                <w:color w:val="222222"/>
                <w:sz w:val="24"/>
              </w:rPr>
              <w:t>настављивих</w:t>
            </w:r>
            <w:r w:rsidRPr="004438AB">
              <w:rPr>
                <w:rFonts w:cs="Arial"/>
                <w:color w:val="222222"/>
                <w:sz w:val="24"/>
              </w:rPr>
              <w:t xml:space="preserve"> </w:t>
            </w:r>
            <w:r w:rsidR="00E2297E">
              <w:rPr>
                <w:rFonts w:cs="Arial"/>
                <w:color w:val="222222"/>
                <w:sz w:val="24"/>
              </w:rPr>
              <w:t>према</w:t>
            </w:r>
            <w:r w:rsidRPr="004438AB">
              <w:rPr>
                <w:rFonts w:cs="Arial"/>
                <w:color w:val="222222"/>
                <w:sz w:val="24"/>
              </w:rPr>
              <w:t xml:space="preserve"> </w:t>
            </w:r>
            <w:r w:rsidR="00E2297E">
              <w:rPr>
                <w:rFonts w:cs="Arial"/>
                <w:color w:val="222222"/>
                <w:sz w:val="24"/>
              </w:rPr>
              <w:t>потреби</w:t>
            </w:r>
            <w:r w:rsidRPr="004438AB">
              <w:rPr>
                <w:rFonts w:cs="Arial"/>
                <w:color w:val="222222"/>
                <w:sz w:val="24"/>
              </w:rPr>
              <w:t xml:space="preserve"> </w:t>
            </w:r>
            <w:r w:rsidR="00E2297E">
              <w:rPr>
                <w:rFonts w:cs="Arial"/>
                <w:color w:val="222222"/>
                <w:sz w:val="24"/>
              </w:rPr>
              <w:t>и</w:t>
            </w:r>
            <w:r w:rsidRPr="004438AB">
              <w:rPr>
                <w:rFonts w:cs="Arial"/>
                <w:color w:val="222222"/>
                <w:sz w:val="24"/>
              </w:rPr>
              <w:t xml:space="preserve"> </w:t>
            </w:r>
            <w:r w:rsidR="00E2297E">
              <w:rPr>
                <w:rFonts w:cs="Arial"/>
                <w:color w:val="222222"/>
                <w:sz w:val="24"/>
              </w:rPr>
              <w:t>жељи</w:t>
            </w:r>
            <w:r w:rsidRPr="004438AB">
              <w:rPr>
                <w:rFonts w:cs="Arial"/>
                <w:color w:val="222222"/>
                <w:sz w:val="24"/>
              </w:rPr>
              <w:t xml:space="preserve"> </w:t>
            </w:r>
            <w:r w:rsidR="00E2297E">
              <w:rPr>
                <w:rFonts w:cs="Arial"/>
                <w:color w:val="222222"/>
                <w:sz w:val="24"/>
              </w:rPr>
              <w:t>корисника</w:t>
            </w:r>
            <w:r w:rsidRPr="004438AB">
              <w:rPr>
                <w:rFonts w:cs="Arial"/>
                <w:color w:val="500050"/>
                <w:sz w:val="24"/>
              </w:rPr>
              <w:br/>
              <w:t xml:space="preserve">- </w:t>
            </w:r>
            <w:r w:rsidR="00E2297E">
              <w:rPr>
                <w:rFonts w:cs="Arial"/>
                <w:sz w:val="24"/>
              </w:rPr>
              <w:t>еколошка</w:t>
            </w:r>
            <w:r w:rsidRPr="00E2297E">
              <w:rPr>
                <w:rFonts w:cs="Arial"/>
                <w:sz w:val="24"/>
              </w:rPr>
              <w:t xml:space="preserve"> </w:t>
            </w:r>
            <w:r w:rsidR="00E2297E">
              <w:rPr>
                <w:rFonts w:cs="Arial"/>
                <w:sz w:val="24"/>
              </w:rPr>
              <w:t>фаза</w:t>
            </w:r>
            <w:r w:rsidRPr="00E2297E">
              <w:rPr>
                <w:rFonts w:cs="Arial"/>
                <w:sz w:val="24"/>
              </w:rPr>
              <w:t xml:space="preserve"> COOL-DOWN</w:t>
            </w:r>
            <w:r w:rsidRPr="00E2297E">
              <w:rPr>
                <w:rFonts w:cs="Arial"/>
                <w:sz w:val="24"/>
              </w:rPr>
              <w:br/>
              <w:t xml:space="preserve">- </w:t>
            </w:r>
            <w:r w:rsidR="00E2297E">
              <w:rPr>
                <w:rFonts w:cs="Arial"/>
                <w:sz w:val="24"/>
              </w:rPr>
              <w:t>системска</w:t>
            </w:r>
            <w:r w:rsidRPr="00E2297E">
              <w:rPr>
                <w:rFonts w:cs="Arial"/>
                <w:sz w:val="24"/>
              </w:rPr>
              <w:t xml:space="preserve"> </w:t>
            </w:r>
            <w:r w:rsidR="00E2297E">
              <w:rPr>
                <w:rFonts w:cs="Arial"/>
                <w:sz w:val="24"/>
              </w:rPr>
              <w:t>сигурност</w:t>
            </w:r>
            <w:r w:rsidRPr="00E2297E">
              <w:rPr>
                <w:rFonts w:cs="Arial"/>
                <w:sz w:val="24"/>
              </w:rPr>
              <w:t xml:space="preserve"> </w:t>
            </w:r>
            <w:r w:rsidR="00E2297E">
              <w:rPr>
                <w:rFonts w:cs="Arial"/>
                <w:sz w:val="24"/>
              </w:rPr>
              <w:t>код</w:t>
            </w:r>
            <w:r w:rsidRPr="00E2297E">
              <w:rPr>
                <w:rFonts w:cs="Arial"/>
                <w:sz w:val="24"/>
              </w:rPr>
              <w:t xml:space="preserve"> </w:t>
            </w:r>
            <w:r w:rsidR="00E2297E">
              <w:rPr>
                <w:rFonts w:cs="Arial"/>
                <w:sz w:val="24"/>
              </w:rPr>
              <w:t>руковања</w:t>
            </w:r>
            <w:r w:rsidRPr="00E2297E">
              <w:rPr>
                <w:rFonts w:cs="Arial"/>
                <w:sz w:val="24"/>
              </w:rPr>
              <w:t xml:space="preserve"> </w:t>
            </w:r>
            <w:r w:rsidR="00E2297E">
              <w:rPr>
                <w:rFonts w:cs="Arial"/>
                <w:sz w:val="24"/>
              </w:rPr>
              <w:t>и</w:t>
            </w:r>
            <w:r w:rsidRPr="00E2297E">
              <w:rPr>
                <w:rFonts w:cs="Arial"/>
                <w:sz w:val="24"/>
              </w:rPr>
              <w:t xml:space="preserve"> </w:t>
            </w:r>
            <w:r w:rsidR="00E2297E">
              <w:rPr>
                <w:rFonts w:cs="Arial"/>
                <w:sz w:val="24"/>
              </w:rPr>
              <w:t>рада</w:t>
            </w:r>
            <w:r w:rsidRPr="00E2297E">
              <w:rPr>
                <w:rFonts w:cs="Arial"/>
                <w:sz w:val="24"/>
              </w:rPr>
              <w:t xml:space="preserve"> </w:t>
            </w:r>
            <w:r w:rsidR="00E2297E">
              <w:rPr>
                <w:rFonts w:cs="Arial"/>
                <w:sz w:val="24"/>
              </w:rPr>
              <w:t>машине</w:t>
            </w:r>
            <w:r w:rsidRPr="00E2297E">
              <w:rPr>
                <w:rFonts w:cs="Arial"/>
                <w:sz w:val="24"/>
              </w:rPr>
              <w:br/>
              <w:t xml:space="preserve">- </w:t>
            </w:r>
            <w:r w:rsidR="00E2297E">
              <w:rPr>
                <w:rFonts w:cs="Arial"/>
                <w:sz w:val="24"/>
              </w:rPr>
              <w:t>унутрашњи</w:t>
            </w:r>
            <w:r w:rsidRPr="00E2297E">
              <w:rPr>
                <w:rFonts w:cs="Arial"/>
                <w:sz w:val="24"/>
              </w:rPr>
              <w:t xml:space="preserve"> </w:t>
            </w:r>
            <w:r w:rsidR="00E2297E">
              <w:rPr>
                <w:rFonts w:cs="Arial"/>
                <w:sz w:val="24"/>
              </w:rPr>
              <w:t>и</w:t>
            </w:r>
            <w:r w:rsidRPr="00E2297E">
              <w:rPr>
                <w:rFonts w:cs="Arial"/>
                <w:sz w:val="24"/>
              </w:rPr>
              <w:t xml:space="preserve"> </w:t>
            </w:r>
            <w:r w:rsidR="00E2297E">
              <w:rPr>
                <w:rFonts w:cs="Arial"/>
                <w:sz w:val="24"/>
                <w:lang w:val="sr-Cyrl-RS"/>
              </w:rPr>
              <w:t>спољашњи</w:t>
            </w:r>
            <w:r w:rsidRPr="00E2297E">
              <w:rPr>
                <w:rFonts w:cs="Arial"/>
                <w:sz w:val="24"/>
              </w:rPr>
              <w:t xml:space="preserve"> </w:t>
            </w:r>
            <w:r w:rsidR="00E2297E">
              <w:rPr>
                <w:rFonts w:cs="Arial"/>
                <w:sz w:val="24"/>
              </w:rPr>
              <w:t>бубањ</w:t>
            </w:r>
            <w:r w:rsidRPr="00E2297E">
              <w:rPr>
                <w:rFonts w:cs="Arial"/>
                <w:sz w:val="24"/>
              </w:rPr>
              <w:t xml:space="preserve"> </w:t>
            </w:r>
            <w:r w:rsidR="00E2297E">
              <w:rPr>
                <w:rFonts w:cs="Arial"/>
                <w:sz w:val="24"/>
              </w:rPr>
              <w:t>машине</w:t>
            </w:r>
            <w:r w:rsidRPr="00E2297E">
              <w:rPr>
                <w:rFonts w:cs="Arial"/>
                <w:sz w:val="24"/>
              </w:rPr>
              <w:t xml:space="preserve"> </w:t>
            </w:r>
            <w:r w:rsidR="00E2297E">
              <w:rPr>
                <w:rFonts w:cs="Arial"/>
                <w:sz w:val="24"/>
                <w:lang w:val="sr-Cyrl-RS"/>
              </w:rPr>
              <w:t>израђени од</w:t>
            </w:r>
            <w:r w:rsidRPr="00E2297E">
              <w:rPr>
                <w:rFonts w:cs="Arial"/>
                <w:sz w:val="24"/>
              </w:rPr>
              <w:t xml:space="preserve"> </w:t>
            </w:r>
            <w:r w:rsidR="00E2297E">
              <w:rPr>
                <w:rFonts w:cs="Arial"/>
                <w:sz w:val="24"/>
                <w:lang w:val="sr-Cyrl-RS"/>
              </w:rPr>
              <w:t xml:space="preserve">инокса </w:t>
            </w:r>
            <w:r w:rsidRPr="00E2297E">
              <w:rPr>
                <w:rFonts w:cs="Arial"/>
                <w:sz w:val="24"/>
              </w:rPr>
              <w:t xml:space="preserve">  </w:t>
            </w:r>
            <w:r w:rsidR="00E2297E">
              <w:rPr>
                <w:rFonts w:cs="Arial"/>
                <w:sz w:val="24"/>
              </w:rPr>
              <w:t>квалитет</w:t>
            </w:r>
            <w:r w:rsidR="00E2297E">
              <w:rPr>
                <w:rFonts w:cs="Arial"/>
                <w:sz w:val="24"/>
                <w:lang w:val="sr-Cyrl-RS"/>
              </w:rPr>
              <w:t>а</w:t>
            </w:r>
            <w:r w:rsidRPr="00E2297E">
              <w:rPr>
                <w:rFonts w:cs="Arial"/>
                <w:sz w:val="24"/>
              </w:rPr>
              <w:t xml:space="preserve"> AISI 304 </w:t>
            </w:r>
            <w:r w:rsidR="00E2297E">
              <w:rPr>
                <w:rFonts w:cs="Arial"/>
                <w:sz w:val="24"/>
                <w:lang w:val="sr-Cyrl-RS"/>
              </w:rPr>
              <w:t>и</w:t>
            </w:r>
            <w:r w:rsidRPr="00E2297E">
              <w:rPr>
                <w:rFonts w:cs="Arial"/>
                <w:sz w:val="24"/>
              </w:rPr>
              <w:t xml:space="preserve"> AISI 321, </w:t>
            </w:r>
            <w:r w:rsidR="00E2297E">
              <w:rPr>
                <w:rFonts w:cs="Arial"/>
                <w:sz w:val="24"/>
              </w:rPr>
              <w:t>ку</w:t>
            </w:r>
            <w:r w:rsidR="00C83B5D">
              <w:rPr>
                <w:rFonts w:cs="Arial"/>
                <w:sz w:val="24"/>
                <w:lang w:val="sr-Cyrl-RS"/>
              </w:rPr>
              <w:t>ћ</w:t>
            </w:r>
            <w:r w:rsidR="00E2297E">
              <w:rPr>
                <w:rFonts w:cs="Arial"/>
                <w:sz w:val="24"/>
              </w:rPr>
              <w:t>иште</w:t>
            </w:r>
            <w:r w:rsidRPr="00E2297E">
              <w:rPr>
                <w:rFonts w:cs="Arial"/>
                <w:sz w:val="24"/>
              </w:rPr>
              <w:t xml:space="preserve"> </w:t>
            </w:r>
            <w:r w:rsidR="00E2297E">
              <w:rPr>
                <w:rFonts w:cs="Arial"/>
                <w:sz w:val="24"/>
              </w:rPr>
              <w:t>машине</w:t>
            </w:r>
            <w:r w:rsidRPr="00E2297E">
              <w:rPr>
                <w:rFonts w:cs="Arial"/>
                <w:sz w:val="24"/>
              </w:rPr>
              <w:t xml:space="preserve"> </w:t>
            </w:r>
            <w:r w:rsidR="00E2297E">
              <w:rPr>
                <w:rFonts w:cs="Arial"/>
                <w:sz w:val="24"/>
              </w:rPr>
              <w:t>од</w:t>
            </w:r>
            <w:r w:rsidRPr="00E2297E">
              <w:rPr>
                <w:rFonts w:cs="Arial"/>
                <w:sz w:val="24"/>
              </w:rPr>
              <w:t xml:space="preserve"> </w:t>
            </w:r>
            <w:r w:rsidR="00E2297E">
              <w:rPr>
                <w:rFonts w:cs="Arial"/>
                <w:sz w:val="24"/>
              </w:rPr>
              <w:t>пластифицираног</w:t>
            </w:r>
            <w:r w:rsidRPr="00E2297E">
              <w:rPr>
                <w:rFonts w:cs="Arial"/>
                <w:sz w:val="24"/>
              </w:rPr>
              <w:t xml:space="preserve"> </w:t>
            </w:r>
            <w:r w:rsidR="00E2297E">
              <w:rPr>
                <w:rFonts w:cs="Arial"/>
                <w:sz w:val="24"/>
              </w:rPr>
              <w:t>лима</w:t>
            </w:r>
            <w:r w:rsidR="00E2297E">
              <w:rPr>
                <w:rFonts w:cs="Arial"/>
                <w:sz w:val="24"/>
              </w:rPr>
              <w:br/>
              <w:t>- амортизација вибрација</w:t>
            </w:r>
            <w:r w:rsidRPr="004438AB">
              <w:rPr>
                <w:rFonts w:cs="Arial"/>
                <w:color w:val="500050"/>
                <w:sz w:val="24"/>
              </w:rPr>
              <w:br/>
            </w:r>
            <w:r w:rsidRPr="004438AB">
              <w:rPr>
                <w:rFonts w:cs="Arial"/>
                <w:color w:val="222222"/>
                <w:sz w:val="24"/>
              </w:rPr>
              <w:t xml:space="preserve">- </w:t>
            </w:r>
            <w:r w:rsidR="007464F8">
              <w:rPr>
                <w:rFonts w:cs="Arial"/>
                <w:color w:val="222222"/>
                <w:sz w:val="24"/>
              </w:rPr>
              <w:t>на</w:t>
            </w:r>
            <w:r w:rsidRPr="004438AB">
              <w:rPr>
                <w:rFonts w:cs="Arial"/>
                <w:color w:val="222222"/>
                <w:sz w:val="24"/>
              </w:rPr>
              <w:t xml:space="preserve"> </w:t>
            </w:r>
            <w:r w:rsidR="001800FA">
              <w:rPr>
                <w:rFonts w:cs="Arial"/>
                <w:color w:val="222222"/>
                <w:sz w:val="24"/>
                <w:lang w:val="sr-Cyrl-RS"/>
              </w:rPr>
              <w:t>спољашњем</w:t>
            </w:r>
            <w:r w:rsidRPr="004438AB">
              <w:rPr>
                <w:rFonts w:cs="Arial"/>
                <w:color w:val="222222"/>
                <w:sz w:val="24"/>
              </w:rPr>
              <w:t xml:space="preserve"> </w:t>
            </w:r>
            <w:r w:rsidR="007464F8">
              <w:rPr>
                <w:rFonts w:cs="Arial"/>
                <w:color w:val="222222"/>
                <w:sz w:val="24"/>
              </w:rPr>
              <w:t>бубњу</w:t>
            </w:r>
            <w:r w:rsidRPr="004438AB">
              <w:rPr>
                <w:rFonts w:cs="Arial"/>
                <w:color w:val="222222"/>
                <w:sz w:val="24"/>
              </w:rPr>
              <w:t xml:space="preserve"> </w:t>
            </w:r>
            <w:r w:rsidR="007464F8">
              <w:rPr>
                <w:rFonts w:cs="Arial"/>
                <w:color w:val="222222"/>
                <w:sz w:val="24"/>
              </w:rPr>
              <w:t>припремљен</w:t>
            </w:r>
            <w:r w:rsidRPr="004438AB">
              <w:rPr>
                <w:rFonts w:cs="Arial"/>
                <w:color w:val="222222"/>
                <w:sz w:val="24"/>
              </w:rPr>
              <w:t xml:space="preserve"> </w:t>
            </w:r>
            <w:r w:rsidR="007464F8">
              <w:rPr>
                <w:rFonts w:cs="Arial"/>
                <w:color w:val="222222"/>
                <w:sz w:val="24"/>
              </w:rPr>
              <w:t>прикључак</w:t>
            </w:r>
            <w:r w:rsidRPr="004438AB">
              <w:rPr>
                <w:rFonts w:cs="Arial"/>
                <w:color w:val="222222"/>
                <w:sz w:val="24"/>
              </w:rPr>
              <w:t xml:space="preserve"> </w:t>
            </w:r>
            <w:r w:rsidR="007464F8">
              <w:rPr>
                <w:rFonts w:cs="Arial"/>
                <w:color w:val="222222"/>
                <w:sz w:val="24"/>
              </w:rPr>
              <w:t>за</w:t>
            </w:r>
            <w:r w:rsidRPr="004438AB">
              <w:rPr>
                <w:rFonts w:cs="Arial"/>
                <w:color w:val="222222"/>
                <w:sz w:val="24"/>
              </w:rPr>
              <w:t xml:space="preserve"> </w:t>
            </w:r>
            <w:r w:rsidR="007464F8">
              <w:rPr>
                <w:rFonts w:cs="Arial"/>
                <w:color w:val="222222"/>
                <w:sz w:val="24"/>
              </w:rPr>
              <w:t>приклоп</w:t>
            </w:r>
            <w:r w:rsidRPr="004438AB">
              <w:rPr>
                <w:rFonts w:cs="Arial"/>
                <w:color w:val="222222"/>
                <w:sz w:val="24"/>
              </w:rPr>
              <w:t xml:space="preserve"> </w:t>
            </w:r>
            <w:r w:rsidR="007464F8">
              <w:rPr>
                <w:rFonts w:cs="Arial"/>
                <w:color w:val="222222"/>
                <w:sz w:val="24"/>
              </w:rPr>
              <w:t>машине</w:t>
            </w:r>
            <w:r w:rsidRPr="004438AB">
              <w:rPr>
                <w:rFonts w:cs="Arial"/>
                <w:color w:val="222222"/>
                <w:sz w:val="24"/>
              </w:rPr>
              <w:t xml:space="preserve"> </w:t>
            </w:r>
            <w:r w:rsidR="007464F8">
              <w:rPr>
                <w:rFonts w:cs="Arial"/>
                <w:color w:val="222222"/>
                <w:sz w:val="24"/>
              </w:rPr>
              <w:t>на</w:t>
            </w:r>
            <w:r w:rsidRPr="004438AB">
              <w:rPr>
                <w:rFonts w:cs="Arial"/>
                <w:color w:val="222222"/>
                <w:sz w:val="24"/>
              </w:rPr>
              <w:t xml:space="preserve"> </w:t>
            </w:r>
            <w:r w:rsidR="007464F8">
              <w:rPr>
                <w:rFonts w:cs="Arial"/>
                <w:color w:val="222222"/>
                <w:sz w:val="24"/>
              </w:rPr>
              <w:t>дозаторе</w:t>
            </w:r>
            <w:r w:rsidRPr="004438AB">
              <w:rPr>
                <w:rFonts w:cs="Arial"/>
                <w:color w:val="222222"/>
                <w:sz w:val="24"/>
              </w:rPr>
              <w:t xml:space="preserve"> (</w:t>
            </w:r>
            <w:r w:rsidR="007464F8">
              <w:rPr>
                <w:rFonts w:cs="Arial"/>
                <w:color w:val="222222"/>
                <w:sz w:val="24"/>
              </w:rPr>
              <w:t>пумпе</w:t>
            </w:r>
            <w:r w:rsidRPr="004438AB">
              <w:rPr>
                <w:rFonts w:cs="Arial"/>
                <w:color w:val="222222"/>
                <w:sz w:val="24"/>
              </w:rPr>
              <w:t xml:space="preserve">) </w:t>
            </w:r>
            <w:r w:rsidR="007464F8">
              <w:rPr>
                <w:rFonts w:cs="Arial"/>
                <w:color w:val="222222"/>
                <w:sz w:val="24"/>
              </w:rPr>
              <w:t>те</w:t>
            </w:r>
            <w:r w:rsidR="001800FA">
              <w:rPr>
                <w:rFonts w:cs="Arial"/>
                <w:color w:val="222222"/>
                <w:sz w:val="24"/>
                <w:lang w:val="sr-Cyrl-RS"/>
              </w:rPr>
              <w:t xml:space="preserve">чних </w:t>
            </w:r>
            <w:r w:rsidRPr="004438AB">
              <w:rPr>
                <w:rFonts w:cs="Arial"/>
                <w:color w:val="222222"/>
                <w:sz w:val="24"/>
              </w:rPr>
              <w:t xml:space="preserve"> </w:t>
            </w:r>
            <w:r w:rsidR="007464F8">
              <w:rPr>
                <w:rFonts w:cs="Arial"/>
                <w:color w:val="222222"/>
                <w:sz w:val="24"/>
              </w:rPr>
              <w:t>детерџената</w:t>
            </w:r>
            <w:r w:rsidRPr="004438AB">
              <w:rPr>
                <w:rFonts w:cs="Arial"/>
                <w:color w:val="500050"/>
                <w:sz w:val="24"/>
              </w:rPr>
              <w:br/>
            </w:r>
            <w:r w:rsidRPr="007464F8">
              <w:rPr>
                <w:rFonts w:cs="Arial"/>
                <w:sz w:val="24"/>
              </w:rPr>
              <w:t xml:space="preserve">- </w:t>
            </w:r>
            <w:r w:rsidR="007464F8">
              <w:rPr>
                <w:rFonts w:cs="Arial"/>
                <w:sz w:val="24"/>
              </w:rPr>
              <w:t>димензије</w:t>
            </w:r>
            <w:r w:rsidRPr="007464F8">
              <w:rPr>
                <w:rFonts w:cs="Arial"/>
                <w:sz w:val="24"/>
              </w:rPr>
              <w:t xml:space="preserve"> </w:t>
            </w:r>
            <w:r w:rsidR="007464F8">
              <w:rPr>
                <w:rFonts w:cs="Arial"/>
                <w:sz w:val="24"/>
              </w:rPr>
              <w:t>машине</w:t>
            </w:r>
            <w:r w:rsidR="00C63AD5">
              <w:rPr>
                <w:rFonts w:cs="Arial"/>
                <w:sz w:val="24"/>
              </w:rPr>
              <w:t>:1030 x 10</w:t>
            </w:r>
            <w:r w:rsidR="00652D46">
              <w:rPr>
                <w:rFonts w:cs="Arial"/>
                <w:sz w:val="24"/>
                <w:lang w:val="sr-Cyrl-RS"/>
              </w:rPr>
              <w:t>90</w:t>
            </w:r>
            <w:r w:rsidR="00C63AD5">
              <w:rPr>
                <w:rFonts w:cs="Arial"/>
                <w:sz w:val="24"/>
              </w:rPr>
              <w:t xml:space="preserve"> x</w:t>
            </w:r>
            <w:r w:rsidRPr="007464F8">
              <w:rPr>
                <w:rFonts w:cs="Arial"/>
                <w:sz w:val="24"/>
              </w:rPr>
              <w:t>1678 mm</w:t>
            </w:r>
            <w:r w:rsidR="00C63AD5">
              <w:rPr>
                <w:rFonts w:cs="Arial"/>
                <w:sz w:val="24"/>
                <w:lang w:val="sr-Cyrl-RS"/>
              </w:rPr>
              <w:t xml:space="preserve"> ±5%</w:t>
            </w:r>
            <w:r w:rsidRPr="007464F8">
              <w:rPr>
                <w:rFonts w:cs="Arial"/>
                <w:sz w:val="24"/>
              </w:rPr>
              <w:br/>
              <w:t xml:space="preserve">- </w:t>
            </w:r>
            <w:r w:rsidR="007464F8">
              <w:rPr>
                <w:rFonts w:cs="Arial"/>
                <w:sz w:val="24"/>
              </w:rPr>
              <w:t>маса</w:t>
            </w:r>
            <w:r w:rsidRPr="007464F8">
              <w:rPr>
                <w:rFonts w:cs="Arial"/>
                <w:sz w:val="24"/>
              </w:rPr>
              <w:t xml:space="preserve"> </w:t>
            </w:r>
            <w:r w:rsidR="00666EDA">
              <w:rPr>
                <w:rFonts w:cs="Arial"/>
                <w:sz w:val="24"/>
              </w:rPr>
              <w:t>н</w:t>
            </w:r>
            <w:r w:rsidR="00666EDA">
              <w:rPr>
                <w:rFonts w:cs="Arial"/>
                <w:sz w:val="24"/>
                <w:lang w:val="sr-Cyrl-RS"/>
              </w:rPr>
              <w:t xml:space="preserve">ето </w:t>
            </w:r>
            <w:r w:rsidRPr="007464F8">
              <w:rPr>
                <w:rFonts w:cs="Arial"/>
                <w:sz w:val="24"/>
              </w:rPr>
              <w:t xml:space="preserve"> 740 </w:t>
            </w:r>
            <w:r w:rsidR="007464F8">
              <w:rPr>
                <w:rFonts w:cs="Arial"/>
                <w:sz w:val="24"/>
              </w:rPr>
              <w:t>кг</w:t>
            </w:r>
            <w:r w:rsidR="00C83B5D">
              <w:rPr>
                <w:rFonts w:cs="Arial"/>
                <w:sz w:val="24"/>
                <w:lang w:val="sr-Cyrl-RS"/>
              </w:rPr>
              <w:t xml:space="preserve"> ±5%</w:t>
            </w:r>
          </w:p>
          <w:p w:rsidR="00377142" w:rsidRPr="00377142" w:rsidRDefault="00377142" w:rsidP="00377142">
            <w:pPr>
              <w:spacing w:after="200" w:line="276" w:lineRule="auto"/>
              <w:jc w:val="left"/>
              <w:rPr>
                <w:rFonts w:asciiTheme="minorHAnsi" w:eastAsiaTheme="minorHAnsi" w:hAnsiTheme="minorHAnsi" w:cstheme="minorBidi"/>
                <w:szCs w:val="22"/>
                <w:lang w:eastAsia="en-US"/>
              </w:rPr>
            </w:pPr>
          </w:p>
          <w:p w:rsidR="00171298" w:rsidRPr="00171298" w:rsidRDefault="00171298" w:rsidP="00171298">
            <w:pPr>
              <w:autoSpaceDE w:val="0"/>
              <w:autoSpaceDN w:val="0"/>
              <w:adjustRightInd w:val="0"/>
              <w:ind w:left="180"/>
              <w:jc w:val="left"/>
              <w:rPr>
                <w:rFonts w:cs="Arial"/>
                <w:color w:val="000000"/>
                <w:sz w:val="20"/>
                <w:szCs w:val="20"/>
                <w:lang w:val="ru-RU" w:eastAsia="en-US"/>
              </w:rPr>
            </w:pPr>
          </w:p>
        </w:tc>
        <w:tc>
          <w:tcPr>
            <w:tcW w:w="956" w:type="dxa"/>
            <w:tcBorders>
              <w:top w:val="single" w:sz="4" w:space="0" w:color="auto"/>
              <w:left w:val="single" w:sz="4" w:space="0" w:color="auto"/>
              <w:bottom w:val="single" w:sz="4" w:space="0" w:color="auto"/>
              <w:right w:val="single" w:sz="4" w:space="0" w:color="auto"/>
            </w:tcBorders>
          </w:tcPr>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2145D5" w:rsidRDefault="007541F6" w:rsidP="000E3A8B">
            <w:pPr>
              <w:autoSpaceDE w:val="0"/>
              <w:autoSpaceDN w:val="0"/>
              <w:adjustRightInd w:val="0"/>
              <w:ind w:left="180"/>
              <w:jc w:val="center"/>
              <w:rPr>
                <w:rFonts w:cs="Arial"/>
                <w:b/>
                <w:color w:val="000000"/>
                <w:sz w:val="24"/>
                <w:lang w:val="sr-Cyrl-RS" w:eastAsia="en-US"/>
              </w:rPr>
            </w:pPr>
            <w:r w:rsidRPr="002145D5">
              <w:rPr>
                <w:rFonts w:cs="Arial"/>
                <w:b/>
                <w:color w:val="000000"/>
                <w:sz w:val="24"/>
                <w:lang w:val="en-US" w:eastAsia="en-US"/>
              </w:rPr>
              <w:t>1</w:t>
            </w:r>
          </w:p>
          <w:p w:rsidR="00171298" w:rsidRPr="00171298" w:rsidRDefault="00171298" w:rsidP="000E3A8B">
            <w:pPr>
              <w:autoSpaceDE w:val="0"/>
              <w:autoSpaceDN w:val="0"/>
              <w:adjustRightInd w:val="0"/>
              <w:ind w:left="180"/>
              <w:jc w:val="center"/>
              <w:rPr>
                <w:rFonts w:cs="Arial"/>
                <w:color w:val="000000"/>
                <w:lang w:val="ru-RU" w:eastAsia="en-US"/>
              </w:rPr>
            </w:pPr>
            <w:r w:rsidRPr="002145D5">
              <w:rPr>
                <w:rFonts w:cs="Arial"/>
                <w:b/>
                <w:color w:val="000000"/>
                <w:sz w:val="24"/>
                <w:lang w:val="en-US" w:eastAsia="en-US"/>
              </w:rPr>
              <w:t>k</w:t>
            </w:r>
            <w:r w:rsidRPr="002145D5">
              <w:rPr>
                <w:rFonts w:cs="Arial"/>
                <w:b/>
                <w:color w:val="000000"/>
                <w:sz w:val="24"/>
                <w:lang w:val="ru-RU" w:eastAsia="en-US"/>
              </w:rPr>
              <w:t>ом</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spacing w:after="200"/>
              <w:ind w:left="180"/>
              <w:jc w:val="center"/>
              <w:rPr>
                <w:rFonts w:cs="Arial"/>
                <w:lang w:val="ru-RU"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spacing w:after="200"/>
              <w:ind w:left="180"/>
              <w:jc w:val="center"/>
              <w:rPr>
                <w:rFonts w:cs="Arial"/>
                <w:lang w:val="ru-RU" w:eastAsia="en-US"/>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center"/>
              <w:rPr>
                <w:rFonts w:cs="Arial"/>
                <w:lang w:val="sr-Cyrl-CS" w:eastAsia="en-US"/>
              </w:rPr>
            </w:pPr>
          </w:p>
        </w:tc>
      </w:tr>
      <w:tr w:rsidR="00171298" w:rsidRPr="00171298" w:rsidTr="00B25D70">
        <w:trPr>
          <w:gridAfter w:val="1"/>
          <w:wAfter w:w="62" w:type="dxa"/>
          <w:trHeight w:val="210"/>
        </w:trPr>
        <w:tc>
          <w:tcPr>
            <w:tcW w:w="7127" w:type="dxa"/>
            <w:gridSpan w:val="4"/>
            <w:tcBorders>
              <w:top w:val="single" w:sz="4" w:space="0" w:color="auto"/>
              <w:left w:val="single" w:sz="4" w:space="0" w:color="auto"/>
              <w:bottom w:val="single" w:sz="4" w:space="0" w:color="auto"/>
              <w:right w:val="single" w:sz="4" w:space="0" w:color="auto"/>
            </w:tcBorders>
          </w:tcPr>
          <w:p w:rsidR="00171298" w:rsidRPr="009C556B" w:rsidRDefault="00171298" w:rsidP="00171298">
            <w:pPr>
              <w:tabs>
                <w:tab w:val="left" w:pos="5130"/>
              </w:tabs>
              <w:ind w:left="180"/>
              <w:jc w:val="left"/>
              <w:rPr>
                <w:rFonts w:eastAsia="Calibri" w:cs="Arial"/>
                <w:b/>
                <w:sz w:val="24"/>
                <w:lang w:val="ru-RU" w:eastAsia="en-US"/>
              </w:rPr>
            </w:pPr>
            <w:r w:rsidRPr="009C556B">
              <w:rPr>
                <w:rFonts w:eastAsia="Calibri" w:cs="Arial"/>
                <w:b/>
                <w:sz w:val="24"/>
                <w:lang w:val="ru-RU" w:eastAsia="en-US"/>
              </w:rPr>
              <w:t xml:space="preserve">Укупно без ПДВ-а </w:t>
            </w:r>
          </w:p>
        </w:tc>
        <w:tc>
          <w:tcPr>
            <w:tcW w:w="3969" w:type="dxa"/>
            <w:gridSpan w:val="3"/>
            <w:tcBorders>
              <w:top w:val="single" w:sz="4" w:space="0" w:color="auto"/>
              <w:left w:val="single" w:sz="4" w:space="0" w:color="auto"/>
              <w:bottom w:val="single" w:sz="4" w:space="0" w:color="auto"/>
              <w:right w:val="single" w:sz="4" w:space="0" w:color="auto"/>
            </w:tcBorders>
          </w:tcPr>
          <w:p w:rsidR="00171298" w:rsidRPr="00171298" w:rsidRDefault="00171298" w:rsidP="00171298">
            <w:pPr>
              <w:tabs>
                <w:tab w:val="left" w:pos="5130"/>
              </w:tabs>
              <w:jc w:val="left"/>
              <w:rPr>
                <w:rFonts w:eastAsia="Calibri" w:cs="Arial"/>
                <w:b/>
                <w:lang w:val="ru-RU" w:eastAsia="en-US"/>
              </w:rPr>
            </w:pPr>
          </w:p>
        </w:tc>
      </w:tr>
      <w:tr w:rsidR="00171298" w:rsidRPr="00171298" w:rsidTr="00B25D70">
        <w:trPr>
          <w:gridAfter w:val="1"/>
          <w:wAfter w:w="62" w:type="dxa"/>
          <w:trHeight w:val="285"/>
        </w:trPr>
        <w:tc>
          <w:tcPr>
            <w:tcW w:w="7127" w:type="dxa"/>
            <w:gridSpan w:val="4"/>
            <w:tcBorders>
              <w:top w:val="single" w:sz="4" w:space="0" w:color="auto"/>
              <w:left w:val="single" w:sz="4" w:space="0" w:color="auto"/>
              <w:bottom w:val="single" w:sz="4" w:space="0" w:color="auto"/>
              <w:right w:val="single" w:sz="4" w:space="0" w:color="auto"/>
            </w:tcBorders>
          </w:tcPr>
          <w:p w:rsidR="00171298" w:rsidRPr="009C556B" w:rsidRDefault="00171298" w:rsidP="00171298">
            <w:pPr>
              <w:tabs>
                <w:tab w:val="left" w:pos="5130"/>
              </w:tabs>
              <w:ind w:left="180"/>
              <w:jc w:val="left"/>
              <w:rPr>
                <w:rFonts w:cs="Arial"/>
                <w:b/>
                <w:sz w:val="24"/>
                <w:lang w:val="ru-RU" w:eastAsia="en-US"/>
              </w:rPr>
            </w:pPr>
            <w:r w:rsidRPr="009C556B">
              <w:rPr>
                <w:rFonts w:cs="Arial"/>
                <w:b/>
                <w:sz w:val="24"/>
                <w:lang w:val="ru-RU" w:eastAsia="en-US"/>
              </w:rPr>
              <w:t>ПДВ</w:t>
            </w:r>
          </w:p>
        </w:tc>
        <w:tc>
          <w:tcPr>
            <w:tcW w:w="3969" w:type="dxa"/>
            <w:gridSpan w:val="3"/>
            <w:tcBorders>
              <w:top w:val="single" w:sz="4" w:space="0" w:color="auto"/>
              <w:left w:val="single" w:sz="4" w:space="0" w:color="auto"/>
              <w:bottom w:val="single" w:sz="4" w:space="0" w:color="auto"/>
              <w:right w:val="single" w:sz="4" w:space="0" w:color="auto"/>
            </w:tcBorders>
          </w:tcPr>
          <w:p w:rsidR="00171298" w:rsidRPr="00171298" w:rsidRDefault="00171298" w:rsidP="00171298">
            <w:pPr>
              <w:tabs>
                <w:tab w:val="left" w:pos="5130"/>
              </w:tabs>
              <w:jc w:val="left"/>
              <w:rPr>
                <w:rFonts w:cs="Arial"/>
                <w:b/>
                <w:lang w:val="ru-RU" w:eastAsia="en-US"/>
              </w:rPr>
            </w:pPr>
          </w:p>
        </w:tc>
      </w:tr>
      <w:tr w:rsidR="00171298" w:rsidRPr="00171298" w:rsidTr="00B25D70">
        <w:trPr>
          <w:gridAfter w:val="1"/>
          <w:wAfter w:w="62" w:type="dxa"/>
          <w:trHeight w:val="165"/>
        </w:trPr>
        <w:tc>
          <w:tcPr>
            <w:tcW w:w="7127" w:type="dxa"/>
            <w:gridSpan w:val="4"/>
            <w:tcBorders>
              <w:top w:val="single" w:sz="4" w:space="0" w:color="auto"/>
              <w:left w:val="single" w:sz="4" w:space="0" w:color="auto"/>
              <w:bottom w:val="single" w:sz="4" w:space="0" w:color="auto"/>
              <w:right w:val="single" w:sz="4" w:space="0" w:color="auto"/>
            </w:tcBorders>
          </w:tcPr>
          <w:p w:rsidR="00171298" w:rsidRPr="009C556B" w:rsidRDefault="00171298" w:rsidP="00171298">
            <w:pPr>
              <w:tabs>
                <w:tab w:val="left" w:pos="5130"/>
              </w:tabs>
              <w:jc w:val="left"/>
              <w:rPr>
                <w:rFonts w:cs="Arial"/>
                <w:b/>
                <w:sz w:val="24"/>
                <w:lang w:val="ru-RU" w:eastAsia="en-US"/>
              </w:rPr>
            </w:pPr>
            <w:r w:rsidRPr="009C556B">
              <w:rPr>
                <w:rFonts w:cs="Arial"/>
                <w:b/>
                <w:sz w:val="24"/>
                <w:lang w:val="ru-RU" w:eastAsia="en-US"/>
              </w:rPr>
              <w:t xml:space="preserve">  Укупно са ПДВ-ом</w:t>
            </w:r>
          </w:p>
        </w:tc>
        <w:tc>
          <w:tcPr>
            <w:tcW w:w="3969" w:type="dxa"/>
            <w:gridSpan w:val="3"/>
            <w:tcBorders>
              <w:top w:val="single" w:sz="4" w:space="0" w:color="auto"/>
              <w:left w:val="single" w:sz="4" w:space="0" w:color="auto"/>
              <w:bottom w:val="single" w:sz="4" w:space="0" w:color="auto"/>
              <w:right w:val="single" w:sz="4" w:space="0" w:color="auto"/>
            </w:tcBorders>
          </w:tcPr>
          <w:p w:rsidR="00171298" w:rsidRPr="00171298" w:rsidRDefault="00171298" w:rsidP="00171298">
            <w:pPr>
              <w:tabs>
                <w:tab w:val="left" w:pos="5130"/>
              </w:tabs>
              <w:jc w:val="left"/>
              <w:rPr>
                <w:rFonts w:cs="Arial"/>
                <w:b/>
                <w:lang w:val="ru-RU" w:eastAsia="en-US"/>
              </w:rPr>
            </w:pPr>
          </w:p>
        </w:tc>
      </w:tr>
    </w:tbl>
    <w:p w:rsidR="00AF6961" w:rsidRDefault="00AF6961" w:rsidP="00AF6961">
      <w:pPr>
        <w:tabs>
          <w:tab w:val="left" w:pos="5130"/>
        </w:tabs>
        <w:rPr>
          <w:rFonts w:cs="Arial"/>
          <w:lang w:val="sr-Cyrl-RS"/>
        </w:rPr>
      </w:pPr>
    </w:p>
    <w:p w:rsidR="00F935ED" w:rsidRPr="00F935ED" w:rsidRDefault="00F935ED" w:rsidP="00AF6961">
      <w:pPr>
        <w:tabs>
          <w:tab w:val="left" w:pos="5130"/>
        </w:tabs>
        <w:rPr>
          <w:rFonts w:cs="Arial"/>
          <w:lang w:val="sr-Cyrl-RS"/>
        </w:rPr>
      </w:pPr>
    </w:p>
    <w:p w:rsidR="008A37F7" w:rsidRDefault="008A37F7" w:rsidP="00AF6961">
      <w:pPr>
        <w:rPr>
          <w:rFonts w:cs="Arial"/>
          <w:b/>
          <w:u w:val="single"/>
          <w:lang w:val="sr-Cyrl-CS"/>
        </w:rPr>
      </w:pPr>
    </w:p>
    <w:p w:rsidR="00AF6961" w:rsidRDefault="00AF6961" w:rsidP="00AF6961">
      <w:pPr>
        <w:rPr>
          <w:rFonts w:cs="Arial"/>
          <w:b/>
          <w:u w:val="single"/>
          <w:lang w:val="sr-Cyrl-RS"/>
        </w:rPr>
      </w:pPr>
      <w:r w:rsidRPr="008A7895">
        <w:rPr>
          <w:rFonts w:cs="Arial"/>
          <w:b/>
          <w:u w:val="single"/>
          <w:lang w:val="sr-Cyrl-CS"/>
        </w:rPr>
        <w:t>Напомена</w:t>
      </w:r>
      <w:r w:rsidR="009F03FF">
        <w:rPr>
          <w:rFonts w:cs="Arial"/>
          <w:b/>
          <w:u w:val="single"/>
          <w:lang w:val="sr-Cyrl-RS"/>
        </w:rPr>
        <w:t xml:space="preserve"> </w:t>
      </w:r>
      <w:r w:rsidRPr="008A7895">
        <w:rPr>
          <w:rFonts w:cs="Arial"/>
          <w:b/>
          <w:u w:val="single"/>
          <w:lang w:val="sr-Cyrl-CS"/>
        </w:rPr>
        <w:t>:</w:t>
      </w:r>
      <w:r w:rsidRPr="008A7895">
        <w:rPr>
          <w:rFonts w:cs="Arial"/>
          <w:b/>
          <w:u w:val="single"/>
          <w:lang w:val="sr-Cyrl-RS"/>
        </w:rPr>
        <w:t xml:space="preserve"> </w:t>
      </w:r>
    </w:p>
    <w:p w:rsidR="00BA6E72" w:rsidRPr="00BA6E72" w:rsidRDefault="00BA6E72" w:rsidP="00282769">
      <w:pPr>
        <w:autoSpaceDE w:val="0"/>
        <w:autoSpaceDN w:val="0"/>
        <w:adjustRightInd w:val="0"/>
        <w:rPr>
          <w:rFonts w:cs="Arial"/>
          <w:color w:val="000000"/>
          <w:sz w:val="20"/>
          <w:szCs w:val="20"/>
          <w:lang w:val="ru-RU" w:eastAsia="en-US"/>
        </w:rPr>
      </w:pPr>
      <w:r w:rsidRPr="00BA6E72">
        <w:rPr>
          <w:rFonts w:cs="Arial"/>
          <w:color w:val="000000"/>
          <w:sz w:val="20"/>
          <w:szCs w:val="20"/>
          <w:lang w:val="ru-RU" w:eastAsia="en-US"/>
        </w:rPr>
        <w:t xml:space="preserve">Понуђач је дужан да </w:t>
      </w:r>
      <w:r w:rsidRPr="00BA6E72">
        <w:rPr>
          <w:rFonts w:cs="Arial"/>
          <w:b/>
          <w:bCs/>
          <w:color w:val="000000"/>
          <w:sz w:val="20"/>
          <w:szCs w:val="20"/>
          <w:lang w:val="ru-RU" w:eastAsia="en-US"/>
        </w:rPr>
        <w:t xml:space="preserve">у понуди </w:t>
      </w:r>
      <w:r w:rsidRPr="00BA6E72">
        <w:rPr>
          <w:rFonts w:cs="Arial"/>
          <w:color w:val="000000"/>
          <w:sz w:val="20"/>
          <w:szCs w:val="20"/>
          <w:lang w:val="ru-RU" w:eastAsia="en-US"/>
        </w:rPr>
        <w:t>достави каталог/каталогошку страну на српском језику издат од стране произвођача за  понуђен</w:t>
      </w:r>
      <w:r w:rsidR="00522A95">
        <w:rPr>
          <w:rFonts w:cs="Arial"/>
          <w:color w:val="000000"/>
          <w:sz w:val="20"/>
          <w:szCs w:val="20"/>
          <w:lang w:val="ru-RU" w:eastAsia="en-US"/>
        </w:rPr>
        <w:t>о</w:t>
      </w:r>
      <w:r w:rsidRPr="00BA6E72">
        <w:rPr>
          <w:rFonts w:cs="Arial"/>
          <w:color w:val="000000"/>
          <w:sz w:val="20"/>
          <w:szCs w:val="20"/>
          <w:lang w:val="ru-RU" w:eastAsia="en-US"/>
        </w:rPr>
        <w:t xml:space="preserve"> добр</w:t>
      </w:r>
      <w:r w:rsidR="00522A95">
        <w:rPr>
          <w:rFonts w:cs="Arial"/>
          <w:color w:val="000000"/>
          <w:sz w:val="20"/>
          <w:szCs w:val="20"/>
          <w:lang w:val="ru-RU" w:eastAsia="en-US"/>
        </w:rPr>
        <w:t>о</w:t>
      </w:r>
      <w:r w:rsidRPr="00BA6E72">
        <w:rPr>
          <w:rFonts w:cs="Arial"/>
          <w:color w:val="000000"/>
          <w:sz w:val="20"/>
          <w:szCs w:val="20"/>
          <w:lang w:val="ru-RU" w:eastAsia="en-US"/>
        </w:rPr>
        <w:t>, са сликом и означеним моделом, на основу којег наручилац може да изврши проверу свих наведених техничких карактеристика. Каталог/каталогошка страна мора бити оверен</w:t>
      </w:r>
      <w:r w:rsidR="002A66B9">
        <w:rPr>
          <w:rFonts w:cs="Arial"/>
          <w:color w:val="000000"/>
          <w:sz w:val="20"/>
          <w:szCs w:val="20"/>
          <w:lang w:val="ru-RU" w:eastAsia="en-US"/>
        </w:rPr>
        <w:t>/а</w:t>
      </w:r>
      <w:r w:rsidRPr="00BA6E72">
        <w:rPr>
          <w:rFonts w:cs="Arial"/>
          <w:color w:val="000000"/>
          <w:sz w:val="20"/>
          <w:szCs w:val="20"/>
          <w:lang w:val="ru-RU" w:eastAsia="en-US"/>
        </w:rPr>
        <w:t xml:space="preserve"> и потписан</w:t>
      </w:r>
      <w:r w:rsidR="002A66B9">
        <w:rPr>
          <w:rFonts w:cs="Arial"/>
          <w:color w:val="000000"/>
          <w:sz w:val="20"/>
          <w:szCs w:val="20"/>
          <w:lang w:val="ru-RU" w:eastAsia="en-US"/>
        </w:rPr>
        <w:t>/а</w:t>
      </w:r>
      <w:r w:rsidRPr="00BA6E72">
        <w:rPr>
          <w:rFonts w:cs="Arial"/>
          <w:color w:val="000000"/>
          <w:sz w:val="20"/>
          <w:szCs w:val="20"/>
          <w:lang w:val="ru-RU" w:eastAsia="en-US"/>
        </w:rPr>
        <w:t xml:space="preserve"> од стране одговорног лица понуђача. У случају да у каталогу</w:t>
      </w:r>
      <w:r w:rsidR="002A66B9">
        <w:rPr>
          <w:rFonts w:cs="Arial"/>
          <w:color w:val="000000"/>
          <w:sz w:val="20"/>
          <w:szCs w:val="20"/>
          <w:lang w:val="ru-RU" w:eastAsia="en-US"/>
        </w:rPr>
        <w:t>/каталошкој страни</w:t>
      </w:r>
      <w:r w:rsidRPr="00BA6E72">
        <w:rPr>
          <w:rFonts w:cs="Arial"/>
          <w:color w:val="000000"/>
          <w:sz w:val="20"/>
          <w:szCs w:val="20"/>
          <w:lang w:val="ru-RU" w:eastAsia="en-US"/>
        </w:rPr>
        <w:t xml:space="preserve"> није наведена нека од захтеваних карактеристика, понуђач је обавезан да достави и оверену изјаву произвођача да понуђено добро испуњава тражену/е карактеристику/е дефинисане у техничкој спецификацији. У случају да понуђач не достави тражена документа или достави документа на основу којих се не може </w:t>
      </w:r>
      <w:r w:rsidRPr="00BA6E72">
        <w:rPr>
          <w:rFonts w:cs="Arial"/>
          <w:color w:val="000000"/>
          <w:sz w:val="20"/>
          <w:szCs w:val="20"/>
          <w:lang w:val="ru-RU" w:eastAsia="en-US"/>
        </w:rPr>
        <w:lastRenderedPageBreak/>
        <w:t xml:space="preserve">извршити провера свих обавезних техничких карактеристика, понуда ће се сматрати неодговарајућом и неприхватљивом. </w:t>
      </w:r>
    </w:p>
    <w:p w:rsidR="00BA6E72" w:rsidRPr="00BA6E72" w:rsidRDefault="00BA6E72" w:rsidP="001B4061">
      <w:pPr>
        <w:spacing w:before="120"/>
        <w:rPr>
          <w:rFonts w:cs="Arial"/>
          <w:sz w:val="20"/>
          <w:szCs w:val="20"/>
          <w:lang w:val="ru-RU" w:eastAsia="en-US"/>
        </w:rPr>
      </w:pPr>
      <w:r w:rsidRPr="00BA6E72">
        <w:rPr>
          <w:rFonts w:cs="Arial"/>
          <w:sz w:val="20"/>
          <w:szCs w:val="20"/>
          <w:lang w:val="ru-RU" w:eastAsia="en-US"/>
        </w:rPr>
        <w:t>Продавац је дужан да се за време трајања гарантног рока одазове на позив овлашћеног лица Наручиоца и изврши дијагностификовање и отклањање квара на опреми у објект</w:t>
      </w:r>
      <w:r w:rsidR="00BE2B20">
        <w:rPr>
          <w:rFonts w:cs="Arial"/>
          <w:sz w:val="20"/>
          <w:szCs w:val="20"/>
          <w:lang w:val="ru-RU" w:eastAsia="en-US"/>
        </w:rPr>
        <w:t>у</w:t>
      </w:r>
      <w:r w:rsidRPr="00BA6E72">
        <w:rPr>
          <w:rFonts w:cs="Arial"/>
          <w:sz w:val="20"/>
          <w:szCs w:val="20"/>
          <w:lang w:val="ru-RU" w:eastAsia="en-US"/>
        </w:rPr>
        <w:t xml:space="preserve"> ПУ ''</w:t>
      </w:r>
      <w:r>
        <w:rPr>
          <w:rFonts w:cs="Arial"/>
          <w:sz w:val="20"/>
          <w:szCs w:val="20"/>
          <w:lang w:val="ru-RU" w:eastAsia="en-US"/>
        </w:rPr>
        <w:t>Ђурђевдан</w:t>
      </w:r>
      <w:r w:rsidRPr="00BA6E72">
        <w:rPr>
          <w:rFonts w:cs="Arial"/>
          <w:sz w:val="20"/>
          <w:szCs w:val="20"/>
          <w:lang w:val="ru-RU" w:eastAsia="en-US"/>
        </w:rPr>
        <w:t>'' Крагујевац и да у понуди достави изјаву (на сопственом меморандуму) којом то потврђује. Време одзива не може бити дуже од 24 часа од позива овлашћеног лица Наручиоца.</w:t>
      </w:r>
    </w:p>
    <w:p w:rsidR="00BA6E72" w:rsidRPr="00BA6E72" w:rsidRDefault="00BA6E72" w:rsidP="00BA6E72">
      <w:pPr>
        <w:numPr>
          <w:ilvl w:val="0"/>
          <w:numId w:val="39"/>
        </w:numPr>
        <w:ind w:left="317" w:hanging="215"/>
        <w:jc w:val="left"/>
        <w:rPr>
          <w:rFonts w:cs="Arial"/>
          <w:sz w:val="20"/>
          <w:szCs w:val="20"/>
          <w:lang w:val="sr-Cyrl-RS" w:eastAsia="en-US"/>
        </w:rPr>
      </w:pPr>
      <w:r w:rsidRPr="00BA6E72">
        <w:rPr>
          <w:rFonts w:cs="Arial"/>
          <w:sz w:val="20"/>
          <w:szCs w:val="20"/>
          <w:lang w:val="sr-Cyrl-CS" w:eastAsia="en-US"/>
        </w:rPr>
        <w:t xml:space="preserve">Понуђач </w:t>
      </w:r>
      <w:r w:rsidRPr="00BA6E72">
        <w:rPr>
          <w:rFonts w:cs="Arial"/>
          <w:sz w:val="20"/>
          <w:szCs w:val="20"/>
          <w:lang w:val="sr-Cyrl-RS" w:eastAsia="en-US"/>
        </w:rPr>
        <w:t xml:space="preserve"> се обавезује да ће </w:t>
      </w:r>
      <w:r w:rsidRPr="00BA6E72">
        <w:rPr>
          <w:rFonts w:cs="Arial"/>
          <w:sz w:val="20"/>
          <w:szCs w:val="20"/>
          <w:lang w:val="sr-Cyrl-CS" w:eastAsia="en-US"/>
        </w:rPr>
        <w:t>извршити</w:t>
      </w:r>
      <w:r w:rsidR="00675628">
        <w:rPr>
          <w:rFonts w:cs="Arial"/>
          <w:sz w:val="20"/>
          <w:szCs w:val="20"/>
          <w:lang w:val="sr-Cyrl-CS" w:eastAsia="en-US"/>
        </w:rPr>
        <w:t xml:space="preserve"> испоруку,</w:t>
      </w:r>
      <w:r w:rsidRPr="00BA6E72">
        <w:rPr>
          <w:rFonts w:cs="Arial"/>
          <w:sz w:val="20"/>
          <w:szCs w:val="20"/>
          <w:lang w:val="sr-Cyrl-CS" w:eastAsia="en-US"/>
        </w:rPr>
        <w:t xml:space="preserve"> </w:t>
      </w:r>
      <w:r w:rsidRPr="00BA6E72">
        <w:rPr>
          <w:rFonts w:cs="Arial"/>
          <w:sz w:val="20"/>
          <w:szCs w:val="20"/>
          <w:lang w:val="sr-Cyrl-RS" w:eastAsia="en-US"/>
        </w:rPr>
        <w:t xml:space="preserve"> </w:t>
      </w:r>
      <w:r w:rsidRPr="00BA6E72">
        <w:rPr>
          <w:rFonts w:cs="Arial"/>
          <w:sz w:val="20"/>
          <w:szCs w:val="20"/>
          <w:lang w:val="sr-Cyrl-CS" w:eastAsia="en-US"/>
        </w:rPr>
        <w:t xml:space="preserve">монтажу </w:t>
      </w:r>
      <w:r w:rsidRPr="00BA6E72">
        <w:rPr>
          <w:rFonts w:cs="Arial"/>
          <w:sz w:val="20"/>
          <w:szCs w:val="20"/>
          <w:lang w:val="sr-Cyrl-RS" w:eastAsia="en-US"/>
        </w:rPr>
        <w:t xml:space="preserve"> и пуштању у рад </w:t>
      </w:r>
      <w:r w:rsidRPr="00BA6E72">
        <w:rPr>
          <w:rFonts w:cs="Arial"/>
          <w:sz w:val="20"/>
          <w:szCs w:val="20"/>
          <w:lang w:val="sr-Cyrl-CS" w:eastAsia="en-US"/>
        </w:rPr>
        <w:t xml:space="preserve">уз присуство </w:t>
      </w:r>
      <w:r w:rsidRPr="00BA6E72">
        <w:rPr>
          <w:rFonts w:cs="Arial"/>
          <w:sz w:val="20"/>
          <w:szCs w:val="20"/>
          <w:lang w:val="sr-Cyrl-RS" w:eastAsia="en-US"/>
        </w:rPr>
        <w:t xml:space="preserve">  радник</w:t>
      </w:r>
      <w:r w:rsidRPr="00BA6E72">
        <w:rPr>
          <w:rFonts w:cs="Arial"/>
          <w:sz w:val="20"/>
          <w:szCs w:val="20"/>
          <w:lang w:val="sr-Cyrl-CS" w:eastAsia="en-US"/>
        </w:rPr>
        <w:t>а</w:t>
      </w:r>
      <w:r w:rsidRPr="00BA6E72">
        <w:rPr>
          <w:rFonts w:cs="Arial"/>
          <w:sz w:val="20"/>
          <w:szCs w:val="20"/>
          <w:lang w:val="sr-Cyrl-RS" w:eastAsia="en-US"/>
        </w:rPr>
        <w:t xml:space="preserve"> опредељен</w:t>
      </w:r>
      <w:r w:rsidRPr="00BA6E72">
        <w:rPr>
          <w:rFonts w:cs="Arial"/>
          <w:sz w:val="20"/>
          <w:szCs w:val="20"/>
          <w:lang w:val="sr-Cyrl-CS" w:eastAsia="en-US"/>
        </w:rPr>
        <w:t xml:space="preserve">их </w:t>
      </w:r>
      <w:r w:rsidRPr="00BA6E72">
        <w:rPr>
          <w:rFonts w:cs="Arial"/>
          <w:sz w:val="20"/>
          <w:szCs w:val="20"/>
          <w:lang w:val="sr-Cyrl-RS" w:eastAsia="en-US"/>
        </w:rPr>
        <w:t xml:space="preserve"> од стране наручиоца</w:t>
      </w:r>
      <w:r w:rsidRPr="00BA6E72">
        <w:rPr>
          <w:rFonts w:cs="Arial"/>
          <w:sz w:val="20"/>
          <w:szCs w:val="20"/>
          <w:lang w:val="sr-Cyrl-CS" w:eastAsia="en-US"/>
        </w:rPr>
        <w:t>.</w:t>
      </w:r>
    </w:p>
    <w:p w:rsidR="00BA6E72" w:rsidRPr="00BA6E72" w:rsidRDefault="00BA6E72" w:rsidP="00BA6E72">
      <w:pPr>
        <w:autoSpaceDE w:val="0"/>
        <w:autoSpaceDN w:val="0"/>
        <w:adjustRightInd w:val="0"/>
        <w:spacing w:after="13"/>
        <w:ind w:left="180"/>
        <w:jc w:val="left"/>
        <w:rPr>
          <w:rFonts w:cs="Arial"/>
          <w:color w:val="000000"/>
          <w:sz w:val="20"/>
          <w:szCs w:val="20"/>
          <w:lang w:val="ru-RU" w:eastAsia="en-US"/>
        </w:rPr>
      </w:pPr>
      <w:r w:rsidRPr="00BA6E72">
        <w:rPr>
          <w:rFonts w:cs="Arial"/>
          <w:color w:val="000000"/>
          <w:sz w:val="20"/>
          <w:szCs w:val="20"/>
          <w:lang w:val="ru-RU" w:eastAsia="en-US"/>
        </w:rPr>
        <w:t>- Сва опрема која је предмет понуде мора бити савремена (из текуће производње), професионална, нова и некоришћена</w:t>
      </w:r>
    </w:p>
    <w:p w:rsidR="00BA6E72" w:rsidRPr="00BA6E72" w:rsidRDefault="00BA6E72" w:rsidP="00BA6E72">
      <w:pPr>
        <w:ind w:left="180"/>
        <w:rPr>
          <w:rFonts w:cs="Arial"/>
          <w:sz w:val="20"/>
          <w:szCs w:val="20"/>
          <w:lang w:val="sr-Cyrl-RS" w:eastAsia="en-US"/>
        </w:rPr>
      </w:pPr>
      <w:r w:rsidRPr="00BA6E72">
        <w:rPr>
          <w:rFonts w:cs="Arial"/>
          <w:sz w:val="20"/>
          <w:szCs w:val="20"/>
          <w:lang w:val="sr-Cyrl-CS" w:eastAsia="en-US"/>
        </w:rPr>
        <w:t xml:space="preserve">- Гарантни рок </w:t>
      </w:r>
      <w:r w:rsidRPr="00BA6E72">
        <w:rPr>
          <w:rFonts w:cs="Arial"/>
          <w:sz w:val="20"/>
          <w:szCs w:val="20"/>
          <w:lang w:val="sr-Cyrl-RS" w:eastAsia="en-US"/>
        </w:rPr>
        <w:t xml:space="preserve">најмање </w:t>
      </w:r>
      <w:r w:rsidRPr="00BA6E72">
        <w:rPr>
          <w:rFonts w:cs="Arial"/>
          <w:sz w:val="20"/>
          <w:szCs w:val="20"/>
          <w:lang w:val="sr-Cyrl-CS" w:eastAsia="en-US"/>
        </w:rPr>
        <w:t>2</w:t>
      </w:r>
      <w:r w:rsidR="00454DEB">
        <w:rPr>
          <w:rFonts w:cs="Arial"/>
          <w:sz w:val="20"/>
          <w:szCs w:val="20"/>
          <w:lang w:val="sr-Cyrl-CS" w:eastAsia="en-US"/>
        </w:rPr>
        <w:t xml:space="preserve">4 месеци </w:t>
      </w:r>
      <w:r w:rsidRPr="00BA6E72">
        <w:rPr>
          <w:rFonts w:cs="Arial"/>
          <w:sz w:val="20"/>
          <w:szCs w:val="20"/>
          <w:lang w:val="sr-Cyrl-RS" w:eastAsia="en-US"/>
        </w:rPr>
        <w:t xml:space="preserve"> </w:t>
      </w:r>
      <w:r w:rsidRPr="00BA6E72">
        <w:rPr>
          <w:rFonts w:cs="Arial"/>
          <w:sz w:val="20"/>
          <w:szCs w:val="20"/>
          <w:lang w:val="sr-Cyrl-CS" w:eastAsia="en-US"/>
        </w:rPr>
        <w:t>од дана примопредаје.</w:t>
      </w:r>
    </w:p>
    <w:p w:rsidR="00BA6E72" w:rsidRPr="00BA6E72" w:rsidRDefault="00BA6E72" w:rsidP="00BA6E72">
      <w:pPr>
        <w:autoSpaceDE w:val="0"/>
        <w:autoSpaceDN w:val="0"/>
        <w:adjustRightInd w:val="0"/>
        <w:spacing w:after="13"/>
        <w:ind w:left="180"/>
        <w:jc w:val="left"/>
        <w:rPr>
          <w:rFonts w:cs="Arial"/>
          <w:color w:val="000000"/>
          <w:sz w:val="20"/>
          <w:szCs w:val="20"/>
          <w:lang w:val="ru-RU" w:eastAsia="en-US"/>
        </w:rPr>
      </w:pPr>
      <w:r w:rsidRPr="00BA6E72">
        <w:rPr>
          <w:rFonts w:cs="Arial"/>
          <w:color w:val="000000"/>
          <w:sz w:val="20"/>
          <w:szCs w:val="20"/>
          <w:lang w:val="ru-RU" w:eastAsia="en-US"/>
        </w:rPr>
        <w:t xml:space="preserve">- Предвидети све мере заштите на раду при </w:t>
      </w:r>
      <w:r w:rsidR="006A76EB">
        <w:rPr>
          <w:rFonts w:cs="Arial"/>
          <w:color w:val="000000"/>
          <w:sz w:val="20"/>
          <w:szCs w:val="20"/>
          <w:lang w:val="ru-RU" w:eastAsia="en-US"/>
        </w:rPr>
        <w:t xml:space="preserve">испоруци, </w:t>
      </w:r>
      <w:r w:rsidRPr="00BA6E72">
        <w:rPr>
          <w:rFonts w:cs="Arial"/>
          <w:color w:val="000000"/>
          <w:sz w:val="20"/>
          <w:szCs w:val="20"/>
          <w:lang w:val="ru-RU" w:eastAsia="en-US"/>
        </w:rPr>
        <w:t>монтажи и коришћењу опреме и инсталација</w:t>
      </w:r>
    </w:p>
    <w:p w:rsidR="00BA6E72" w:rsidRPr="00BA6E72" w:rsidRDefault="00BA6E72" w:rsidP="00BA6E72">
      <w:pPr>
        <w:autoSpaceDE w:val="0"/>
        <w:autoSpaceDN w:val="0"/>
        <w:adjustRightInd w:val="0"/>
        <w:spacing w:after="13"/>
        <w:ind w:left="180"/>
        <w:jc w:val="left"/>
        <w:rPr>
          <w:rFonts w:cs="Arial"/>
          <w:color w:val="000000"/>
          <w:sz w:val="20"/>
          <w:szCs w:val="20"/>
          <w:lang w:val="ru-RU" w:eastAsia="en-US"/>
        </w:rPr>
      </w:pPr>
      <w:r w:rsidRPr="00BA6E72">
        <w:rPr>
          <w:rFonts w:cs="Arial"/>
          <w:color w:val="000000"/>
          <w:sz w:val="20"/>
          <w:szCs w:val="20"/>
          <w:lang w:val="ru-RU" w:eastAsia="en-US"/>
        </w:rPr>
        <w:t>- Понуђач  је обавезан да поштује кућни ред наручиоца,</w:t>
      </w:r>
    </w:p>
    <w:p w:rsidR="00BA6E72" w:rsidRPr="00BA6E72" w:rsidRDefault="00BA6E72" w:rsidP="00BA6E72">
      <w:pPr>
        <w:autoSpaceDE w:val="0"/>
        <w:autoSpaceDN w:val="0"/>
        <w:adjustRightInd w:val="0"/>
        <w:spacing w:after="13"/>
        <w:ind w:left="180"/>
        <w:jc w:val="left"/>
        <w:rPr>
          <w:rFonts w:cs="Arial"/>
          <w:color w:val="000000"/>
          <w:sz w:val="20"/>
          <w:szCs w:val="20"/>
          <w:lang w:val="ru-RU" w:eastAsia="en-US"/>
        </w:rPr>
      </w:pPr>
      <w:r w:rsidRPr="00BA6E72">
        <w:rPr>
          <w:rFonts w:cs="Arial"/>
          <w:color w:val="000000"/>
          <w:sz w:val="20"/>
          <w:szCs w:val="20"/>
          <w:lang w:val="ru-RU" w:eastAsia="en-US"/>
        </w:rPr>
        <w:t>- При избору материјала понуђач се обавезује да поштује све норме и стандарде везане за безбедност и здравље корисника, заштиту животне средине и енергетску ефикасност</w:t>
      </w:r>
    </w:p>
    <w:p w:rsidR="00BA6E72" w:rsidRPr="00BA6E72" w:rsidRDefault="00BA6E72" w:rsidP="00BA6E72">
      <w:pPr>
        <w:autoSpaceDE w:val="0"/>
        <w:autoSpaceDN w:val="0"/>
        <w:adjustRightInd w:val="0"/>
        <w:spacing w:after="13"/>
        <w:ind w:left="180"/>
        <w:jc w:val="left"/>
        <w:rPr>
          <w:rFonts w:cs="Arial"/>
          <w:color w:val="000000"/>
          <w:sz w:val="20"/>
          <w:szCs w:val="20"/>
          <w:lang w:val="ru-RU" w:eastAsia="en-US"/>
        </w:rPr>
      </w:pPr>
      <w:r w:rsidRPr="00BA6E72">
        <w:rPr>
          <w:rFonts w:cs="Arial"/>
          <w:color w:val="000000"/>
          <w:sz w:val="20"/>
          <w:szCs w:val="20"/>
          <w:lang w:val="ru-RU" w:eastAsia="en-US"/>
        </w:rPr>
        <w:t xml:space="preserve">- Обезбеђен сервис и резервни делови најмање </w:t>
      </w:r>
      <w:r w:rsidR="00F916E3">
        <w:rPr>
          <w:rFonts w:cs="Arial"/>
          <w:color w:val="000000"/>
          <w:sz w:val="20"/>
          <w:szCs w:val="20"/>
          <w:lang w:val="ru-RU" w:eastAsia="en-US"/>
        </w:rPr>
        <w:t>2</w:t>
      </w:r>
      <w:r w:rsidR="00FD02B7">
        <w:rPr>
          <w:rFonts w:cs="Arial"/>
          <w:color w:val="000000"/>
          <w:sz w:val="20"/>
          <w:szCs w:val="20"/>
          <w:lang w:val="ru-RU" w:eastAsia="en-US"/>
        </w:rPr>
        <w:t>4</w:t>
      </w:r>
      <w:r w:rsidRPr="00BA6E72">
        <w:rPr>
          <w:rFonts w:cs="Arial"/>
          <w:color w:val="000000"/>
          <w:sz w:val="20"/>
          <w:szCs w:val="20"/>
          <w:lang w:val="ru-RU" w:eastAsia="en-US"/>
        </w:rPr>
        <w:t xml:space="preserve"> </w:t>
      </w:r>
      <w:r w:rsidR="00FD02B7">
        <w:rPr>
          <w:rFonts w:cs="Arial"/>
          <w:color w:val="000000"/>
          <w:sz w:val="20"/>
          <w:szCs w:val="20"/>
          <w:lang w:val="ru-RU" w:eastAsia="en-US"/>
        </w:rPr>
        <w:t>месеци</w:t>
      </w:r>
      <w:r w:rsidRPr="00BA6E72">
        <w:rPr>
          <w:rFonts w:cs="Arial"/>
          <w:color w:val="000000"/>
          <w:sz w:val="20"/>
          <w:szCs w:val="20"/>
          <w:lang w:val="ru-RU" w:eastAsia="en-US"/>
        </w:rPr>
        <w:t xml:space="preserve"> после престанка гарантног рока</w:t>
      </w:r>
    </w:p>
    <w:p w:rsidR="00BA6E72" w:rsidRPr="00BA6E72" w:rsidRDefault="00BA6E72" w:rsidP="00BA6E72">
      <w:pPr>
        <w:autoSpaceDE w:val="0"/>
        <w:autoSpaceDN w:val="0"/>
        <w:adjustRightInd w:val="0"/>
        <w:spacing w:after="13"/>
        <w:ind w:left="180"/>
        <w:jc w:val="left"/>
        <w:rPr>
          <w:rFonts w:cs="Arial"/>
          <w:color w:val="000000"/>
          <w:sz w:val="20"/>
          <w:szCs w:val="20"/>
          <w:lang w:val="ru-RU" w:eastAsia="en-US"/>
        </w:rPr>
      </w:pPr>
      <w:r w:rsidRPr="00BA6E72">
        <w:rPr>
          <w:rFonts w:cs="Arial"/>
          <w:color w:val="000000"/>
          <w:sz w:val="20"/>
          <w:szCs w:val="20"/>
          <w:lang w:val="ru-RU" w:eastAsia="en-US"/>
        </w:rPr>
        <w:t xml:space="preserve">- Понуђач је дужан да се одазове на пријаву квара у гарантном року у року од 24 часа од пријема исте. Наручилац ће од добављача захтевати надокнаду штете уколико му је за време трајања гарантног рока радњама или пропуштањем Добављача штета причињена.  </w:t>
      </w:r>
    </w:p>
    <w:p w:rsidR="00D03AB6" w:rsidRPr="00D03AB6" w:rsidRDefault="00D03AB6" w:rsidP="00D03AB6">
      <w:pPr>
        <w:autoSpaceDE w:val="0"/>
        <w:autoSpaceDN w:val="0"/>
        <w:adjustRightInd w:val="0"/>
        <w:ind w:left="180"/>
        <w:jc w:val="left"/>
        <w:rPr>
          <w:rFonts w:cs="Arial"/>
          <w:color w:val="000000"/>
          <w:szCs w:val="22"/>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ind w:left="180"/>
        <w:jc w:val="left"/>
        <w:rPr>
          <w:rFonts w:cs="Arial"/>
          <w:b/>
          <w:sz w:val="24"/>
          <w:lang w:val="sr-Cyrl-CS" w:eastAsia="en-US"/>
        </w:rPr>
      </w:pPr>
      <w:r w:rsidRPr="00D03AB6">
        <w:rPr>
          <w:rFonts w:cs="Arial"/>
          <w:b/>
          <w:sz w:val="24"/>
          <w:lang w:val="sl-SI" w:eastAsia="en-US"/>
        </w:rPr>
        <w:t xml:space="preserve">                        </w:t>
      </w:r>
      <w:r w:rsidRPr="00D03AB6">
        <w:rPr>
          <w:rFonts w:cs="Arial"/>
          <w:b/>
          <w:sz w:val="24"/>
          <w:lang w:val="sr-Cyrl-CS" w:eastAsia="en-US"/>
        </w:rPr>
        <w:t xml:space="preserve">    </w:t>
      </w:r>
      <w:r w:rsidRPr="00D03AB6">
        <w:rPr>
          <w:rFonts w:cs="Arial"/>
          <w:b/>
          <w:sz w:val="24"/>
          <w:lang w:val="sl-SI" w:eastAsia="en-US"/>
        </w:rPr>
        <w:t>Потпис овлашћеног лица:__________________________</w:t>
      </w:r>
    </w:p>
    <w:p w:rsidR="00D03AB6" w:rsidRPr="00D03AB6" w:rsidRDefault="00D03AB6" w:rsidP="00D03AB6">
      <w:pPr>
        <w:ind w:left="180"/>
        <w:jc w:val="left"/>
        <w:rPr>
          <w:rFonts w:cs="Arial"/>
          <w:b/>
          <w:sz w:val="24"/>
          <w:lang w:val="sr-Cyrl-CS" w:eastAsia="en-US"/>
        </w:rPr>
      </w:pPr>
      <w:r w:rsidRPr="00D03AB6">
        <w:rPr>
          <w:rFonts w:cs="Arial"/>
          <w:b/>
          <w:sz w:val="24"/>
          <w:lang w:val="sr-Cyrl-CS" w:eastAsia="en-US"/>
        </w:rPr>
        <w:t xml:space="preserve">   </w:t>
      </w:r>
      <w:r w:rsidRPr="00D03AB6">
        <w:rPr>
          <w:rFonts w:cs="Arial"/>
          <w:b/>
          <w:sz w:val="24"/>
          <w:lang w:val="sl-SI" w:eastAsia="en-US"/>
        </w:rPr>
        <w:t xml:space="preserve">м. п.           </w:t>
      </w:r>
      <w:r w:rsidRPr="00D03AB6">
        <w:rPr>
          <w:rFonts w:cs="Arial"/>
          <w:b/>
          <w:sz w:val="24"/>
          <w:lang w:val="sr-Cyrl-CS" w:eastAsia="en-US"/>
        </w:rPr>
        <w:tab/>
        <w:t xml:space="preserve">                                          </w:t>
      </w:r>
    </w:p>
    <w:p w:rsidR="00D03AB6" w:rsidRDefault="00D03AB6"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847A91" w:rsidRDefault="00847A91" w:rsidP="00AF6961">
      <w:pPr>
        <w:rPr>
          <w:rFonts w:cs="Arial"/>
          <w:b/>
          <w:u w:val="single"/>
          <w:lang w:val="sr-Cyrl-RS"/>
        </w:rPr>
      </w:pPr>
    </w:p>
    <w:p w:rsidR="00BA36E9" w:rsidRDefault="00BA36E9" w:rsidP="00AF6961">
      <w:pPr>
        <w:rPr>
          <w:rFonts w:cs="Arial"/>
          <w:b/>
          <w:u w:val="single"/>
          <w:lang w:val="sr-Cyrl-RS"/>
        </w:rPr>
      </w:pPr>
    </w:p>
    <w:p w:rsidR="001F52E4" w:rsidRDefault="001F52E4"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0445CE" w:rsidRPr="00B77D06" w:rsidRDefault="00B77D06" w:rsidP="00567990">
      <w:pPr>
        <w:pStyle w:val="Heading1"/>
        <w:rPr>
          <w:lang w:val="sr-Cyrl-RS"/>
        </w:rPr>
      </w:pPr>
      <w:bookmarkStart w:id="2" w:name="_Toc445444388"/>
      <w:proofErr w:type="gramStart"/>
      <w:r>
        <w:lastRenderedPageBreak/>
        <w:t>III</w:t>
      </w:r>
      <w:r w:rsidR="000445CE" w:rsidRPr="000A4040">
        <w:rPr>
          <w:lang w:val="ru-RU"/>
        </w:rPr>
        <w:t xml:space="preserve"> УСЛОВИ ЗА УЧЕШЋЕ У ПОСТУПКУ ЈАВНЕ НАБАВКЕ ИЗ ЧЛ</w:t>
      </w:r>
      <w:r w:rsidR="0061465D" w:rsidRPr="000A4040">
        <w:rPr>
          <w:lang w:val="ru-RU"/>
        </w:rPr>
        <w:t>.</w:t>
      </w:r>
      <w:proofErr w:type="gramEnd"/>
      <w:r w:rsidR="000445CE" w:rsidRPr="000A4040">
        <w:rPr>
          <w:lang w:val="ru-RU"/>
        </w:rPr>
        <w:t xml:space="preserve"> 75. И 76. ЗАКОНА И УПУТСТВО КАКО СЕ ДОКАЗУЈЕ ИСПУЊЕНОСТ ТИХ УСЛОВА</w:t>
      </w:r>
      <w:bookmarkEnd w:id="2"/>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Heading2"/>
        <w:ind w:left="0"/>
      </w:pPr>
      <w:r w:rsidRPr="00567990">
        <w:t>1. ОБАВЕЗНИ УСЛОВИ ЗА УЧЕШЋЕ У ПОСТУПКУ ЈАВНЕ НАБАВКЕ ИЗ ЧЛАНА 75. ЗАКОНА</w:t>
      </w:r>
    </w:p>
    <w:p w:rsidR="00371FE4" w:rsidRPr="00567990" w:rsidRDefault="00371FE4"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Право на учешће у поступку предметне јавне набавке има понуђач који испуњава </w:t>
      </w:r>
      <w:r w:rsidRPr="00567990">
        <w:rPr>
          <w:rFonts w:cs="Arial"/>
          <w:b/>
          <w:bCs/>
          <w:szCs w:val="22"/>
        </w:rPr>
        <w:t xml:space="preserve">обавезне услове </w:t>
      </w:r>
      <w:r w:rsidRPr="00567990">
        <w:rPr>
          <w:rFonts w:cs="Arial"/>
          <w:szCs w:val="22"/>
        </w:rPr>
        <w:t>за учешће у поступку јавне набавке прописане чланом 75. Закона о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 да је регистрован код надлежног органа, односно уписан у одговарајући регистар;</w:t>
      </w:r>
    </w:p>
    <w:p w:rsidR="000445CE" w:rsidRPr="00567990" w:rsidRDefault="000445CE" w:rsidP="001F33B7">
      <w:pPr>
        <w:widowControl w:val="0"/>
        <w:autoSpaceDE w:val="0"/>
        <w:autoSpaceDN w:val="0"/>
        <w:adjustRightInd w:val="0"/>
        <w:rPr>
          <w:rFonts w:cs="Arial"/>
          <w:szCs w:val="22"/>
        </w:rPr>
      </w:pPr>
      <w:r w:rsidRPr="00567990">
        <w:rPr>
          <w:rFonts w:cs="Arial"/>
          <w:szCs w:val="22"/>
        </w:rPr>
        <w:t>(члан 75. став 1. тачка 1.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 xml:space="preserve">3. </w:t>
      </w:r>
      <w:r w:rsidR="00371FE4" w:rsidRPr="00567990">
        <w:rPr>
          <w:rFonts w:cs="Arial"/>
          <w:szCs w:val="22"/>
        </w:rPr>
        <w:t xml:space="preserve"> </w:t>
      </w:r>
      <w:r w:rsidRPr="00567990">
        <w:rPr>
          <w:rFonts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4. </w:t>
      </w:r>
      <w:r w:rsidR="000445CE" w:rsidRPr="00567990">
        <w:rPr>
          <w:rFonts w:cs="Arial"/>
          <w:szCs w:val="22"/>
        </w:rPr>
        <w:t>да има важећу дозволу надлежног органа за обављање делатности која је предмет јавне набавке (члан 75. став 1</w:t>
      </w:r>
      <w:r w:rsidR="00971944">
        <w:rPr>
          <w:rFonts w:cs="Arial"/>
          <w:szCs w:val="22"/>
        </w:rPr>
        <w:t>.</w:t>
      </w:r>
      <w:r w:rsidR="000445CE" w:rsidRPr="00567990">
        <w:rPr>
          <w:rFonts w:cs="Arial"/>
          <w:szCs w:val="22"/>
        </w:rPr>
        <w:t xml:space="preserve"> тачка 5. Закона о јавним набавкама);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5. </w:t>
      </w:r>
      <w:r w:rsidR="000445CE" w:rsidRPr="00567990">
        <w:rPr>
          <w:rFonts w:cs="Arial"/>
          <w:szCs w:val="22"/>
        </w:rPr>
        <w:t xml:space="preserve">понуђач је обавезан да приликом састављања понуде изричито наведе (образац бр. </w:t>
      </w:r>
      <w:r w:rsidR="00E14EDA">
        <w:rPr>
          <w:rFonts w:cs="Arial"/>
          <w:szCs w:val="22"/>
        </w:rPr>
        <w:t>6</w:t>
      </w:r>
      <w:r w:rsidR="000445CE" w:rsidRPr="00567990">
        <w:rPr>
          <w:rFonts w:cs="Arial"/>
          <w:szCs w:val="22"/>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0445CE" w:rsidRPr="00567990" w:rsidRDefault="000445CE" w:rsidP="00567990">
      <w:pPr>
        <w:widowControl w:val="0"/>
        <w:autoSpaceDE w:val="0"/>
        <w:autoSpaceDN w:val="0"/>
        <w:adjustRightInd w:val="0"/>
        <w:rPr>
          <w:rFonts w:cs="Arial"/>
          <w:szCs w:val="22"/>
        </w:rPr>
      </w:pPr>
    </w:p>
    <w:p w:rsidR="005D09B3" w:rsidRPr="00667E11" w:rsidRDefault="005D09B3" w:rsidP="00567990">
      <w:pPr>
        <w:widowControl w:val="0"/>
        <w:autoSpaceDE w:val="0"/>
        <w:autoSpaceDN w:val="0"/>
        <w:adjustRightInd w:val="0"/>
        <w:rPr>
          <w:rFonts w:cs="Arial"/>
          <w:color w:val="FF0000"/>
          <w:szCs w:val="22"/>
        </w:rPr>
      </w:pPr>
    </w:p>
    <w:p w:rsidR="000445CE" w:rsidRPr="001D35D1" w:rsidRDefault="000445CE" w:rsidP="00567990">
      <w:pPr>
        <w:pStyle w:val="Heading2"/>
        <w:ind w:left="0"/>
      </w:pPr>
      <w:r w:rsidRPr="001D35D1">
        <w:t>2. ДОДАТНИ УСЛОВИ ЗА УЧЕШЋЕ У ПОСТУПКУ ЈАВНЕ НАБАВКЕ ИЗ ЧЛАНА 76. ЗАКОНА О ЈАВНИМ НАБАВКАМА</w:t>
      </w:r>
    </w:p>
    <w:p w:rsidR="000445CE" w:rsidRPr="001D35D1" w:rsidRDefault="000445CE" w:rsidP="00567990">
      <w:pPr>
        <w:widowControl w:val="0"/>
        <w:autoSpaceDE w:val="0"/>
        <w:autoSpaceDN w:val="0"/>
        <w:adjustRightInd w:val="0"/>
        <w:rPr>
          <w:rFonts w:cs="Arial"/>
          <w:szCs w:val="22"/>
        </w:rPr>
      </w:pPr>
    </w:p>
    <w:p w:rsidR="000445CE" w:rsidRPr="001D35D1" w:rsidRDefault="000445CE" w:rsidP="00567990">
      <w:pPr>
        <w:widowControl w:val="0"/>
        <w:autoSpaceDE w:val="0"/>
        <w:autoSpaceDN w:val="0"/>
        <w:adjustRightInd w:val="0"/>
        <w:rPr>
          <w:rFonts w:cs="Arial"/>
          <w:szCs w:val="22"/>
        </w:rPr>
      </w:pPr>
      <w:r w:rsidRPr="001D35D1">
        <w:rPr>
          <w:rFonts w:cs="Arial"/>
          <w:szCs w:val="22"/>
        </w:rPr>
        <w:t xml:space="preserve">Понуђач који учествује у поступку предметне јавне набавке мора испунити </w:t>
      </w:r>
      <w:r w:rsidRPr="001D35D1">
        <w:rPr>
          <w:rFonts w:cs="Arial"/>
          <w:b/>
          <w:bCs/>
          <w:szCs w:val="22"/>
        </w:rPr>
        <w:t xml:space="preserve">додатне услове </w:t>
      </w:r>
      <w:r w:rsidRPr="001D35D1">
        <w:rPr>
          <w:rFonts w:cs="Arial"/>
          <w:szCs w:val="22"/>
        </w:rPr>
        <w:t>за учешће у поступку јавне набавке прописане члан</w:t>
      </w:r>
      <w:r w:rsidR="003E279E" w:rsidRPr="001D35D1">
        <w:rPr>
          <w:rFonts w:cs="Arial"/>
          <w:szCs w:val="22"/>
        </w:rPr>
        <w:t>ом 76. Закона</w:t>
      </w:r>
      <w:r w:rsidRPr="001D35D1">
        <w:rPr>
          <w:rFonts w:cs="Arial"/>
          <w:szCs w:val="22"/>
        </w:rPr>
        <w:t>, наведене овом конкурсном документацијом и то:</w:t>
      </w:r>
    </w:p>
    <w:p w:rsidR="000445CE" w:rsidRPr="001D35D1" w:rsidRDefault="000445CE" w:rsidP="00567990">
      <w:pPr>
        <w:widowControl w:val="0"/>
        <w:autoSpaceDE w:val="0"/>
        <w:autoSpaceDN w:val="0"/>
        <w:adjustRightInd w:val="0"/>
        <w:rPr>
          <w:rFonts w:cs="Arial"/>
          <w:szCs w:val="22"/>
        </w:rPr>
      </w:pPr>
    </w:p>
    <w:p w:rsidR="00732035" w:rsidRPr="00732035" w:rsidRDefault="000445CE" w:rsidP="00732035">
      <w:pPr>
        <w:pStyle w:val="ListParagraph"/>
        <w:numPr>
          <w:ilvl w:val="0"/>
          <w:numId w:val="41"/>
        </w:numPr>
        <w:rPr>
          <w:rFonts w:cs="Arial"/>
          <w:szCs w:val="22"/>
        </w:rPr>
      </w:pPr>
      <w:r w:rsidRPr="00420F4C">
        <w:rPr>
          <w:rFonts w:cs="Arial"/>
          <w:szCs w:val="22"/>
        </w:rPr>
        <w:t xml:space="preserve">Да располаже </w:t>
      </w:r>
      <w:r w:rsidR="001A4148" w:rsidRPr="00420F4C">
        <w:rPr>
          <w:rFonts w:cs="Arial"/>
          <w:szCs w:val="22"/>
        </w:rPr>
        <w:t xml:space="preserve">потребним </w:t>
      </w:r>
      <w:r w:rsidR="00732035">
        <w:rPr>
          <w:rFonts w:cs="Arial"/>
          <w:szCs w:val="22"/>
        </w:rPr>
        <w:t>финансијским капацитетом</w:t>
      </w:r>
      <w:r w:rsidR="00B91D8E">
        <w:rPr>
          <w:rFonts w:cs="Arial"/>
          <w:szCs w:val="22"/>
          <w:lang w:val="sr-Cyrl-RS"/>
        </w:rPr>
        <w:t xml:space="preserve">: </w:t>
      </w:r>
      <w:r w:rsidR="00732035">
        <w:rPr>
          <w:rFonts w:cs="Arial"/>
          <w:szCs w:val="22"/>
          <w:lang w:val="sr-Cyrl-RS"/>
        </w:rPr>
        <w:t xml:space="preserve"> д</w:t>
      </w:r>
      <w:r w:rsidR="00732035" w:rsidRPr="00732035">
        <w:rPr>
          <w:rFonts w:cs="Arial"/>
          <w:szCs w:val="22"/>
        </w:rPr>
        <w:t xml:space="preserve">а рачун понуђача није био у блокади </w:t>
      </w:r>
      <w:r w:rsidR="00732035">
        <w:rPr>
          <w:rFonts w:cs="Arial"/>
          <w:szCs w:val="22"/>
          <w:lang w:val="sr-Cyrl-RS"/>
        </w:rPr>
        <w:t xml:space="preserve">ни један дан </w:t>
      </w:r>
      <w:r w:rsidR="00732035" w:rsidRPr="00732035">
        <w:rPr>
          <w:rFonts w:cs="Arial"/>
          <w:szCs w:val="22"/>
        </w:rPr>
        <w:t xml:space="preserve"> у последњих 12 </w:t>
      </w:r>
      <w:r w:rsidR="007D1FDC">
        <w:rPr>
          <w:rFonts w:cs="Arial"/>
          <w:szCs w:val="22"/>
          <w:lang w:val="sr-Cyrl-RS"/>
        </w:rPr>
        <w:t xml:space="preserve">(дванаест) </w:t>
      </w:r>
      <w:r w:rsidR="00732035" w:rsidRPr="00732035">
        <w:rPr>
          <w:rFonts w:cs="Arial"/>
          <w:szCs w:val="22"/>
        </w:rPr>
        <w:t>месеци који</w:t>
      </w:r>
      <w:r w:rsidR="00732035">
        <w:rPr>
          <w:rFonts w:cs="Arial"/>
          <w:szCs w:val="22"/>
          <w:lang w:val="sr-Cyrl-RS"/>
        </w:rPr>
        <w:t xml:space="preserve"> </w:t>
      </w:r>
      <w:r w:rsidR="00732035" w:rsidRPr="00732035">
        <w:rPr>
          <w:rFonts w:cs="Arial"/>
          <w:szCs w:val="22"/>
        </w:rPr>
        <w:t>претходе месецу у ком је објављен позив за подношење понуда.</w:t>
      </w:r>
    </w:p>
    <w:p w:rsidR="003E7A22" w:rsidRPr="004E0431" w:rsidRDefault="003E7A22" w:rsidP="003E7A22">
      <w:pPr>
        <w:pStyle w:val="ListParagraph"/>
        <w:ind w:left="720"/>
        <w:rPr>
          <w:rFonts w:cs="Arial"/>
          <w:szCs w:val="22"/>
        </w:rPr>
      </w:pPr>
    </w:p>
    <w:p w:rsidR="0094588C" w:rsidRDefault="0094588C" w:rsidP="0094588C">
      <w:pPr>
        <w:pStyle w:val="ListParagraph"/>
        <w:ind w:left="720"/>
        <w:rPr>
          <w:rFonts w:cs="Arial"/>
          <w:szCs w:val="22"/>
          <w:lang w:val="sr-Cyrl-RS"/>
        </w:rPr>
      </w:pPr>
    </w:p>
    <w:p w:rsidR="00BE5F0D" w:rsidRPr="009F7AF6" w:rsidRDefault="00F75FCF" w:rsidP="00A73D2B">
      <w:pPr>
        <w:pStyle w:val="ListParagraph"/>
        <w:numPr>
          <w:ilvl w:val="0"/>
          <w:numId w:val="41"/>
        </w:numPr>
        <w:rPr>
          <w:lang w:val="sr-Cyrl-RS"/>
        </w:rPr>
      </w:pPr>
      <w:r w:rsidRPr="00B91D8E">
        <w:rPr>
          <w:rFonts w:cs="Arial"/>
          <w:szCs w:val="22"/>
          <w:lang w:val="sr-Cyrl-RS"/>
        </w:rPr>
        <w:t>Да</w:t>
      </w:r>
      <w:r w:rsidR="00564C91" w:rsidRPr="00B91D8E">
        <w:rPr>
          <w:rFonts w:cs="Arial"/>
          <w:szCs w:val="22"/>
          <w:lang w:val="sr-Cyrl-RS"/>
        </w:rPr>
        <w:t xml:space="preserve">  </w:t>
      </w:r>
      <w:r w:rsidRPr="00B91D8E">
        <w:rPr>
          <w:rFonts w:cs="Arial"/>
          <w:szCs w:val="22"/>
          <w:lang w:val="sr-Cyrl-RS"/>
        </w:rPr>
        <w:t>располаже</w:t>
      </w:r>
      <w:r w:rsidR="00564C91" w:rsidRPr="00B91D8E">
        <w:rPr>
          <w:rFonts w:cs="Arial"/>
          <w:szCs w:val="22"/>
          <w:lang w:val="sr-Cyrl-RS"/>
        </w:rPr>
        <w:t xml:space="preserve"> </w:t>
      </w:r>
      <w:r w:rsidRPr="00B91D8E">
        <w:rPr>
          <w:rFonts w:cs="Arial"/>
          <w:szCs w:val="22"/>
          <w:lang w:val="sr-Cyrl-RS"/>
        </w:rPr>
        <w:t>довољним</w:t>
      </w:r>
      <w:r w:rsidR="00564C91" w:rsidRPr="00B91D8E">
        <w:rPr>
          <w:rFonts w:cs="Arial"/>
          <w:szCs w:val="22"/>
          <w:lang w:val="sr-Cyrl-RS"/>
        </w:rPr>
        <w:t xml:space="preserve"> </w:t>
      </w:r>
      <w:r w:rsidRPr="00B91D8E">
        <w:rPr>
          <w:rFonts w:cs="Arial"/>
          <w:szCs w:val="22"/>
          <w:lang w:val="sr-Cyrl-RS"/>
        </w:rPr>
        <w:t>кадровским</w:t>
      </w:r>
      <w:r w:rsidR="00564C91" w:rsidRPr="00B91D8E">
        <w:rPr>
          <w:rFonts w:cs="Arial"/>
          <w:szCs w:val="22"/>
          <w:lang w:val="sr-Cyrl-RS"/>
        </w:rPr>
        <w:t xml:space="preserve"> </w:t>
      </w:r>
      <w:r w:rsidRPr="00B91D8E">
        <w:rPr>
          <w:rFonts w:cs="Arial"/>
          <w:szCs w:val="22"/>
          <w:lang w:val="sr-Cyrl-RS"/>
        </w:rPr>
        <w:t>капацитетом</w:t>
      </w:r>
      <w:r w:rsidR="00564C91" w:rsidRPr="00B91D8E">
        <w:rPr>
          <w:rFonts w:cs="Arial"/>
          <w:szCs w:val="22"/>
          <w:lang w:val="sr-Cyrl-RS"/>
        </w:rPr>
        <w:t xml:space="preserve">: </w:t>
      </w:r>
      <w:r w:rsidR="00B91D8E">
        <w:rPr>
          <w:lang w:val="sr-Cyrl-RS"/>
        </w:rPr>
        <w:t>д</w:t>
      </w:r>
      <w:r w:rsidR="00B91D8E">
        <w:t>а понуђач у моменту подношења понуде</w:t>
      </w:r>
      <w:r w:rsidR="00F261F6">
        <w:rPr>
          <w:lang w:val="sr-Cyrl-RS"/>
        </w:rPr>
        <w:t xml:space="preserve"> </w:t>
      </w:r>
      <w:r w:rsidR="009F7AF6" w:rsidRPr="009F7AF6">
        <w:rPr>
          <w:lang w:val="sr-Cyrl-RS"/>
        </w:rPr>
        <w:t xml:space="preserve">има минимум једно </w:t>
      </w:r>
      <w:r w:rsidR="00E429C8">
        <w:rPr>
          <w:lang w:val="sr-Cyrl-RS"/>
        </w:rPr>
        <w:t>ангажовано</w:t>
      </w:r>
      <w:r w:rsidR="009F7AF6" w:rsidRPr="009F7AF6">
        <w:rPr>
          <w:lang w:val="sr-Cyrl-RS"/>
        </w:rPr>
        <w:t xml:space="preserve"> лице за спровођење сервисних поправки у гарантом</w:t>
      </w:r>
      <w:r w:rsidR="009F7AF6">
        <w:rPr>
          <w:lang w:val="sr-Cyrl-RS"/>
        </w:rPr>
        <w:t xml:space="preserve"> периоду,</w:t>
      </w:r>
      <w:r w:rsidR="00F261F6">
        <w:rPr>
          <w:lang w:val="sr-Cyrl-RS"/>
        </w:rPr>
        <w:t xml:space="preserve"> </w:t>
      </w:r>
      <w:r w:rsidR="009F7AF6">
        <w:rPr>
          <w:lang w:val="sr-Cyrl-RS"/>
        </w:rPr>
        <w:t>које</w:t>
      </w:r>
      <w:r w:rsidR="009F7AF6" w:rsidRPr="009F7AF6">
        <w:rPr>
          <w:lang w:val="sr-Cyrl-RS"/>
        </w:rPr>
        <w:t xml:space="preserve"> поседује важећи сертификат за одржавање предметне јавне</w:t>
      </w:r>
      <w:r w:rsidR="009F7AF6">
        <w:rPr>
          <w:lang w:val="sr-Cyrl-RS"/>
        </w:rPr>
        <w:t xml:space="preserve"> </w:t>
      </w:r>
      <w:r w:rsidR="009F7AF6" w:rsidRPr="009F7AF6">
        <w:rPr>
          <w:lang w:val="sr-Cyrl-RS"/>
        </w:rPr>
        <w:t>набавке издат од стране произвођача</w:t>
      </w:r>
      <w:r w:rsidR="00A73D2B">
        <w:rPr>
          <w:lang w:val="sr-Cyrl-RS"/>
        </w:rPr>
        <w:t>,</w:t>
      </w:r>
      <w:r w:rsidR="00564C91" w:rsidRPr="009F7AF6">
        <w:rPr>
          <w:rFonts w:cs="Arial"/>
          <w:szCs w:val="22"/>
          <w:lang w:val="sr-Cyrl-RS"/>
        </w:rPr>
        <w:t xml:space="preserve"> </w:t>
      </w:r>
      <w:r w:rsidR="00A73D2B" w:rsidRPr="00A73D2B">
        <w:rPr>
          <w:rFonts w:cs="Arial"/>
          <w:szCs w:val="22"/>
          <w:lang w:val="sr-Cyrl-RS"/>
        </w:rPr>
        <w:t>а кој</w:t>
      </w:r>
      <w:r w:rsidR="00A73D2B">
        <w:rPr>
          <w:rFonts w:cs="Arial"/>
          <w:szCs w:val="22"/>
          <w:lang w:val="sr-Cyrl-RS"/>
        </w:rPr>
        <w:t>е</w:t>
      </w:r>
      <w:r w:rsidR="00A73D2B" w:rsidRPr="00A73D2B">
        <w:rPr>
          <w:rFonts w:cs="Arial"/>
          <w:szCs w:val="22"/>
          <w:lang w:val="sr-Cyrl-RS"/>
        </w:rPr>
        <w:t xml:space="preserve"> ће извршити монтажу и неопходну контролу рада опреме, као и гаранцијско одржавање предметног добара.</w:t>
      </w:r>
    </w:p>
    <w:p w:rsidR="001115D9" w:rsidRDefault="001115D9" w:rsidP="00564C91">
      <w:pPr>
        <w:pStyle w:val="ListParagraph"/>
        <w:ind w:left="720"/>
        <w:rPr>
          <w:rFonts w:cs="Arial"/>
          <w:szCs w:val="22"/>
          <w:lang w:val="sr-Cyrl-RS"/>
        </w:rPr>
      </w:pPr>
    </w:p>
    <w:p w:rsidR="001115D9" w:rsidRDefault="001115D9" w:rsidP="00564C91">
      <w:pPr>
        <w:pStyle w:val="ListParagraph"/>
        <w:ind w:left="720"/>
        <w:rPr>
          <w:rFonts w:cs="Arial"/>
          <w:szCs w:val="22"/>
          <w:lang w:val="sr-Cyrl-RS"/>
        </w:rPr>
      </w:pPr>
    </w:p>
    <w:p w:rsidR="00676AC4" w:rsidRDefault="00676AC4" w:rsidP="00564C91">
      <w:pPr>
        <w:pStyle w:val="ListParagraph"/>
        <w:ind w:left="720"/>
        <w:rPr>
          <w:rFonts w:cs="Arial"/>
          <w:szCs w:val="22"/>
          <w:lang w:val="sr-Cyrl-RS"/>
        </w:rPr>
      </w:pPr>
    </w:p>
    <w:p w:rsidR="00676AC4" w:rsidRDefault="00676AC4" w:rsidP="00564C91">
      <w:pPr>
        <w:pStyle w:val="ListParagraph"/>
        <w:ind w:left="720"/>
        <w:rPr>
          <w:rFonts w:cs="Arial"/>
          <w:szCs w:val="22"/>
          <w:lang w:val="sr-Cyrl-RS"/>
        </w:rPr>
      </w:pPr>
    </w:p>
    <w:p w:rsidR="00676AC4" w:rsidRDefault="00676AC4" w:rsidP="00564C91">
      <w:pPr>
        <w:pStyle w:val="ListParagraph"/>
        <w:ind w:left="720"/>
        <w:rPr>
          <w:rFonts w:cs="Arial"/>
          <w:szCs w:val="22"/>
          <w:lang w:val="sr-Cyrl-RS"/>
        </w:rPr>
      </w:pPr>
    </w:p>
    <w:p w:rsidR="00676AC4" w:rsidRDefault="00676AC4" w:rsidP="00564C91">
      <w:pPr>
        <w:pStyle w:val="ListParagraph"/>
        <w:ind w:left="720"/>
        <w:rPr>
          <w:rFonts w:cs="Arial"/>
          <w:szCs w:val="22"/>
          <w:lang w:val="sr-Cyrl-RS"/>
        </w:rPr>
      </w:pPr>
    </w:p>
    <w:p w:rsidR="00676AC4" w:rsidRDefault="00676AC4" w:rsidP="00564C91">
      <w:pPr>
        <w:pStyle w:val="ListParagraph"/>
        <w:ind w:left="720"/>
        <w:rPr>
          <w:rFonts w:cs="Arial"/>
          <w:szCs w:val="22"/>
          <w:lang w:val="sr-Cyrl-RS"/>
        </w:rPr>
      </w:pPr>
    </w:p>
    <w:p w:rsidR="00E17EF2" w:rsidRDefault="00E17EF2" w:rsidP="00564C91">
      <w:pPr>
        <w:pStyle w:val="ListParagraph"/>
        <w:ind w:left="720"/>
        <w:rPr>
          <w:rFonts w:cs="Arial"/>
          <w:szCs w:val="22"/>
          <w:lang w:val="sr-Cyrl-RS"/>
        </w:rPr>
      </w:pPr>
    </w:p>
    <w:p w:rsidR="000445CE" w:rsidRPr="00567990" w:rsidRDefault="000445CE" w:rsidP="00567990">
      <w:pPr>
        <w:pStyle w:val="Heading2"/>
        <w:ind w:left="0"/>
      </w:pPr>
      <w:r w:rsidRPr="00567990">
        <w:t>3. УПУТСТВО КАКО СЕ ДОКАЗУЈЕ ИСПУЊЕНОСТ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Испуњеност </w:t>
      </w:r>
      <w:r w:rsidRPr="00567990">
        <w:rPr>
          <w:rFonts w:cs="Arial"/>
          <w:b/>
          <w:bCs/>
          <w:szCs w:val="22"/>
        </w:rPr>
        <w:t xml:space="preserve">обавезних услова </w:t>
      </w:r>
      <w:r w:rsidRPr="00567990">
        <w:rPr>
          <w:rFonts w:cs="Arial"/>
          <w:szCs w:val="22"/>
        </w:rPr>
        <w:t>за учешће у поступку предметне јавне набавке, понуђач доказује достављањем следећих доказа: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1)  </w:t>
      </w:r>
      <w:r w:rsidRPr="00567990">
        <w:rPr>
          <w:rFonts w:cs="Arial"/>
          <w:szCs w:val="22"/>
        </w:rPr>
        <w:t>Услов из чл</w:t>
      </w:r>
      <w:r w:rsidR="00371FE4" w:rsidRPr="00567990">
        <w:rPr>
          <w:rFonts w:cs="Arial"/>
          <w:szCs w:val="22"/>
        </w:rPr>
        <w:t>ана</w:t>
      </w:r>
      <w:r w:rsidRPr="00567990">
        <w:rPr>
          <w:rFonts w:cs="Arial"/>
          <w:szCs w:val="22"/>
        </w:rPr>
        <w:t xml:space="preserve"> 75. ст</w:t>
      </w:r>
      <w:r w:rsidR="00371FE4" w:rsidRPr="00567990">
        <w:rPr>
          <w:rFonts w:cs="Arial"/>
          <w:szCs w:val="22"/>
        </w:rPr>
        <w:t>ав</w:t>
      </w:r>
      <w:r w:rsidRPr="00567990">
        <w:rPr>
          <w:rFonts w:cs="Arial"/>
          <w:szCs w:val="22"/>
        </w:rPr>
        <w:t xml:space="preserve"> 1. тач</w:t>
      </w:r>
      <w:r w:rsidR="00371FE4" w:rsidRPr="00567990">
        <w:rPr>
          <w:rFonts w:cs="Arial"/>
          <w:szCs w:val="22"/>
        </w:rPr>
        <w:t>ка</w:t>
      </w:r>
      <w:r w:rsidRPr="00567990">
        <w:rPr>
          <w:rFonts w:cs="Arial"/>
          <w:szCs w:val="22"/>
        </w:rPr>
        <w:t xml:space="preserve"> 1)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 xml:space="preserve"> :</w:t>
      </w:r>
    </w:p>
    <w:p w:rsidR="000445CE" w:rsidRPr="00567990" w:rsidRDefault="00DA1422" w:rsidP="001E5FB7">
      <w:pPr>
        <w:widowControl w:val="0"/>
        <w:autoSpaceDE w:val="0"/>
        <w:autoSpaceDN w:val="0"/>
        <w:adjustRightInd w:val="0"/>
        <w:rPr>
          <w:rFonts w:cs="Arial"/>
          <w:szCs w:val="22"/>
        </w:rPr>
      </w:pPr>
      <w:r>
        <w:rPr>
          <w:rFonts w:cs="Arial"/>
          <w:noProof/>
          <w:szCs w:val="22"/>
          <w:lang w:val="en-US" w:eastAsia="en-US"/>
        </w:rPr>
        <w:drawing>
          <wp:inline distT="0" distB="0" distL="0" distR="0">
            <wp:extent cx="14287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szCs w:val="22"/>
        </w:rPr>
        <w:t xml:space="preserve"> извода из регистра Агенције за привредне регистре, односно извода из регистра надлежног Привредног суда;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достављањем: </w:t>
      </w:r>
    </w:p>
    <w:p w:rsidR="000445CE" w:rsidRPr="00567990" w:rsidRDefault="00DA1422" w:rsidP="001E5FB7">
      <w:pPr>
        <w:widowControl w:val="0"/>
        <w:autoSpaceDE w:val="0"/>
        <w:autoSpaceDN w:val="0"/>
        <w:adjustRightInd w:val="0"/>
        <w:rPr>
          <w:rFonts w:cs="Arial"/>
          <w:szCs w:val="22"/>
        </w:rPr>
      </w:pPr>
      <w:r>
        <w:rPr>
          <w:rFonts w:cs="Arial"/>
          <w:noProof/>
          <w:szCs w:val="22"/>
          <w:lang w:val="en-US" w:eastAsia="en-US"/>
        </w:rPr>
        <w:drawing>
          <wp:inline distT="0" distB="0" distL="0" distR="0">
            <wp:extent cx="14287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208CE">
        <w:rPr>
          <w:rFonts w:cs="Arial"/>
          <w:szCs w:val="22"/>
        </w:rPr>
        <w:t xml:space="preserve"> </w:t>
      </w:r>
      <w:r w:rsidR="000445CE" w:rsidRPr="00567990">
        <w:rPr>
          <w:rFonts w:cs="Arial"/>
          <w:szCs w:val="22"/>
        </w:rPr>
        <w:t>извода  из  регистра  Агенције  за  привредне  регистре,  односно  изводом  из одговарајућег регистра;</w:t>
      </w:r>
    </w:p>
    <w:p w:rsidR="000445CE" w:rsidRPr="00567990" w:rsidRDefault="000445CE" w:rsidP="001E5FB7">
      <w:pPr>
        <w:widowControl w:val="0"/>
        <w:autoSpaceDE w:val="0"/>
        <w:autoSpaceDN w:val="0"/>
        <w:adjustRightInd w:val="0"/>
        <w:rPr>
          <w:rFonts w:cs="Arial"/>
          <w:szCs w:val="22"/>
        </w:rPr>
      </w:pPr>
      <w:r w:rsidRPr="00567990">
        <w:rPr>
          <w:rFonts w:cs="Arial"/>
          <w:szCs w:val="22"/>
          <w:u w:val="single"/>
        </w:rPr>
        <w:t xml:space="preserve"> *Наведени  доказ  понуђач  доставља   за  сваког  подизвођача ,  односно  достављају  </w:t>
      </w:r>
      <w:r w:rsidR="00371FE4" w:rsidRPr="00567990">
        <w:rPr>
          <w:rFonts w:cs="Arial"/>
          <w:szCs w:val="22"/>
          <w:u w:val="single"/>
        </w:rPr>
        <w:t>г</w:t>
      </w:r>
      <w:r w:rsidRPr="00567990">
        <w:rPr>
          <w:rFonts w:cs="Arial"/>
          <w:szCs w:val="22"/>
          <w:u w:val="single"/>
        </w:rPr>
        <w:t xml:space="preserve">а  сви чланови  групе  понуђача.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2)  </w:t>
      </w:r>
      <w:r w:rsidRPr="00567990">
        <w:rPr>
          <w:rFonts w:cs="Arial"/>
          <w:szCs w:val="22"/>
        </w:rPr>
        <w:t>Услов из ч</w:t>
      </w:r>
      <w:r w:rsidR="00685AF5">
        <w:rPr>
          <w:rFonts w:cs="Arial"/>
          <w:szCs w:val="22"/>
        </w:rPr>
        <w:t>лана 75. став 1 тачка 2. Закона:</w:t>
      </w:r>
    </w:p>
    <w:p w:rsidR="00CA7A56" w:rsidRPr="00567990" w:rsidRDefault="00CA7A56"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w:t>
      </w:r>
    </w:p>
    <w:p w:rsidR="000445CE" w:rsidRDefault="00DA1422" w:rsidP="001E5FB7">
      <w:pPr>
        <w:widowControl w:val="0"/>
        <w:autoSpaceDE w:val="0"/>
        <w:autoSpaceDN w:val="0"/>
        <w:adjustRightInd w:val="0"/>
        <w:rPr>
          <w:rFonts w:cs="Arial"/>
          <w:szCs w:val="22"/>
        </w:rPr>
      </w:pPr>
      <w:r>
        <w:rPr>
          <w:rFonts w:cs="Arial"/>
          <w:noProof/>
          <w:szCs w:val="22"/>
          <w:lang w:val="en-US" w:eastAsia="en-US"/>
        </w:rPr>
        <w:drawing>
          <wp:inline distT="0" distB="0" distL="0" distR="0">
            <wp:extent cx="14287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szCs w:val="22"/>
        </w:rPr>
        <w:t xml:space="preserve"> </w:t>
      </w:r>
      <w:r w:rsidR="000445CE" w:rsidRPr="00567990">
        <w:rPr>
          <w:rFonts w:cs="Arial"/>
          <w:b/>
          <w:bCs/>
          <w:szCs w:val="22"/>
        </w:rPr>
        <w:t xml:space="preserve">Извода  из  казнене  евиденције  основног  суда,  односно  Уверења  основног суда </w:t>
      </w:r>
      <w:r w:rsidR="000445CE" w:rsidRPr="00567990">
        <w:rPr>
          <w:rFonts w:cs="Arial"/>
          <w:szCs w:val="22"/>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208CE" w:rsidRPr="00567990" w:rsidRDefault="000208CE" w:rsidP="001E5FB7">
      <w:pPr>
        <w:widowControl w:val="0"/>
        <w:autoSpaceDE w:val="0"/>
        <w:autoSpaceDN w:val="0"/>
        <w:adjustRightInd w:val="0"/>
        <w:rPr>
          <w:rFonts w:cs="Arial"/>
          <w:szCs w:val="22"/>
        </w:rPr>
      </w:pPr>
    </w:p>
    <w:p w:rsidR="000445CE" w:rsidRDefault="000445CE" w:rsidP="001E5FB7">
      <w:pPr>
        <w:widowControl w:val="0"/>
        <w:autoSpaceDE w:val="0"/>
        <w:autoSpaceDN w:val="0"/>
        <w:adjustRightInd w:val="0"/>
        <w:rPr>
          <w:rFonts w:cs="Arial"/>
          <w:szCs w:val="22"/>
        </w:rPr>
      </w:pPr>
      <w:r w:rsidRPr="00567990">
        <w:rPr>
          <w:rFonts w:cs="Arial"/>
          <w:b/>
          <w:bCs/>
          <w:szCs w:val="22"/>
        </w:rPr>
        <w:t xml:space="preserve">Извода из казнене евиденције Посебног одељења </w:t>
      </w:r>
      <w:r w:rsidRPr="00567990">
        <w:rPr>
          <w:rFonts w:cs="Arial"/>
          <w:szCs w:val="22"/>
        </w:rPr>
        <w:t xml:space="preserve">(за организовани криминал) </w:t>
      </w:r>
      <w:r w:rsidRPr="00567990">
        <w:rPr>
          <w:rFonts w:cs="Arial"/>
          <w:b/>
          <w:bCs/>
          <w:szCs w:val="22"/>
        </w:rPr>
        <w:t>Вишег суда у Београду</w:t>
      </w:r>
      <w:r w:rsidRPr="00567990">
        <w:rPr>
          <w:rFonts w:cs="Arial"/>
          <w:szCs w:val="22"/>
        </w:rPr>
        <w:t>, као доказ да правно лице није осуђивано за неко од кривичних дела као члан организоване криминалне групе;</w:t>
      </w:r>
    </w:p>
    <w:p w:rsidR="000208CE" w:rsidRPr="00567990" w:rsidRDefault="000208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из казнене евиденције надлежне полицијске управе Министарства унутрашњих послова </w:t>
      </w:r>
      <w:r w:rsidRPr="00567990">
        <w:rPr>
          <w:rFonts w:cs="Arial"/>
          <w:szCs w:val="22"/>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u w:val="single"/>
        </w:rPr>
      </w:pPr>
      <w:r w:rsidRPr="00567990">
        <w:rPr>
          <w:rFonts w:cs="Arial"/>
          <w:b/>
          <w:bCs/>
          <w:i/>
          <w:iCs/>
          <w:szCs w:val="22"/>
          <w:u w:val="single"/>
        </w:rPr>
        <w:t xml:space="preserve">* </w:t>
      </w:r>
      <w:r w:rsidRPr="00567990">
        <w:rPr>
          <w:rFonts w:cs="Arial"/>
          <w:b/>
          <w:bCs/>
          <w:szCs w:val="22"/>
          <w:u w:val="single"/>
        </w:rPr>
        <w:t>Ако  понуђач  има  више  законских  заступника  за  с</w:t>
      </w:r>
      <w:r w:rsidR="008013E2" w:rsidRPr="00567990">
        <w:rPr>
          <w:rFonts w:cs="Arial"/>
          <w:b/>
          <w:bCs/>
          <w:szCs w:val="22"/>
          <w:u w:val="single"/>
        </w:rPr>
        <w:t>в</w:t>
      </w:r>
      <w:r w:rsidRPr="00567990">
        <w:rPr>
          <w:rFonts w:cs="Arial"/>
          <w:b/>
          <w:bCs/>
          <w:szCs w:val="22"/>
          <w:u w:val="single"/>
        </w:rPr>
        <w:t>аког  се  доста</w:t>
      </w:r>
      <w:r w:rsidR="008013E2" w:rsidRPr="00567990">
        <w:rPr>
          <w:rFonts w:cs="Arial"/>
          <w:b/>
          <w:bCs/>
          <w:szCs w:val="22"/>
          <w:u w:val="single"/>
        </w:rPr>
        <w:t>в</w:t>
      </w:r>
      <w:r w:rsidRPr="00567990">
        <w:rPr>
          <w:rFonts w:cs="Arial"/>
          <w:b/>
          <w:bCs/>
          <w:szCs w:val="22"/>
          <w:u w:val="single"/>
        </w:rPr>
        <w:t>ља  у</w:t>
      </w:r>
      <w:r w:rsidR="008013E2" w:rsidRPr="00567990">
        <w:rPr>
          <w:rFonts w:cs="Arial"/>
          <w:b/>
          <w:bCs/>
          <w:szCs w:val="22"/>
          <w:u w:val="single"/>
        </w:rPr>
        <w:t>в</w:t>
      </w:r>
      <w:r w:rsidRPr="00567990">
        <w:rPr>
          <w:rFonts w:cs="Arial"/>
          <w:b/>
          <w:bCs/>
          <w:szCs w:val="22"/>
          <w:u w:val="single"/>
        </w:rPr>
        <w:t>ерење  из  казнене евиденције надлежне  полицијске  упра</w:t>
      </w:r>
      <w:r w:rsidR="008013E2" w:rsidRPr="00567990">
        <w:rPr>
          <w:rFonts w:cs="Arial"/>
          <w:b/>
          <w:bCs/>
          <w:szCs w:val="22"/>
          <w:u w:val="single"/>
        </w:rPr>
        <w:t>в</w:t>
      </w:r>
      <w:r w:rsidRPr="00567990">
        <w:rPr>
          <w:rFonts w:cs="Arial"/>
          <w:b/>
          <w:bCs/>
          <w:szCs w:val="22"/>
          <w:u w:val="single"/>
        </w:rPr>
        <w:t>е Министарства  унутрашњих посло</w:t>
      </w:r>
      <w:r w:rsidR="008013E2" w:rsidRPr="00567990">
        <w:rPr>
          <w:rFonts w:cs="Arial"/>
          <w:b/>
          <w:bCs/>
          <w:szCs w:val="22"/>
          <w:u w:val="single"/>
        </w:rPr>
        <w:t>в</w:t>
      </w:r>
      <w:r w:rsidRPr="00567990">
        <w:rPr>
          <w:rFonts w:cs="Arial"/>
          <w:b/>
          <w:bCs/>
          <w:szCs w:val="22"/>
          <w:u w:val="single"/>
        </w:rPr>
        <w:t xml:space="preserve">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w:t>
      </w:r>
      <w:r w:rsidR="008013E2" w:rsidRPr="00567990">
        <w:rPr>
          <w:rFonts w:cs="Arial"/>
          <w:szCs w:val="22"/>
          <w:u w:val="single"/>
        </w:rPr>
        <w:t>с</w:t>
      </w:r>
      <w:r w:rsidRPr="00567990">
        <w:rPr>
          <w:rFonts w:cs="Arial"/>
          <w:szCs w:val="22"/>
          <w:u w:val="single"/>
        </w:rPr>
        <w:t xml:space="preserve">тављањем: </w:t>
      </w:r>
    </w:p>
    <w:p w:rsidR="00C8124A" w:rsidRPr="00567990" w:rsidRDefault="00C8124A" w:rsidP="001E5FB7">
      <w:pPr>
        <w:widowControl w:val="0"/>
        <w:tabs>
          <w:tab w:val="left" w:pos="820"/>
        </w:tabs>
        <w:autoSpaceDE w:val="0"/>
        <w:autoSpaceDN w:val="0"/>
        <w:adjustRightInd w:val="0"/>
        <w:rPr>
          <w:rFonts w:cs="Arial"/>
          <w:szCs w:val="22"/>
        </w:rPr>
      </w:pPr>
    </w:p>
    <w:p w:rsidR="000445CE" w:rsidRPr="00567990" w:rsidRDefault="00C8124A" w:rsidP="001E5FB7">
      <w:pPr>
        <w:widowControl w:val="0"/>
        <w:tabs>
          <w:tab w:val="left" w:pos="820"/>
        </w:tabs>
        <w:autoSpaceDE w:val="0"/>
        <w:autoSpaceDN w:val="0"/>
        <w:adjustRightInd w:val="0"/>
        <w:rPr>
          <w:rFonts w:cs="Arial"/>
          <w:szCs w:val="22"/>
        </w:rPr>
      </w:pPr>
      <w:r w:rsidRPr="00567990">
        <w:rPr>
          <w:rFonts w:cs="Arial"/>
          <w:szCs w:val="22"/>
        </w:rPr>
        <w:t xml:space="preserve">- </w:t>
      </w:r>
      <w:r w:rsidR="000445CE" w:rsidRPr="00567990">
        <w:rPr>
          <w:rFonts w:cs="Arial"/>
          <w:b/>
          <w:bCs/>
          <w:szCs w:val="22"/>
        </w:rPr>
        <w:t>Уверења из казнене евиденције надлежне полицијске управе Министарства унутрашњих послова</w:t>
      </w:r>
      <w:r w:rsidR="000445CE" w:rsidRPr="00567990">
        <w:rPr>
          <w:rFonts w:cs="Arial"/>
          <w:szCs w:val="22"/>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В)  Физичко лице, </w:t>
      </w:r>
      <w:r w:rsidRPr="00567990">
        <w:rPr>
          <w:rFonts w:cs="Arial"/>
          <w:szCs w:val="22"/>
          <w:u w:val="single"/>
        </w:rPr>
        <w:t xml:space="preserve"> као  понуђач  доказује  достављањем: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 Уверења из казнене евиденције надлежне полицијске управе Министарства </w:t>
      </w:r>
      <w:r w:rsidRPr="00567990">
        <w:rPr>
          <w:rFonts w:cs="Arial"/>
          <w:b/>
          <w:bCs/>
          <w:szCs w:val="22"/>
        </w:rPr>
        <w:lastRenderedPageBreak/>
        <w:t>унутрашњих послова</w:t>
      </w:r>
      <w:r w:rsidRPr="00567990">
        <w:rPr>
          <w:rFonts w:cs="Arial"/>
          <w:szCs w:val="22"/>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B3505B" w:rsidP="001E5FB7">
      <w:pPr>
        <w:widowControl w:val="0"/>
        <w:autoSpaceDE w:val="0"/>
        <w:autoSpaceDN w:val="0"/>
        <w:adjustRightInd w:val="0"/>
        <w:rPr>
          <w:rFonts w:cs="Arial"/>
          <w:szCs w:val="22"/>
        </w:rPr>
      </w:pPr>
      <w:r>
        <w:rPr>
          <w:rFonts w:cs="Arial"/>
          <w:szCs w:val="22"/>
          <w:u w:val="single"/>
        </w:rPr>
        <w:t xml:space="preserve"> **Наведе</w:t>
      </w:r>
      <w:r w:rsidR="000445CE" w:rsidRPr="00567990">
        <w:rPr>
          <w:rFonts w:cs="Arial"/>
          <w:szCs w:val="22"/>
          <w:u w:val="single"/>
        </w:rPr>
        <w:t>не  доказе  понуђач  доставља  за  сваког  подизвођача ,  односно  достављај</w:t>
      </w:r>
      <w:r w:rsidR="008013E2" w:rsidRPr="00567990">
        <w:rPr>
          <w:rFonts w:cs="Arial"/>
          <w:szCs w:val="22"/>
          <w:u w:val="single"/>
        </w:rPr>
        <w:t>у  г</w:t>
      </w:r>
      <w:r w:rsidR="000445CE" w:rsidRPr="00567990">
        <w:rPr>
          <w:rFonts w:cs="Arial"/>
          <w:szCs w:val="22"/>
          <w:u w:val="single"/>
        </w:rPr>
        <w:t xml:space="preserve">а  сви  чланови  </w:t>
      </w:r>
      <w:r w:rsidR="008013E2" w:rsidRPr="00567990">
        <w:rPr>
          <w:rFonts w:cs="Arial"/>
          <w:szCs w:val="22"/>
          <w:u w:val="single"/>
        </w:rPr>
        <w:t>г</w:t>
      </w:r>
      <w:r w:rsidR="000445CE" w:rsidRPr="00567990">
        <w:rPr>
          <w:rFonts w:cs="Arial"/>
          <w:szCs w:val="22"/>
          <w:u w:val="single"/>
        </w:rPr>
        <w:t xml:space="preserve">рупе  понуђача.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u w:val="thick"/>
        </w:rPr>
        <w:t xml:space="preserve"> ***Наведени  докази  не  могу  бити  старији  од  два  месеца  пре  отварања  понуда.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3)  </w:t>
      </w:r>
      <w:r w:rsidRPr="00567990">
        <w:rPr>
          <w:rFonts w:cs="Arial"/>
          <w:szCs w:val="22"/>
        </w:rPr>
        <w:t xml:space="preserve">Услов из члана 75. став 1. тачка </w:t>
      </w:r>
      <w:r w:rsidR="00C8124A" w:rsidRPr="00567990">
        <w:rPr>
          <w:rFonts w:cs="Arial"/>
          <w:szCs w:val="22"/>
        </w:rPr>
        <w:t>4</w:t>
      </w:r>
      <w:r w:rsidRPr="00567990">
        <w:rPr>
          <w:rFonts w:cs="Arial"/>
          <w:szCs w:val="22"/>
        </w:rPr>
        <w:t>. Закона</w:t>
      </w:r>
      <w:r w:rsidR="008013E2" w:rsidRPr="00567990">
        <w:rPr>
          <w:rFonts w:cs="Arial"/>
          <w:szCs w:val="22"/>
        </w:rPr>
        <w:t xml:space="preserve"> </w:t>
      </w:r>
      <w:r w:rsidRPr="00567990">
        <w:rPr>
          <w:rFonts w:cs="Arial"/>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Пореске управе Министарства финансија  </w:t>
      </w:r>
      <w:r w:rsidRPr="00567990">
        <w:rPr>
          <w:rFonts w:cs="Arial"/>
          <w:szCs w:val="22"/>
        </w:rPr>
        <w:t xml:space="preserve">да је измирио доспеле порезе и доприносе </w:t>
      </w:r>
      <w:r w:rsidRPr="00567990">
        <w:rPr>
          <w:rFonts w:cs="Arial"/>
          <w:b/>
          <w:bCs/>
          <w:szCs w:val="22"/>
        </w:rPr>
        <w:t>и</w:t>
      </w:r>
      <w:r w:rsidR="00E14EDA">
        <w:rPr>
          <w:rFonts w:cs="Arial"/>
          <w:b/>
          <w:bCs/>
          <w:szCs w:val="22"/>
        </w:rPr>
        <w:t xml:space="preserve"> </w:t>
      </w:r>
      <w:r w:rsidRPr="00567990">
        <w:rPr>
          <w:rFonts w:cs="Arial"/>
          <w:b/>
          <w:bCs/>
          <w:szCs w:val="22"/>
        </w:rPr>
        <w:t xml:space="preserve">Уверења  надлежне  управе  локалне  самоуправе  </w:t>
      </w:r>
      <w:r w:rsidRPr="00567990">
        <w:rPr>
          <w:rFonts w:cs="Arial"/>
          <w:szCs w:val="22"/>
        </w:rPr>
        <w:t>да  је  измирио  обавезе  по основу изворних локалних јавних прихода</w:t>
      </w:r>
      <w:r w:rsidR="00E14EDA">
        <w:rPr>
          <w:rFonts w:cs="Arial"/>
          <w:szCs w:val="22"/>
        </w:rPr>
        <w:t xml:space="preserve"> </w:t>
      </w:r>
      <w:r w:rsidRPr="00567990">
        <w:rPr>
          <w:rFonts w:cs="Arial"/>
          <w:b/>
          <w:bCs/>
          <w:szCs w:val="22"/>
        </w:rPr>
        <w:t>или</w:t>
      </w: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Потврде  Агенције  за  приватизацију   </w:t>
      </w:r>
      <w:r w:rsidRPr="00567990">
        <w:rPr>
          <w:rFonts w:cs="Arial"/>
          <w:szCs w:val="22"/>
        </w:rPr>
        <w:t>да  се  понуђач  налази   у  поступку приватизације;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numPr>
          <w:ilvl w:val="0"/>
          <w:numId w:val="1"/>
        </w:numPr>
        <w:autoSpaceDE w:val="0"/>
        <w:autoSpaceDN w:val="0"/>
        <w:adjustRightInd w:val="0"/>
        <w:ind w:left="0" w:firstLine="0"/>
        <w:rPr>
          <w:rFonts w:cs="Arial"/>
          <w:b/>
          <w:bCs/>
          <w:szCs w:val="22"/>
          <w:u w:val="single"/>
        </w:rPr>
      </w:pPr>
      <w:r w:rsidRPr="00567990">
        <w:rPr>
          <w:rFonts w:cs="Arial"/>
          <w:b/>
          <w:bCs/>
          <w:szCs w:val="22"/>
          <w:u w:val="single"/>
        </w:rPr>
        <w:t xml:space="preserve">Наведени  докази  не  могу  бити  старији  од  два  месеца  пре  отварања  понуда </w:t>
      </w:r>
    </w:p>
    <w:p w:rsidR="008013E2" w:rsidRPr="00567990" w:rsidRDefault="008013E2"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u w:val="single"/>
        </w:rPr>
      </w:pPr>
      <w:r w:rsidRPr="00567990">
        <w:rPr>
          <w:rFonts w:cs="Arial"/>
          <w:szCs w:val="22"/>
          <w:u w:val="single"/>
        </w:rPr>
        <w:t xml:space="preserve"> **  Наведени  доказ  пону</w:t>
      </w:r>
      <w:r w:rsidR="00B77D06">
        <w:rPr>
          <w:rFonts w:cs="Arial"/>
          <w:szCs w:val="22"/>
          <w:u w:val="single"/>
        </w:rPr>
        <w:t>ђач  доставља  за  сваког  поди</w:t>
      </w:r>
      <w:r w:rsidR="006A0EB8">
        <w:rPr>
          <w:rFonts w:cs="Arial"/>
          <w:szCs w:val="22"/>
          <w:u w:val="single"/>
        </w:rPr>
        <w:t>звођача</w:t>
      </w:r>
      <w:r w:rsidRPr="00567990">
        <w:rPr>
          <w:rFonts w:cs="Arial"/>
          <w:szCs w:val="22"/>
          <w:u w:val="single"/>
        </w:rPr>
        <w:t>,  одн</w:t>
      </w:r>
      <w:r w:rsidR="008013E2" w:rsidRPr="00567990">
        <w:rPr>
          <w:rFonts w:cs="Arial"/>
          <w:szCs w:val="22"/>
          <w:u w:val="single"/>
        </w:rPr>
        <w:t>о</w:t>
      </w:r>
      <w:r w:rsidRPr="00567990">
        <w:rPr>
          <w:rFonts w:cs="Arial"/>
          <w:szCs w:val="22"/>
          <w:u w:val="single"/>
        </w:rPr>
        <w:t xml:space="preserve">сно  достављају  </w:t>
      </w:r>
      <w:r w:rsidR="008013E2" w:rsidRPr="00567990">
        <w:rPr>
          <w:rFonts w:cs="Arial"/>
          <w:szCs w:val="22"/>
          <w:u w:val="single"/>
        </w:rPr>
        <w:t>г</w:t>
      </w:r>
      <w:r w:rsidRPr="00567990">
        <w:rPr>
          <w:rFonts w:cs="Arial"/>
          <w:szCs w:val="22"/>
          <w:u w:val="single"/>
        </w:rPr>
        <w:t xml:space="preserve">а  сви  чланови  групе  понуђача. </w:t>
      </w:r>
    </w:p>
    <w:p w:rsidR="008013E2" w:rsidRPr="00567990" w:rsidRDefault="008013E2" w:rsidP="001E5FB7">
      <w:pPr>
        <w:widowControl w:val="0"/>
        <w:autoSpaceDE w:val="0"/>
        <w:autoSpaceDN w:val="0"/>
        <w:adjustRightInd w:val="0"/>
        <w:rPr>
          <w:rFonts w:cs="Arial"/>
          <w:szCs w:val="22"/>
        </w:rPr>
      </w:pPr>
    </w:p>
    <w:p w:rsidR="000445CE" w:rsidRPr="00567990" w:rsidRDefault="000445CE" w:rsidP="00B77D06">
      <w:pPr>
        <w:widowControl w:val="0"/>
        <w:autoSpaceDE w:val="0"/>
        <w:autoSpaceDN w:val="0"/>
        <w:adjustRightInd w:val="0"/>
        <w:rPr>
          <w:rFonts w:cs="Arial"/>
          <w:szCs w:val="22"/>
        </w:rPr>
      </w:pPr>
      <w:r w:rsidRPr="00567990">
        <w:rPr>
          <w:rFonts w:cs="Arial"/>
          <w:b/>
          <w:bCs/>
          <w:szCs w:val="22"/>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w:t>
      </w:r>
      <w:r w:rsidR="008013E2" w:rsidRPr="00567990">
        <w:rPr>
          <w:rFonts w:cs="Arial"/>
          <w:b/>
          <w:bCs/>
          <w:szCs w:val="22"/>
        </w:rPr>
        <w:t>ОДНОСНО</w:t>
      </w:r>
      <w:r w:rsidRPr="00567990">
        <w:rPr>
          <w:rFonts w:cs="Arial"/>
          <w:b/>
          <w:bCs/>
          <w:szCs w:val="22"/>
        </w:rPr>
        <w:t xml:space="preserve"> УСЛОВА ИЗ ДЕЛА IV ТАЧКЕ 1. ПОДТАЧКЕ 1. ДО 3. КОНКУРСНЕ ДОКУМЕНТАЦИЈЕ.</w:t>
      </w:r>
    </w:p>
    <w:p w:rsidR="000445CE" w:rsidRPr="00567990" w:rsidRDefault="000445CE" w:rsidP="00B77D06">
      <w:pPr>
        <w:widowControl w:val="0"/>
        <w:autoSpaceDE w:val="0"/>
        <w:autoSpaceDN w:val="0"/>
        <w:adjustRightInd w:val="0"/>
        <w:rPr>
          <w:rFonts w:cs="Arial"/>
          <w:szCs w:val="22"/>
        </w:rPr>
      </w:pPr>
      <w:r w:rsidRPr="00567990">
        <w:rPr>
          <w:rFonts w:cs="Arial"/>
          <w:szCs w:val="22"/>
        </w:rPr>
        <w:t>Понуђач није дужан да доставља доказе који су јавно доступни на интернет страницама Агенције за привредне регистре и Народне банке Срби</w:t>
      </w:r>
      <w:r w:rsidR="008013E2" w:rsidRPr="00567990">
        <w:rPr>
          <w:rFonts w:cs="Arial"/>
          <w:szCs w:val="22"/>
        </w:rPr>
        <w:t>је</w:t>
      </w:r>
      <w:r w:rsidRPr="00567990">
        <w:rPr>
          <w:rFonts w:cs="Arial"/>
          <w:szCs w:val="22"/>
        </w:rPr>
        <w:t xml:space="preserve"> и то Извод из регистра Агенције за привредне регистре и Потврду о броју дана неликвидности и Листинг са сајта НБС.</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p>
    <w:p w:rsidR="00685AF5" w:rsidRPr="007541F6" w:rsidRDefault="000445CE" w:rsidP="000A33FC">
      <w:pPr>
        <w:autoSpaceDE w:val="0"/>
        <w:autoSpaceDN w:val="0"/>
        <w:adjustRightInd w:val="0"/>
        <w:rPr>
          <w:rFonts w:cs="Arial"/>
          <w:b/>
          <w:sz w:val="23"/>
          <w:szCs w:val="23"/>
          <w:lang w:val="ru-RU" w:eastAsia="en-US"/>
        </w:rPr>
      </w:pPr>
      <w:r w:rsidRPr="000A33FC">
        <w:rPr>
          <w:rFonts w:cs="Arial"/>
          <w:b/>
          <w:bCs/>
          <w:szCs w:val="22"/>
        </w:rPr>
        <w:t>4)</w:t>
      </w:r>
      <w:r w:rsidRPr="000A33FC">
        <w:rPr>
          <w:rFonts w:cs="Arial"/>
          <w:b/>
          <w:bCs/>
          <w:color w:val="FF0000"/>
          <w:szCs w:val="22"/>
        </w:rPr>
        <w:t xml:space="preserve"> </w:t>
      </w:r>
      <w:r w:rsidR="001D35D1" w:rsidRPr="000A33FC">
        <w:rPr>
          <w:rFonts w:cs="Arial"/>
          <w:sz w:val="23"/>
          <w:szCs w:val="23"/>
          <w:lang w:val="ru-RU" w:eastAsia="en-US"/>
        </w:rPr>
        <w:t xml:space="preserve">Услов из чл. 75. ст. 1. тач. </w:t>
      </w:r>
      <w:r w:rsidR="007E344C" w:rsidRPr="000A33FC">
        <w:rPr>
          <w:rFonts w:cs="Arial"/>
          <w:sz w:val="23"/>
          <w:szCs w:val="23"/>
          <w:lang w:val="ru-RU" w:eastAsia="en-US"/>
        </w:rPr>
        <w:t>5</w:t>
      </w:r>
      <w:r w:rsidR="001D35D1" w:rsidRPr="000A33FC">
        <w:rPr>
          <w:rFonts w:cs="Arial"/>
          <w:sz w:val="23"/>
          <w:szCs w:val="23"/>
          <w:lang w:val="ru-RU" w:eastAsia="en-US"/>
        </w:rPr>
        <w:t>) Закона</w:t>
      </w:r>
      <w:r w:rsidR="000A33FC" w:rsidRPr="007541F6">
        <w:rPr>
          <w:rFonts w:cs="Arial"/>
          <w:b/>
          <w:sz w:val="23"/>
          <w:szCs w:val="23"/>
          <w:lang w:val="ru-RU" w:eastAsia="en-US"/>
        </w:rPr>
        <w:t>: За предметну јавну набавку није потребна посебна важећа дозвола надлежног органа за обављање делатности која је предмет јавне набавке.</w:t>
      </w:r>
    </w:p>
    <w:p w:rsidR="000445CE" w:rsidRPr="00567990" w:rsidRDefault="000445CE" w:rsidP="001E5FB7">
      <w:pPr>
        <w:widowControl w:val="0"/>
        <w:autoSpaceDE w:val="0"/>
        <w:autoSpaceDN w:val="0"/>
        <w:adjustRightInd w:val="0"/>
        <w:rPr>
          <w:rFonts w:cs="Arial"/>
          <w:szCs w:val="22"/>
        </w:rPr>
      </w:pPr>
      <w:r w:rsidRPr="00567990">
        <w:rPr>
          <w:rFonts w:cs="Arial"/>
          <w:b/>
          <w:bCs/>
          <w:szCs w:val="22"/>
        </w:rPr>
        <w:t>5)  Услов из члана 75</w:t>
      </w:r>
      <w:r w:rsidRPr="00567990">
        <w:rPr>
          <w:rFonts w:cs="Arial"/>
          <w:szCs w:val="22"/>
        </w:rPr>
        <w:t xml:space="preserve">. </w:t>
      </w:r>
      <w:r w:rsidRPr="00567990">
        <w:rPr>
          <w:rFonts w:cs="Arial"/>
          <w:b/>
          <w:bCs/>
          <w:szCs w:val="22"/>
        </w:rPr>
        <w:t>став 2.</w:t>
      </w:r>
      <w:r w:rsidRPr="00567990">
        <w:rPr>
          <w:rFonts w:cs="Arial"/>
          <w:szCs w:val="22"/>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sidR="00E14EDA">
        <w:rPr>
          <w:rFonts w:cs="Arial"/>
          <w:szCs w:val="22"/>
        </w:rPr>
        <w:t>6</w:t>
      </w:r>
      <w:r w:rsidRPr="00567990">
        <w:rPr>
          <w:rFonts w:cs="Arial"/>
          <w:szCs w:val="22"/>
        </w:rPr>
        <w:t>). Изјава мора да буде потписана и оверена печатом.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6A0EB8">
      <w:pPr>
        <w:widowControl w:val="0"/>
        <w:autoSpaceDE w:val="0"/>
        <w:autoSpaceDN w:val="0"/>
        <w:adjustRightInd w:val="0"/>
        <w:rPr>
          <w:rFonts w:cs="Arial"/>
          <w:szCs w:val="22"/>
        </w:rPr>
      </w:pPr>
      <w:r w:rsidRPr="00567990">
        <w:rPr>
          <w:rFonts w:cs="Arial"/>
          <w:b/>
          <w:bCs/>
          <w:szCs w:val="22"/>
        </w:rPr>
        <w:t xml:space="preserve">Испуњеност  </w:t>
      </w:r>
      <w:r w:rsidRPr="00567990">
        <w:rPr>
          <w:rFonts w:cs="Arial"/>
          <w:b/>
          <w:bCs/>
          <w:szCs w:val="22"/>
          <w:u w:val="thick"/>
        </w:rPr>
        <w:t xml:space="preserve"> додатних   услова </w:t>
      </w:r>
      <w:r w:rsidRPr="00567990">
        <w:rPr>
          <w:rFonts w:cs="Arial"/>
          <w:b/>
          <w:bCs/>
          <w:szCs w:val="22"/>
        </w:rPr>
        <w:t xml:space="preserve">  за  учешће  у  поступку  предметне  јавне  набавке, понуђач доказује достављањем следећих доказа:</w:t>
      </w:r>
    </w:p>
    <w:p w:rsidR="000445CE" w:rsidRPr="00567990" w:rsidRDefault="000445CE" w:rsidP="001E5FB7">
      <w:pPr>
        <w:widowControl w:val="0"/>
        <w:autoSpaceDE w:val="0"/>
        <w:autoSpaceDN w:val="0"/>
        <w:adjustRightInd w:val="0"/>
        <w:rPr>
          <w:rFonts w:cs="Arial"/>
          <w:szCs w:val="22"/>
        </w:rPr>
      </w:pPr>
    </w:p>
    <w:p w:rsidR="00F54C48" w:rsidRPr="00F54C48" w:rsidRDefault="000445CE" w:rsidP="00F54C48">
      <w:pPr>
        <w:rPr>
          <w:rFonts w:cs="Arial"/>
          <w:bCs/>
          <w:szCs w:val="22"/>
          <w:lang w:val="sr-Cyrl-RS"/>
        </w:rPr>
      </w:pPr>
      <w:r w:rsidRPr="00567990">
        <w:rPr>
          <w:rFonts w:cs="Arial"/>
          <w:b/>
          <w:bCs/>
          <w:szCs w:val="22"/>
        </w:rPr>
        <w:t>1)</w:t>
      </w:r>
      <w:r w:rsidR="009C60B8">
        <w:rPr>
          <w:rFonts w:cs="Arial"/>
          <w:b/>
          <w:bCs/>
          <w:szCs w:val="22"/>
          <w:lang w:val="sr-Cyrl-RS"/>
        </w:rPr>
        <w:t xml:space="preserve"> </w:t>
      </w:r>
      <w:r w:rsidR="005251C2">
        <w:rPr>
          <w:rFonts w:cs="Arial"/>
          <w:b/>
          <w:bCs/>
          <w:szCs w:val="22"/>
          <w:lang w:val="sr-Cyrl-RS"/>
        </w:rPr>
        <w:t>Да располаже потребним финансијским капацитетом:</w:t>
      </w:r>
      <w:r w:rsidR="00F54C48">
        <w:rPr>
          <w:rFonts w:cs="Arial"/>
          <w:b/>
          <w:bCs/>
          <w:szCs w:val="22"/>
          <w:lang w:val="sr-Cyrl-RS"/>
        </w:rPr>
        <w:t xml:space="preserve"> </w:t>
      </w:r>
      <w:r w:rsidR="00F54C48" w:rsidRPr="00F54C48">
        <w:rPr>
          <w:rFonts w:cs="Arial"/>
          <w:bCs/>
          <w:szCs w:val="22"/>
          <w:lang w:val="sr-Cyrl-RS"/>
        </w:rPr>
        <w:t>да рачун понуђача није био у блокади ни један дан  у последњих 12</w:t>
      </w:r>
      <w:r w:rsidR="007176CD">
        <w:rPr>
          <w:rFonts w:cs="Arial"/>
          <w:bCs/>
          <w:szCs w:val="22"/>
          <w:lang w:val="sr-Cyrl-RS"/>
        </w:rPr>
        <w:t xml:space="preserve"> (дванаест)</w:t>
      </w:r>
      <w:r w:rsidR="00F54C48" w:rsidRPr="00F54C48">
        <w:rPr>
          <w:rFonts w:cs="Arial"/>
          <w:bCs/>
          <w:szCs w:val="22"/>
          <w:lang w:val="sr-Cyrl-RS"/>
        </w:rPr>
        <w:t xml:space="preserve"> месеци који претходе месецу у ком је објављен позив за подношење понуда.</w:t>
      </w:r>
    </w:p>
    <w:p w:rsidR="00732035" w:rsidRPr="004E3539" w:rsidRDefault="005251C2" w:rsidP="00732035">
      <w:pPr>
        <w:widowControl w:val="0"/>
        <w:autoSpaceDE w:val="0"/>
        <w:autoSpaceDN w:val="0"/>
        <w:adjustRightInd w:val="0"/>
        <w:rPr>
          <w:rFonts w:cs="Arial"/>
          <w:szCs w:val="22"/>
          <w:lang w:val="sr-Cyrl-RS"/>
        </w:rPr>
      </w:pPr>
      <w:r>
        <w:rPr>
          <w:rFonts w:cs="Arial"/>
          <w:b/>
          <w:bCs/>
          <w:szCs w:val="22"/>
          <w:lang w:val="sr-Cyrl-RS"/>
        </w:rPr>
        <w:t xml:space="preserve">Доказ: </w:t>
      </w:r>
      <w:r w:rsidR="000445CE" w:rsidRPr="00567990">
        <w:rPr>
          <w:rFonts w:cs="Arial"/>
          <w:szCs w:val="22"/>
        </w:rPr>
        <w:t>Извештај о бонитету за</w:t>
      </w:r>
      <w:r w:rsidR="00840F2D">
        <w:rPr>
          <w:rFonts w:cs="Arial"/>
          <w:szCs w:val="22"/>
        </w:rPr>
        <w:t xml:space="preserve"> јавне набавке издат</w:t>
      </w:r>
      <w:r w:rsidR="000445CE" w:rsidRPr="00567990">
        <w:rPr>
          <w:rFonts w:cs="Arial"/>
          <w:szCs w:val="22"/>
        </w:rPr>
        <w:t xml:space="preserve"> од стране Агенције за привредне </w:t>
      </w:r>
      <w:r w:rsidR="000445CE" w:rsidRPr="00567990">
        <w:rPr>
          <w:rFonts w:cs="Arial"/>
          <w:szCs w:val="22"/>
        </w:rPr>
        <w:lastRenderedPageBreak/>
        <w:t>регистре</w:t>
      </w:r>
      <w:r w:rsidR="004E3539">
        <w:rPr>
          <w:rFonts w:cs="Arial"/>
          <w:szCs w:val="22"/>
          <w:lang w:val="sr-Cyrl-RS"/>
        </w:rPr>
        <w:t xml:space="preserve"> или П</w:t>
      </w:r>
      <w:r w:rsidR="004E3539">
        <w:rPr>
          <w:rFonts w:cs="Arial"/>
          <w:szCs w:val="22"/>
        </w:rPr>
        <w:t>отврд</w:t>
      </w:r>
      <w:r w:rsidR="004E3539">
        <w:rPr>
          <w:rFonts w:cs="Arial"/>
          <w:szCs w:val="22"/>
          <w:lang w:val="sr-Cyrl-RS"/>
        </w:rPr>
        <w:t>а</w:t>
      </w:r>
      <w:r w:rsidR="00732035" w:rsidRPr="00732035">
        <w:rPr>
          <w:rFonts w:cs="Arial"/>
          <w:szCs w:val="22"/>
        </w:rPr>
        <w:t xml:space="preserve"> Народне банке Србије о броју дана неликвидности за период од 12 месеци пре данао</w:t>
      </w:r>
      <w:r w:rsidR="00A7729B">
        <w:rPr>
          <w:rFonts w:cs="Arial"/>
          <w:szCs w:val="22"/>
          <w:lang w:val="sr-Cyrl-RS"/>
        </w:rPr>
        <w:t xml:space="preserve"> </w:t>
      </w:r>
      <w:r w:rsidR="00732035" w:rsidRPr="00732035">
        <w:rPr>
          <w:rFonts w:cs="Arial"/>
          <w:szCs w:val="22"/>
        </w:rPr>
        <w:t>бјављивања Позива за подношење понуда на Порталу јавних набавки или потврда са сајта НБС -</w:t>
      </w:r>
      <w:r w:rsidR="004E3539">
        <w:rPr>
          <w:rFonts w:cs="Arial"/>
          <w:szCs w:val="22"/>
          <w:lang w:val="sr-Cyrl-RS"/>
        </w:rPr>
        <w:t xml:space="preserve"> </w:t>
      </w:r>
      <w:r w:rsidR="00732035" w:rsidRPr="00732035">
        <w:rPr>
          <w:rFonts w:cs="Arial"/>
          <w:szCs w:val="22"/>
        </w:rPr>
        <w:t>претраживање</w:t>
      </w:r>
      <w:r w:rsidR="004E3539">
        <w:rPr>
          <w:rFonts w:cs="Arial"/>
          <w:szCs w:val="22"/>
        </w:rPr>
        <w:t xml:space="preserve"> дужника у принудној наплати. </w:t>
      </w:r>
    </w:p>
    <w:p w:rsidR="008B2828" w:rsidRPr="003B3B5F" w:rsidRDefault="008B2828" w:rsidP="001E5FB7">
      <w:pPr>
        <w:widowControl w:val="0"/>
        <w:autoSpaceDE w:val="0"/>
        <w:autoSpaceDN w:val="0"/>
        <w:adjustRightInd w:val="0"/>
        <w:rPr>
          <w:rFonts w:cs="Arial"/>
          <w:bCs/>
          <w:szCs w:val="22"/>
          <w:lang w:val="sr-Cyrl-RS"/>
        </w:rPr>
      </w:pPr>
    </w:p>
    <w:p w:rsidR="007541F6" w:rsidRDefault="008632B9" w:rsidP="00EE037A">
      <w:pPr>
        <w:rPr>
          <w:rFonts w:cs="Arial"/>
          <w:bCs/>
          <w:szCs w:val="22"/>
          <w:lang w:val="sr-Cyrl-RS"/>
        </w:rPr>
      </w:pPr>
      <w:r w:rsidRPr="00EE037A">
        <w:rPr>
          <w:rFonts w:cs="Arial"/>
          <w:b/>
          <w:bCs/>
          <w:szCs w:val="22"/>
          <w:lang w:val="sr-Cyrl-RS"/>
        </w:rPr>
        <w:t>2</w:t>
      </w:r>
      <w:r w:rsidR="00B71C62" w:rsidRPr="00EE037A">
        <w:rPr>
          <w:rFonts w:cs="Arial"/>
          <w:b/>
          <w:bCs/>
          <w:szCs w:val="22"/>
          <w:lang w:val="sr-Cyrl-RS"/>
        </w:rPr>
        <w:t>)</w:t>
      </w:r>
      <w:r w:rsidR="00B71C62" w:rsidRPr="00B71C62">
        <w:t xml:space="preserve"> </w:t>
      </w:r>
      <w:r w:rsidR="008B2828" w:rsidRPr="00EE037A">
        <w:rPr>
          <w:rFonts w:cs="Arial"/>
          <w:b/>
          <w:bCs/>
          <w:szCs w:val="22"/>
          <w:lang w:val="sr-Cyrl-RS"/>
        </w:rPr>
        <w:t>Да</w:t>
      </w:r>
      <w:r w:rsidR="00B71C62" w:rsidRPr="00EE037A">
        <w:rPr>
          <w:rFonts w:cs="Arial"/>
          <w:b/>
          <w:bCs/>
          <w:szCs w:val="22"/>
          <w:lang w:val="sr-Cyrl-RS"/>
        </w:rPr>
        <w:t xml:space="preserve">  </w:t>
      </w:r>
      <w:r w:rsidR="008B2828" w:rsidRPr="00EE037A">
        <w:rPr>
          <w:rFonts w:cs="Arial"/>
          <w:b/>
          <w:bCs/>
          <w:szCs w:val="22"/>
          <w:lang w:val="sr-Cyrl-RS"/>
        </w:rPr>
        <w:t>располаже</w:t>
      </w:r>
      <w:r w:rsidR="00B71C62" w:rsidRPr="00EE037A">
        <w:rPr>
          <w:rFonts w:cs="Arial"/>
          <w:b/>
          <w:bCs/>
          <w:szCs w:val="22"/>
          <w:lang w:val="sr-Cyrl-RS"/>
        </w:rPr>
        <w:t xml:space="preserve"> </w:t>
      </w:r>
      <w:r w:rsidR="008B2828" w:rsidRPr="00EE037A">
        <w:rPr>
          <w:rFonts w:cs="Arial"/>
          <w:b/>
          <w:bCs/>
          <w:szCs w:val="22"/>
          <w:lang w:val="sr-Cyrl-RS"/>
        </w:rPr>
        <w:t>довољним</w:t>
      </w:r>
      <w:r w:rsidR="00B71C62" w:rsidRPr="00EE037A">
        <w:rPr>
          <w:rFonts w:cs="Arial"/>
          <w:b/>
          <w:bCs/>
          <w:szCs w:val="22"/>
          <w:lang w:val="sr-Cyrl-RS"/>
        </w:rPr>
        <w:t xml:space="preserve"> </w:t>
      </w:r>
      <w:r w:rsidR="008B2828" w:rsidRPr="00EE037A">
        <w:rPr>
          <w:rFonts w:cs="Arial"/>
          <w:b/>
          <w:bCs/>
          <w:szCs w:val="22"/>
          <w:lang w:val="sr-Cyrl-RS"/>
        </w:rPr>
        <w:t>кадровским</w:t>
      </w:r>
      <w:r w:rsidR="00B71C62" w:rsidRPr="00EE037A">
        <w:rPr>
          <w:rFonts w:cs="Arial"/>
          <w:b/>
          <w:bCs/>
          <w:szCs w:val="22"/>
          <w:lang w:val="sr-Cyrl-RS"/>
        </w:rPr>
        <w:t xml:space="preserve"> </w:t>
      </w:r>
      <w:r w:rsidR="008B2828" w:rsidRPr="00EE037A">
        <w:rPr>
          <w:rFonts w:cs="Arial"/>
          <w:b/>
          <w:bCs/>
          <w:szCs w:val="22"/>
          <w:lang w:val="sr-Cyrl-RS"/>
        </w:rPr>
        <w:t>капацитетом</w:t>
      </w:r>
      <w:r w:rsidR="00B71C62" w:rsidRPr="00EE037A">
        <w:rPr>
          <w:rFonts w:cs="Arial"/>
          <w:b/>
          <w:bCs/>
          <w:szCs w:val="22"/>
          <w:lang w:val="sr-Cyrl-RS"/>
        </w:rPr>
        <w:t>:</w:t>
      </w:r>
      <w:r w:rsidR="00797A10" w:rsidRPr="00797A10">
        <w:t xml:space="preserve"> </w:t>
      </w:r>
      <w:r w:rsidR="00797A10" w:rsidRPr="00797A10">
        <w:rPr>
          <w:rFonts w:cs="Arial"/>
          <w:bCs/>
          <w:szCs w:val="22"/>
          <w:lang w:val="sr-Cyrl-RS"/>
        </w:rPr>
        <w:t>да понуђач у моменту подношења понуде има минимум једно</w:t>
      </w:r>
      <w:r w:rsidR="000C5ADB">
        <w:rPr>
          <w:rFonts w:cs="Arial"/>
          <w:bCs/>
          <w:szCs w:val="22"/>
          <w:lang w:val="sr-Cyrl-RS"/>
        </w:rPr>
        <w:t xml:space="preserve"> ангажовано</w:t>
      </w:r>
      <w:r w:rsidR="00797A10" w:rsidRPr="00797A10">
        <w:rPr>
          <w:rFonts w:cs="Arial"/>
          <w:bCs/>
          <w:szCs w:val="22"/>
          <w:lang w:val="sr-Cyrl-RS"/>
        </w:rPr>
        <w:t xml:space="preserve"> лице за спровођење сервисних поправки у гарантом периоду, које поседује важећи сертификат за одржавање предметне јавне набавке издат од стране произвођача, а које ће извршити монтажу и неопходну контролу рада опреме, као и гаранцијско одржавање предметног добара.</w:t>
      </w:r>
    </w:p>
    <w:p w:rsidR="00B71C62" w:rsidRPr="00797A10" w:rsidRDefault="00797A10" w:rsidP="00EE037A">
      <w:pPr>
        <w:rPr>
          <w:rFonts w:cs="Arial"/>
          <w:bCs/>
          <w:szCs w:val="22"/>
          <w:lang w:val="sr-Cyrl-RS"/>
        </w:rPr>
      </w:pPr>
      <w:r w:rsidRPr="00797A10">
        <w:rPr>
          <w:rFonts w:cs="Arial"/>
          <w:bCs/>
          <w:szCs w:val="22"/>
          <w:lang w:val="sr-Cyrl-RS"/>
        </w:rPr>
        <w:t xml:space="preserve"> </w:t>
      </w:r>
      <w:r w:rsidR="00B71C62" w:rsidRPr="00797A10">
        <w:rPr>
          <w:rFonts w:cs="Arial"/>
          <w:bCs/>
          <w:szCs w:val="22"/>
          <w:lang w:val="sr-Cyrl-RS"/>
        </w:rPr>
        <w:t xml:space="preserve"> </w:t>
      </w:r>
    </w:p>
    <w:p w:rsidR="007541F6" w:rsidRPr="007541F6" w:rsidRDefault="00143B1E" w:rsidP="007541F6">
      <w:pPr>
        <w:rPr>
          <w:rFonts w:cs="Arial"/>
          <w:color w:val="000000"/>
          <w:szCs w:val="22"/>
          <w:lang w:val="ru-RU" w:eastAsia="en-US"/>
        </w:rPr>
      </w:pPr>
      <w:r w:rsidRPr="00143B1E">
        <w:rPr>
          <w:rFonts w:cs="Arial"/>
          <w:b/>
          <w:bCs/>
          <w:szCs w:val="22"/>
          <w:lang w:val="sr-Cyrl-RS"/>
        </w:rPr>
        <w:t>Доказ:</w:t>
      </w:r>
      <w:r w:rsidR="00D608D5" w:rsidRPr="00D608D5">
        <w:rPr>
          <w:rFonts w:cs="Arial"/>
          <w:color w:val="000000"/>
          <w:szCs w:val="22"/>
          <w:lang w:val="ru-RU" w:eastAsia="en-US"/>
        </w:rPr>
        <w:t xml:space="preserve"> </w:t>
      </w:r>
      <w:r w:rsidR="007541F6">
        <w:rPr>
          <w:rFonts w:cs="Arial"/>
          <w:color w:val="000000"/>
          <w:szCs w:val="22"/>
          <w:lang w:val="ru-RU" w:eastAsia="en-US"/>
        </w:rPr>
        <w:t>фотокопија М образ</w:t>
      </w:r>
      <w:r w:rsidR="007541F6" w:rsidRPr="007541F6">
        <w:rPr>
          <w:rFonts w:cs="Arial"/>
          <w:color w:val="000000"/>
          <w:szCs w:val="22"/>
          <w:lang w:val="ru-RU" w:eastAsia="en-US"/>
        </w:rPr>
        <w:t>ц</w:t>
      </w:r>
      <w:r w:rsidR="007541F6">
        <w:rPr>
          <w:rFonts w:cs="Arial"/>
          <w:color w:val="000000"/>
          <w:szCs w:val="22"/>
          <w:lang w:val="ru-RU" w:eastAsia="en-US"/>
        </w:rPr>
        <w:t>а</w:t>
      </w:r>
      <w:r w:rsidR="007541F6" w:rsidRPr="007541F6">
        <w:rPr>
          <w:rFonts w:cs="Arial"/>
          <w:color w:val="000000"/>
          <w:szCs w:val="22"/>
          <w:lang w:val="ru-RU" w:eastAsia="en-US"/>
        </w:rPr>
        <w:t xml:space="preserve"> или фотокопиј</w:t>
      </w:r>
      <w:r w:rsidR="007541F6">
        <w:rPr>
          <w:rFonts w:cs="Arial"/>
          <w:color w:val="000000"/>
          <w:szCs w:val="22"/>
          <w:lang w:val="ru-RU" w:eastAsia="en-US"/>
        </w:rPr>
        <w:t>а</w:t>
      </w:r>
      <w:r w:rsidR="007541F6" w:rsidRPr="007541F6">
        <w:rPr>
          <w:rFonts w:cs="Arial"/>
          <w:color w:val="000000"/>
          <w:szCs w:val="22"/>
          <w:lang w:val="ru-RU" w:eastAsia="en-US"/>
        </w:rPr>
        <w:t xml:space="preserve"> Уговора о ангажовању радника у</w:t>
      </w:r>
    </w:p>
    <w:p w:rsidR="007541F6" w:rsidRPr="007541F6" w:rsidRDefault="007541F6" w:rsidP="007541F6">
      <w:pPr>
        <w:rPr>
          <w:rFonts w:cs="Arial"/>
          <w:color w:val="000000"/>
          <w:szCs w:val="22"/>
          <w:lang w:val="ru-RU" w:eastAsia="en-US"/>
        </w:rPr>
      </w:pPr>
      <w:r w:rsidRPr="007541F6">
        <w:rPr>
          <w:rFonts w:cs="Arial"/>
          <w:color w:val="000000"/>
          <w:szCs w:val="22"/>
          <w:lang w:val="ru-RU" w:eastAsia="en-US"/>
        </w:rPr>
        <w:t>складу са одредбама Закона о раду и фотокопиј</w:t>
      </w:r>
      <w:r w:rsidR="0029793B">
        <w:rPr>
          <w:rFonts w:cs="Arial"/>
          <w:color w:val="000000"/>
          <w:szCs w:val="22"/>
          <w:lang w:val="ru-RU" w:eastAsia="en-US"/>
        </w:rPr>
        <w:t>а</w:t>
      </w:r>
      <w:r w:rsidRPr="007541F6">
        <w:rPr>
          <w:rFonts w:cs="Arial"/>
          <w:color w:val="000000"/>
          <w:szCs w:val="22"/>
          <w:lang w:val="ru-RU" w:eastAsia="en-US"/>
        </w:rPr>
        <w:t xml:space="preserve"> важећег сертификата за одржавање</w:t>
      </w:r>
    </w:p>
    <w:p w:rsidR="007541F6" w:rsidRDefault="007541F6" w:rsidP="007541F6">
      <w:pPr>
        <w:rPr>
          <w:rFonts w:cs="Arial"/>
          <w:color w:val="000000"/>
          <w:szCs w:val="22"/>
          <w:lang w:val="ru-RU" w:eastAsia="en-US"/>
        </w:rPr>
      </w:pPr>
      <w:r w:rsidRPr="007541F6">
        <w:rPr>
          <w:rFonts w:cs="Arial"/>
          <w:color w:val="000000"/>
          <w:szCs w:val="22"/>
          <w:lang w:val="ru-RU" w:eastAsia="en-US"/>
        </w:rPr>
        <w:t>предметне опреме издатог од стране произвођача</w:t>
      </w:r>
      <w:r w:rsidR="00B30605">
        <w:rPr>
          <w:rFonts w:cs="Arial"/>
          <w:color w:val="000000"/>
          <w:szCs w:val="22"/>
          <w:lang w:val="ru-RU" w:eastAsia="en-US"/>
        </w:rPr>
        <w:t>.</w:t>
      </w:r>
    </w:p>
    <w:p w:rsidR="007541F6" w:rsidRDefault="007541F6" w:rsidP="00713181">
      <w:pPr>
        <w:rPr>
          <w:rFonts w:cs="Arial"/>
          <w:color w:val="000000"/>
          <w:szCs w:val="22"/>
          <w:lang w:val="ru-RU" w:eastAsia="en-US"/>
        </w:rPr>
      </w:pPr>
    </w:p>
    <w:p w:rsidR="00713181" w:rsidRDefault="00713181" w:rsidP="00143B1E">
      <w:pPr>
        <w:rPr>
          <w:rFonts w:cs="Arial"/>
          <w:bCs/>
          <w:szCs w:val="22"/>
          <w:lang w:val="sr-Cyrl-RS"/>
        </w:rPr>
      </w:pPr>
    </w:p>
    <w:p w:rsidR="00713181" w:rsidRDefault="00713181" w:rsidP="00143B1E">
      <w:pPr>
        <w:rPr>
          <w:rFonts w:cs="Arial"/>
          <w:bCs/>
          <w:szCs w:val="22"/>
          <w:lang w:val="sr-Cyrl-RS"/>
        </w:rPr>
      </w:pPr>
    </w:p>
    <w:p w:rsidR="00031E53" w:rsidRPr="00031E53" w:rsidRDefault="00031E53" w:rsidP="00950863">
      <w:pPr>
        <w:rPr>
          <w:rFonts w:cs="Arial"/>
          <w:bCs/>
          <w:szCs w:val="22"/>
          <w:lang w:val="sr-Cyrl-RS"/>
        </w:rPr>
      </w:pPr>
      <w:r w:rsidRPr="00031E53">
        <w:rPr>
          <w:rFonts w:cs="Arial"/>
          <w:bCs/>
          <w:szCs w:val="22"/>
          <w:lang w:val="sr-Cyrl-RS"/>
        </w:rPr>
        <w:t>У случају да је понуђач физичко лице, као доказ испуњавања услова у погледу</w:t>
      </w:r>
    </w:p>
    <w:p w:rsidR="00031E53" w:rsidRPr="00031E53" w:rsidRDefault="00031E53" w:rsidP="00950863">
      <w:pPr>
        <w:rPr>
          <w:rFonts w:cs="Arial"/>
          <w:bCs/>
          <w:szCs w:val="22"/>
          <w:lang w:val="sr-Cyrl-RS"/>
        </w:rPr>
      </w:pPr>
      <w:r w:rsidRPr="00031E53">
        <w:rPr>
          <w:rFonts w:cs="Arial"/>
          <w:bCs/>
          <w:szCs w:val="22"/>
          <w:lang w:val="sr-Cyrl-RS"/>
        </w:rPr>
        <w:t>захтеваног финансијског капацитета доставља оверену и потписану Изјаву дату</w:t>
      </w:r>
    </w:p>
    <w:p w:rsidR="00031E53" w:rsidRPr="00031E53" w:rsidRDefault="00031E53" w:rsidP="00950863">
      <w:pPr>
        <w:rPr>
          <w:rFonts w:cs="Arial"/>
          <w:bCs/>
          <w:szCs w:val="22"/>
          <w:lang w:val="sr-Cyrl-RS"/>
        </w:rPr>
      </w:pPr>
      <w:r w:rsidRPr="00031E53">
        <w:rPr>
          <w:rFonts w:cs="Arial"/>
          <w:bCs/>
          <w:szCs w:val="22"/>
          <w:lang w:val="sr-Cyrl-RS"/>
        </w:rPr>
        <w:t>под пуном материјалном и кривичном одговорношћу да располаже финансијским</w:t>
      </w:r>
    </w:p>
    <w:p w:rsidR="00031E53" w:rsidRPr="00031E53" w:rsidRDefault="00031E53" w:rsidP="00950863">
      <w:pPr>
        <w:rPr>
          <w:rFonts w:cs="Arial"/>
          <w:bCs/>
          <w:szCs w:val="22"/>
          <w:lang w:val="sr-Cyrl-RS"/>
        </w:rPr>
      </w:pPr>
      <w:r w:rsidRPr="00031E53">
        <w:rPr>
          <w:rFonts w:cs="Arial"/>
          <w:bCs/>
          <w:szCs w:val="22"/>
          <w:lang w:val="sr-Cyrl-RS"/>
        </w:rPr>
        <w:t>капацитетом неопходним за извршење уговорених обавеза по предметној</w:t>
      </w:r>
    </w:p>
    <w:p w:rsidR="00031E53" w:rsidRDefault="00031E53" w:rsidP="00950863">
      <w:pPr>
        <w:rPr>
          <w:rFonts w:cs="Arial"/>
          <w:bCs/>
          <w:szCs w:val="22"/>
          <w:lang w:val="sr-Cyrl-RS"/>
        </w:rPr>
      </w:pPr>
      <w:r w:rsidRPr="00031E53">
        <w:rPr>
          <w:rFonts w:cs="Arial"/>
          <w:bCs/>
          <w:szCs w:val="22"/>
          <w:lang w:val="sr-Cyrl-RS"/>
        </w:rPr>
        <w:t>јавној набавци.</w:t>
      </w:r>
    </w:p>
    <w:p w:rsidR="00031E53" w:rsidRPr="00031E53" w:rsidRDefault="00031E53" w:rsidP="00031E53">
      <w:pPr>
        <w:jc w:val="left"/>
        <w:rPr>
          <w:rFonts w:cs="Arial"/>
          <w:bCs/>
          <w:szCs w:val="22"/>
          <w:lang w:val="sr-Cyrl-RS"/>
        </w:rPr>
      </w:pPr>
    </w:p>
    <w:p w:rsidR="00031E53" w:rsidRPr="00031E53" w:rsidRDefault="00031E53" w:rsidP="00031E53">
      <w:pPr>
        <w:rPr>
          <w:rFonts w:cs="Arial"/>
          <w:bCs/>
          <w:szCs w:val="22"/>
          <w:u w:val="single"/>
          <w:lang w:val="sr-Cyrl-RS"/>
        </w:rPr>
      </w:pPr>
    </w:p>
    <w:p w:rsidR="00031E53" w:rsidRPr="00031E53" w:rsidRDefault="00031E53" w:rsidP="00031E53">
      <w:pPr>
        <w:rPr>
          <w:rFonts w:cs="Arial"/>
          <w:bCs/>
          <w:szCs w:val="22"/>
          <w:lang w:val="sr-Cyrl-RS"/>
        </w:rPr>
      </w:pPr>
      <w:r w:rsidRPr="00031E53">
        <w:rPr>
          <w:rFonts w:cs="Arial"/>
          <w:bCs/>
          <w:szCs w:val="22"/>
          <w:lang w:val="sr-Cyrl-RS"/>
        </w:rPr>
        <w:t>*Уколико понуђач наступа са подизвођачем, за подизвођача не доставља тражене</w:t>
      </w:r>
    </w:p>
    <w:p w:rsidR="00031E53" w:rsidRDefault="00031E53" w:rsidP="00031E53">
      <w:pPr>
        <w:rPr>
          <w:rFonts w:cs="Arial"/>
          <w:bCs/>
          <w:szCs w:val="22"/>
          <w:lang w:val="sr-Cyrl-RS"/>
        </w:rPr>
      </w:pPr>
      <w:r w:rsidRPr="00031E53">
        <w:rPr>
          <w:rFonts w:cs="Arial"/>
          <w:bCs/>
          <w:szCs w:val="22"/>
          <w:lang w:val="sr-Cyrl-RS"/>
        </w:rPr>
        <w:t>доказе о финансијском капацитету, већ је дужан је да сам испуни задати услов.</w:t>
      </w:r>
    </w:p>
    <w:p w:rsidR="00AB3E99" w:rsidRPr="00031E53" w:rsidRDefault="00AB3E99" w:rsidP="00031E53">
      <w:pPr>
        <w:rPr>
          <w:rFonts w:cs="Arial"/>
          <w:bCs/>
          <w:szCs w:val="22"/>
          <w:lang w:val="sr-Cyrl-RS"/>
        </w:rPr>
      </w:pPr>
    </w:p>
    <w:p w:rsidR="00031E53" w:rsidRPr="00031E53" w:rsidRDefault="00031E53" w:rsidP="00031E53">
      <w:pPr>
        <w:rPr>
          <w:rFonts w:cs="Arial"/>
          <w:bCs/>
          <w:szCs w:val="22"/>
          <w:lang w:val="sr-Cyrl-RS"/>
        </w:rPr>
      </w:pPr>
      <w:r w:rsidRPr="009C30DC">
        <w:rPr>
          <w:rFonts w:cs="Arial"/>
          <w:b/>
          <w:bCs/>
          <w:szCs w:val="22"/>
          <w:u w:val="single"/>
          <w:lang w:val="sr-Cyrl-RS"/>
        </w:rPr>
        <w:t>*Уколико понуду подноси група понуђача</w:t>
      </w:r>
      <w:r w:rsidRPr="00031E53">
        <w:rPr>
          <w:rFonts w:cs="Arial"/>
          <w:bCs/>
          <w:szCs w:val="22"/>
          <w:lang w:val="sr-Cyrl-RS"/>
        </w:rPr>
        <w:t xml:space="preserve"> , сваки члан групе је дужан да</w:t>
      </w:r>
    </w:p>
    <w:p w:rsidR="00031E53" w:rsidRPr="00031E53" w:rsidRDefault="00031E53" w:rsidP="00031E53">
      <w:pPr>
        <w:rPr>
          <w:rFonts w:cs="Arial"/>
          <w:bCs/>
          <w:szCs w:val="22"/>
          <w:lang w:val="sr-Cyrl-RS"/>
        </w:rPr>
      </w:pPr>
      <w:r w:rsidRPr="00031E53">
        <w:rPr>
          <w:rFonts w:cs="Arial"/>
          <w:bCs/>
          <w:szCs w:val="22"/>
          <w:lang w:val="sr-Cyrl-RS"/>
        </w:rPr>
        <w:t>достави наведене доказе да испуњава услове из члана 75. став 1. тач. 1, 2. и 4.</w:t>
      </w:r>
    </w:p>
    <w:p w:rsidR="00031E53" w:rsidRDefault="00031E53" w:rsidP="00031E53">
      <w:pPr>
        <w:rPr>
          <w:rFonts w:cs="Arial"/>
          <w:bCs/>
          <w:szCs w:val="22"/>
          <w:lang w:val="sr-Cyrl-RS"/>
        </w:rPr>
      </w:pPr>
      <w:r w:rsidRPr="00031E53">
        <w:rPr>
          <w:rFonts w:cs="Arial"/>
          <w:bCs/>
          <w:szCs w:val="22"/>
          <w:lang w:val="sr-Cyrl-RS"/>
        </w:rPr>
        <w:t>Закона о јавним набавкама.</w:t>
      </w:r>
    </w:p>
    <w:p w:rsidR="00214A19" w:rsidRPr="00031E53" w:rsidRDefault="00214A19" w:rsidP="00031E53">
      <w:pPr>
        <w:rPr>
          <w:rFonts w:cs="Arial"/>
          <w:bCs/>
          <w:szCs w:val="22"/>
          <w:lang w:val="sr-Cyrl-RS"/>
        </w:rPr>
      </w:pPr>
    </w:p>
    <w:p w:rsidR="00031E53" w:rsidRPr="009C30DC" w:rsidRDefault="00031E53" w:rsidP="00031E53">
      <w:pPr>
        <w:rPr>
          <w:rFonts w:cs="Arial"/>
          <w:b/>
          <w:bCs/>
          <w:szCs w:val="22"/>
          <w:lang w:val="sr-Cyrl-RS"/>
        </w:rPr>
      </w:pPr>
      <w:r w:rsidRPr="009C30DC">
        <w:rPr>
          <w:rFonts w:cs="Arial"/>
          <w:b/>
          <w:bCs/>
          <w:szCs w:val="22"/>
          <w:lang w:val="sr-Cyrl-RS"/>
        </w:rPr>
        <w:t>Додатне услове чланови групе понуђача</w:t>
      </w:r>
      <w:r w:rsidRPr="00031E53">
        <w:rPr>
          <w:rFonts w:cs="Arial"/>
          <w:bCs/>
          <w:szCs w:val="22"/>
          <w:lang w:val="sr-Cyrl-RS"/>
        </w:rPr>
        <w:t xml:space="preserve"> испуњавају заједно, </w:t>
      </w:r>
      <w:r w:rsidRPr="009C30DC">
        <w:rPr>
          <w:rFonts w:cs="Arial"/>
          <w:b/>
          <w:bCs/>
          <w:szCs w:val="22"/>
          <w:lang w:val="sr-Cyrl-RS"/>
        </w:rPr>
        <w:t>с тим да услов у</w:t>
      </w:r>
    </w:p>
    <w:p w:rsidR="00031E53" w:rsidRPr="009C30DC" w:rsidRDefault="00031E53" w:rsidP="00031E53">
      <w:pPr>
        <w:rPr>
          <w:rFonts w:cs="Arial"/>
          <w:b/>
          <w:bCs/>
          <w:szCs w:val="22"/>
          <w:lang w:val="sr-Cyrl-RS"/>
        </w:rPr>
      </w:pPr>
      <w:r w:rsidRPr="009C30DC">
        <w:rPr>
          <w:rFonts w:cs="Arial"/>
          <w:b/>
          <w:bCs/>
          <w:szCs w:val="22"/>
          <w:lang w:val="sr-Cyrl-RS"/>
        </w:rPr>
        <w:t>погледу финансијског капацитета мора да испуни сваки члан групе понуђача.</w:t>
      </w:r>
    </w:p>
    <w:p w:rsidR="00AB3E99" w:rsidRPr="00031E53" w:rsidRDefault="00AB3E99" w:rsidP="00031E53">
      <w:pPr>
        <w:rPr>
          <w:rFonts w:cs="Arial"/>
          <w:bCs/>
          <w:szCs w:val="22"/>
          <w:lang w:val="sr-Cyrl-RS"/>
        </w:rPr>
      </w:pPr>
    </w:p>
    <w:p w:rsidR="000445CE" w:rsidRPr="00567990" w:rsidRDefault="00031E53" w:rsidP="003B19FA">
      <w:pPr>
        <w:jc w:val="left"/>
        <w:rPr>
          <w:rFonts w:cs="Arial"/>
          <w:szCs w:val="22"/>
        </w:rPr>
      </w:pPr>
      <w:r w:rsidRPr="00D04B63">
        <w:rPr>
          <w:rFonts w:cs="Arial"/>
          <w:b/>
          <w:bCs/>
          <w:szCs w:val="22"/>
          <w:u w:val="single"/>
          <w:lang w:val="sr-Cyrl-RS"/>
        </w:rPr>
        <w:t xml:space="preserve"> </w:t>
      </w:r>
    </w:p>
    <w:p w:rsidR="000445CE" w:rsidRPr="00567990" w:rsidRDefault="000445CE" w:rsidP="001E5FB7">
      <w:pPr>
        <w:widowControl w:val="0"/>
        <w:autoSpaceDE w:val="0"/>
        <w:autoSpaceDN w:val="0"/>
        <w:adjustRightInd w:val="0"/>
        <w:rPr>
          <w:rFonts w:cs="Arial"/>
          <w:szCs w:val="22"/>
        </w:rPr>
      </w:pPr>
      <w:r w:rsidRPr="00567990">
        <w:rPr>
          <w:rFonts w:cs="Arial"/>
          <w:szCs w:val="22"/>
        </w:rPr>
        <w:t>Докази о испуњености услова могу се достављати у неовереним копијама, 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0445CE" w:rsidRPr="00567990" w:rsidRDefault="000445CE" w:rsidP="001E5FB7">
      <w:pPr>
        <w:widowControl w:val="0"/>
        <w:autoSpaceDE w:val="0"/>
        <w:autoSpaceDN w:val="0"/>
        <w:adjustRightInd w:val="0"/>
        <w:rPr>
          <w:rFonts w:cs="Arial"/>
          <w:szCs w:val="22"/>
        </w:rPr>
      </w:pPr>
    </w:p>
    <w:p w:rsidR="008A20D6" w:rsidRDefault="000445CE" w:rsidP="000208CE">
      <w:pPr>
        <w:widowControl w:val="0"/>
        <w:autoSpaceDE w:val="0"/>
        <w:autoSpaceDN w:val="0"/>
        <w:adjustRightInd w:val="0"/>
        <w:rPr>
          <w:rFonts w:cs="Arial"/>
          <w:szCs w:val="22"/>
        </w:rPr>
      </w:pPr>
      <w:r w:rsidRPr="00567990">
        <w:rPr>
          <w:rFonts w:cs="Arial"/>
          <w:szCs w:val="22"/>
        </w:rPr>
        <w:t xml:space="preserve">Понуђач је дужан да без одлагања </w:t>
      </w:r>
      <w:r w:rsidR="00E36E5A" w:rsidRPr="00567990">
        <w:rPr>
          <w:rFonts w:cs="Arial"/>
          <w:szCs w:val="22"/>
        </w:rPr>
        <w:t>у писаној форми</w:t>
      </w:r>
      <w:r w:rsidRPr="00567990">
        <w:rPr>
          <w:rFonts w:cs="Arial"/>
          <w:szCs w:val="22"/>
        </w:rPr>
        <w:t xml:space="preserve"> обавести наручиоца о било којој промени у вези са испуњеношћу услова из поступка јавне набавке, која наступи до доношења одлуке и да је документује на прописани начин.</w:t>
      </w:r>
    </w:p>
    <w:p w:rsidR="000208CE" w:rsidRPr="00567990" w:rsidRDefault="000208CE" w:rsidP="00077427">
      <w:pPr>
        <w:widowControl w:val="0"/>
        <w:autoSpaceDE w:val="0"/>
        <w:autoSpaceDN w:val="0"/>
        <w:adjustRightInd w:val="0"/>
        <w:jc w:val="center"/>
      </w:pPr>
      <w:r>
        <w:rPr>
          <w:rFonts w:cs="Arial"/>
          <w:szCs w:val="22"/>
        </w:rPr>
        <w:br w:type="page"/>
      </w:r>
    </w:p>
    <w:p w:rsidR="000445CE" w:rsidRPr="001F33B7" w:rsidRDefault="00B77D06" w:rsidP="00567990">
      <w:pPr>
        <w:pStyle w:val="Heading1"/>
        <w:rPr>
          <w:lang w:val="ru-RU"/>
        </w:rPr>
      </w:pPr>
      <w:bookmarkStart w:id="3" w:name="_Toc445444390"/>
      <w:r>
        <w:lastRenderedPageBreak/>
        <w:t>I</w:t>
      </w:r>
      <w:r w:rsidR="000445CE" w:rsidRPr="00567990">
        <w:t>V</w:t>
      </w:r>
      <w:r w:rsidR="000445CE" w:rsidRPr="001F33B7">
        <w:rPr>
          <w:lang w:val="ru-RU"/>
        </w:rPr>
        <w:t xml:space="preserve"> УПУТСТВО ПОНУЂАЧИМА КАКО ДА САЧИНЕ ПОНУДУ</w:t>
      </w:r>
      <w:bookmarkEnd w:id="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ФОРМ</w:t>
      </w:r>
      <w:r w:rsidR="00E36E5A" w:rsidRPr="00567990">
        <w:rPr>
          <w:rFonts w:cs="Arial"/>
          <w:b/>
          <w:bCs/>
          <w:szCs w:val="22"/>
          <w:u w:val="thick"/>
        </w:rPr>
        <w:t>А  И  ЈЕ</w:t>
      </w:r>
      <w:r w:rsidRPr="00567990">
        <w:rPr>
          <w:rFonts w:cs="Arial"/>
          <w:b/>
          <w:bCs/>
          <w:szCs w:val="22"/>
          <w:u w:val="thick"/>
        </w:rPr>
        <w:t xml:space="preserve">ЗИК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w:t>
      </w:r>
      <w:r w:rsidR="00EE7B76">
        <w:rPr>
          <w:rFonts w:cs="Arial"/>
          <w:szCs w:val="22"/>
        </w:rPr>
        <w:t>н</w:t>
      </w:r>
      <w:r w:rsidRPr="00567990">
        <w:rPr>
          <w:rFonts w:cs="Arial"/>
          <w:szCs w:val="22"/>
        </w:rPr>
        <w:t>аручиоца, са оним садржајем који је на наведеним интернет страницама објављен, непромењеног садржаја.</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понуда садржи документ на страном језику, обавезно је уз документ доставити и превод на српск</w:t>
      </w:r>
      <w:r w:rsidR="00E36E5A" w:rsidRPr="00567990">
        <w:rPr>
          <w:rFonts w:cs="Arial"/>
          <w:szCs w:val="22"/>
        </w:rPr>
        <w:t>ом</w:t>
      </w:r>
      <w:r w:rsidRPr="00567990">
        <w:rPr>
          <w:rFonts w:cs="Arial"/>
          <w:szCs w:val="22"/>
        </w:rPr>
        <w:t xml:space="preserve"> језик</w:t>
      </w:r>
      <w:r w:rsidR="00E36E5A" w:rsidRPr="00567990">
        <w:rPr>
          <w:rFonts w:cs="Arial"/>
          <w:szCs w:val="22"/>
        </w:rPr>
        <w:t>у</w:t>
      </w:r>
      <w:r w:rsidRPr="00567990">
        <w:rPr>
          <w:rFonts w:cs="Arial"/>
          <w:szCs w:val="22"/>
        </w:rPr>
        <w:t>, оверен од стране судског тумача. У случају спора релевантна је верзија понуде на српском језику.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РОКОВИ  У  ПОСТУПКУ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Рокови у поступку јавне набавке биће рачунати према датуму објављивања позива на Порталу јавних набавки (односно од датума објављивање Одлуке наручиоца о исходу поступка јавне набавке на Порталу јавних набавки). Рачунање рока се врши тако што се као први дан рока узима први наредни дан од дана објављивања позива на Порталу јавних набавки Управе за јавне набавке.</w:t>
      </w:r>
    </w:p>
    <w:p w:rsidR="00077427" w:rsidRDefault="00077427" w:rsidP="00567990">
      <w:pPr>
        <w:widowControl w:val="0"/>
        <w:autoSpaceDE w:val="0"/>
        <w:autoSpaceDN w:val="0"/>
        <w:adjustRightInd w:val="0"/>
        <w:rPr>
          <w:rFonts w:cs="Arial"/>
          <w:b/>
          <w:bCs/>
          <w:szCs w:val="22"/>
          <w:u w:val="thick"/>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НАЧИН  ПОДНОШЕЊА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се припрема на обрасцима,</w:t>
      </w:r>
      <w:r w:rsidR="002C70C9">
        <w:rPr>
          <w:rFonts w:cs="Arial"/>
          <w:szCs w:val="22"/>
        </w:rPr>
        <w:t xml:space="preserve"> </w:t>
      </w:r>
      <w:r w:rsidRPr="00567990">
        <w:rPr>
          <w:rFonts w:cs="Arial"/>
          <w:szCs w:val="22"/>
        </w:rPr>
        <w:t xml:space="preserve">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се  приликом  сачињавања  понуде  начини  грешка,   понуђач   може  исту исправити уз параф и оверу печатом.</w:t>
      </w:r>
    </w:p>
    <w:p w:rsidR="000C67B7" w:rsidRPr="00567990" w:rsidRDefault="000C67B7" w:rsidP="00567990">
      <w:pPr>
        <w:widowControl w:val="0"/>
        <w:autoSpaceDE w:val="0"/>
        <w:autoSpaceDN w:val="0"/>
        <w:adjustRightInd w:val="0"/>
        <w:rPr>
          <w:rFonts w:cs="Arial"/>
          <w:szCs w:val="22"/>
        </w:rPr>
      </w:pPr>
    </w:p>
    <w:p w:rsidR="000445CE" w:rsidRPr="0006044F" w:rsidRDefault="000445CE" w:rsidP="00567990">
      <w:pPr>
        <w:widowControl w:val="0"/>
        <w:autoSpaceDE w:val="0"/>
        <w:autoSpaceDN w:val="0"/>
        <w:adjustRightInd w:val="0"/>
        <w:rPr>
          <w:rFonts w:cs="Arial"/>
          <w:szCs w:val="22"/>
        </w:rPr>
      </w:pPr>
      <w:r w:rsidRPr="00567990">
        <w:rPr>
          <w:rFonts w:cs="Arial"/>
          <w:szCs w:val="22"/>
        </w:rPr>
        <w:t xml:space="preserve">Понуда се припрема и подноси у складу са позивом </w:t>
      </w:r>
      <w:r w:rsidR="002323C5">
        <w:rPr>
          <w:rFonts w:cs="Arial"/>
          <w:szCs w:val="22"/>
        </w:rPr>
        <w:t>н</w:t>
      </w:r>
      <w:r w:rsidRPr="00567990">
        <w:rPr>
          <w:rFonts w:cs="Arial"/>
          <w:szCs w:val="22"/>
        </w:rPr>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 </w:t>
      </w:r>
      <w:r w:rsidR="00A50E45">
        <w:rPr>
          <w:rFonts w:cs="Arial"/>
          <w:szCs w:val="22"/>
          <w:lang w:val="sr-Cyrl-RS"/>
        </w:rPr>
        <w:t>Предшколска установа ''Ђурђевдан'' Крагујевац</w:t>
      </w:r>
      <w:r w:rsidRPr="00567990">
        <w:rPr>
          <w:rFonts w:cs="Arial"/>
          <w:szCs w:val="22"/>
        </w:rPr>
        <w:t xml:space="preserve">, </w:t>
      </w:r>
      <w:r w:rsidR="00E53022">
        <w:rPr>
          <w:rFonts w:cs="Arial"/>
          <w:szCs w:val="22"/>
          <w:lang w:val="sr-Cyrl-RS"/>
        </w:rPr>
        <w:t>Воје Радића</w:t>
      </w:r>
      <w:r w:rsidR="00A50E45">
        <w:rPr>
          <w:rFonts w:cs="Arial"/>
          <w:szCs w:val="22"/>
          <w:lang w:val="sr-Cyrl-RS"/>
        </w:rPr>
        <w:t xml:space="preserve"> бр. 3</w:t>
      </w:r>
      <w:r w:rsidR="00E53022">
        <w:rPr>
          <w:rFonts w:cs="Arial"/>
          <w:szCs w:val="22"/>
        </w:rPr>
        <w:t>, 34000 Крагујевац</w:t>
      </w:r>
      <w:r w:rsidRPr="00567990">
        <w:rPr>
          <w:rFonts w:cs="Arial"/>
          <w:szCs w:val="22"/>
        </w:rPr>
        <w:t>, у року од 3</w:t>
      </w:r>
      <w:r w:rsidR="00863937">
        <w:rPr>
          <w:rFonts w:cs="Arial"/>
          <w:szCs w:val="22"/>
        </w:rPr>
        <w:t>0 (тридесет</w:t>
      </w:r>
      <w:r w:rsidRPr="00567990">
        <w:rPr>
          <w:rFonts w:cs="Arial"/>
          <w:szCs w:val="22"/>
        </w:rPr>
        <w:t>) дана од дана објављивања позива за подношење понуда на Порталу јавних набавки Управе за јавне набавке</w:t>
      </w:r>
      <w:r w:rsidRPr="0006044F">
        <w:rPr>
          <w:rFonts w:cs="Arial"/>
          <w:szCs w:val="22"/>
        </w:rPr>
        <w:t xml:space="preserve">, односно  </w:t>
      </w:r>
      <w:r w:rsidRPr="007E4E33">
        <w:rPr>
          <w:rFonts w:cs="Arial"/>
          <w:b/>
          <w:bCs/>
          <w:szCs w:val="22"/>
        </w:rPr>
        <w:t>до</w:t>
      </w:r>
      <w:r w:rsidR="00F965B4" w:rsidRPr="007E4E33">
        <w:rPr>
          <w:rFonts w:cs="Arial"/>
          <w:szCs w:val="22"/>
        </w:rPr>
        <w:t xml:space="preserve"> </w:t>
      </w:r>
      <w:r w:rsidR="0042371E" w:rsidRPr="0042371E">
        <w:rPr>
          <w:rFonts w:cs="Arial"/>
          <w:b/>
          <w:szCs w:val="22"/>
          <w:lang w:val="sr-Cyrl-RS"/>
        </w:rPr>
        <w:t>1</w:t>
      </w:r>
      <w:r w:rsidR="00520737" w:rsidRPr="0042371E">
        <w:rPr>
          <w:rFonts w:cs="Arial"/>
          <w:b/>
          <w:szCs w:val="22"/>
          <w:lang w:val="sr-Cyrl-RS"/>
        </w:rPr>
        <w:t>3</w:t>
      </w:r>
      <w:r w:rsidR="0006044F" w:rsidRPr="0042371E">
        <w:rPr>
          <w:rFonts w:cs="Arial"/>
          <w:b/>
          <w:bCs/>
          <w:szCs w:val="22"/>
        </w:rPr>
        <w:t>.</w:t>
      </w:r>
      <w:r w:rsidR="007E4E33" w:rsidRPr="0042371E">
        <w:rPr>
          <w:rFonts w:cs="Arial"/>
          <w:b/>
          <w:bCs/>
          <w:szCs w:val="22"/>
          <w:lang w:val="sr-Cyrl-RS"/>
        </w:rPr>
        <w:t>1</w:t>
      </w:r>
      <w:r w:rsidR="00520737" w:rsidRPr="0042371E">
        <w:rPr>
          <w:rFonts w:cs="Arial"/>
          <w:b/>
          <w:bCs/>
          <w:szCs w:val="22"/>
          <w:lang w:val="sr-Cyrl-RS"/>
        </w:rPr>
        <w:t>2</w:t>
      </w:r>
      <w:r w:rsidR="0006044F" w:rsidRPr="0042371E">
        <w:rPr>
          <w:rFonts w:cs="Arial"/>
          <w:b/>
          <w:bCs/>
          <w:szCs w:val="22"/>
        </w:rPr>
        <w:t>.</w:t>
      </w:r>
      <w:r w:rsidR="00471DED" w:rsidRPr="0042371E">
        <w:rPr>
          <w:rFonts w:cs="Arial"/>
          <w:b/>
          <w:bCs/>
          <w:szCs w:val="22"/>
        </w:rPr>
        <w:t xml:space="preserve"> </w:t>
      </w:r>
      <w:r w:rsidR="0006044F" w:rsidRPr="0042371E">
        <w:rPr>
          <w:rFonts w:cs="Arial"/>
          <w:b/>
          <w:bCs/>
          <w:szCs w:val="22"/>
        </w:rPr>
        <w:t>201</w:t>
      </w:r>
      <w:r w:rsidR="00520737" w:rsidRPr="0042371E">
        <w:rPr>
          <w:rFonts w:cs="Arial"/>
          <w:b/>
          <w:bCs/>
          <w:szCs w:val="22"/>
          <w:lang w:val="sr-Cyrl-RS"/>
        </w:rPr>
        <w:t>8</w:t>
      </w:r>
      <w:r w:rsidRPr="0042371E">
        <w:rPr>
          <w:rFonts w:cs="Arial"/>
          <w:b/>
          <w:bCs/>
          <w:szCs w:val="22"/>
        </w:rPr>
        <w:t xml:space="preserve">. године, </w:t>
      </w:r>
      <w:r w:rsidRPr="0042371E">
        <w:rPr>
          <w:rFonts w:cs="Arial"/>
          <w:b/>
          <w:szCs w:val="22"/>
        </w:rPr>
        <w:t xml:space="preserve">до </w:t>
      </w:r>
      <w:r w:rsidR="007E4E33" w:rsidRPr="0042371E">
        <w:rPr>
          <w:rFonts w:cs="Arial"/>
          <w:b/>
          <w:szCs w:val="22"/>
          <w:lang w:val="sr-Cyrl-RS"/>
        </w:rPr>
        <w:t>13</w:t>
      </w:r>
      <w:r w:rsidR="0006044F" w:rsidRPr="0042371E">
        <w:rPr>
          <w:rFonts w:cs="Arial"/>
          <w:b/>
          <w:bCs/>
          <w:szCs w:val="22"/>
        </w:rPr>
        <w:t>,</w:t>
      </w:r>
      <w:r w:rsidR="00C10277" w:rsidRPr="0042371E">
        <w:rPr>
          <w:rFonts w:cs="Arial"/>
          <w:b/>
          <w:bCs/>
          <w:szCs w:val="22"/>
        </w:rPr>
        <w:t>0</w:t>
      </w:r>
      <w:r w:rsidR="0006044F" w:rsidRPr="0042371E">
        <w:rPr>
          <w:rFonts w:cs="Arial"/>
          <w:b/>
          <w:bCs/>
          <w:szCs w:val="22"/>
        </w:rPr>
        <w:t>0</w:t>
      </w:r>
      <w:r w:rsidRPr="0042371E">
        <w:rPr>
          <w:rFonts w:cs="Arial"/>
          <w:b/>
          <w:bCs/>
          <w:szCs w:val="22"/>
        </w:rPr>
        <w:t xml:space="preserve"> часова</w:t>
      </w:r>
      <w:r w:rsidRPr="007E4E33">
        <w:rPr>
          <w:rFonts w:cs="Arial"/>
          <w:szCs w:val="22"/>
        </w:rPr>
        <w:t>, са назнаком: ,,Понуда за јавну набавку</w:t>
      </w:r>
      <w:r w:rsidR="00761F90">
        <w:rPr>
          <w:rFonts w:cs="Arial"/>
          <w:szCs w:val="22"/>
          <w:lang w:val="sr-Cyrl-RS"/>
        </w:rPr>
        <w:t xml:space="preserve"> добара</w:t>
      </w:r>
      <w:r w:rsidRPr="007E4E33">
        <w:rPr>
          <w:rFonts w:cs="Arial"/>
          <w:szCs w:val="22"/>
        </w:rPr>
        <w:t xml:space="preserve"> </w:t>
      </w:r>
      <w:r w:rsidRPr="007E4E33">
        <w:rPr>
          <w:rFonts w:cs="Arial"/>
          <w:bCs/>
          <w:szCs w:val="22"/>
        </w:rPr>
        <w:t xml:space="preserve">– </w:t>
      </w:r>
      <w:r w:rsidR="00DA2AA6">
        <w:rPr>
          <w:rFonts w:cs="Arial"/>
          <w:bCs/>
          <w:szCs w:val="22"/>
          <w:lang w:val="sr-Cyrl-RS"/>
        </w:rPr>
        <w:t xml:space="preserve"> </w:t>
      </w:r>
      <w:r w:rsidR="006E36CC">
        <w:rPr>
          <w:rFonts w:cs="Arial"/>
          <w:bCs/>
          <w:szCs w:val="22"/>
          <w:lang w:val="sr-Cyrl-RS"/>
        </w:rPr>
        <w:t>машина за прање веша са центрифугом</w:t>
      </w:r>
      <w:r w:rsidR="00761F90">
        <w:rPr>
          <w:rFonts w:cs="Arial"/>
          <w:bCs/>
          <w:szCs w:val="22"/>
          <w:lang w:val="sr-Cyrl-RS"/>
        </w:rPr>
        <w:t>, ЈН бр.1</w:t>
      </w:r>
      <w:r w:rsidR="00761F90" w:rsidRPr="006E36CC">
        <w:rPr>
          <w:rFonts w:cs="Arial"/>
          <w:bCs/>
          <w:szCs w:val="22"/>
          <w:lang w:val="sr-Cyrl-RS"/>
        </w:rPr>
        <w:t>.1.</w:t>
      </w:r>
      <w:r w:rsidR="006E36CC">
        <w:rPr>
          <w:rFonts w:cs="Arial"/>
          <w:bCs/>
          <w:szCs w:val="22"/>
          <w:lang w:val="sr-Cyrl-RS"/>
        </w:rPr>
        <w:t>28</w:t>
      </w:r>
      <w:r w:rsidR="00761F90" w:rsidRPr="006E36CC">
        <w:rPr>
          <w:rFonts w:cs="Arial"/>
          <w:bCs/>
          <w:szCs w:val="22"/>
          <w:lang w:val="sr-Cyrl-RS"/>
        </w:rPr>
        <w:t>/1</w:t>
      </w:r>
      <w:r w:rsidR="003E7C86" w:rsidRPr="006E36CC">
        <w:rPr>
          <w:rFonts w:cs="Arial"/>
          <w:bCs/>
          <w:szCs w:val="22"/>
          <w:lang w:val="sr-Cyrl-RS"/>
        </w:rPr>
        <w:t>8</w:t>
      </w:r>
      <w:r w:rsidRPr="006E36CC">
        <w:rPr>
          <w:rFonts w:cs="Arial"/>
          <w:szCs w:val="22"/>
        </w:rPr>
        <w:t xml:space="preserve">- </w:t>
      </w:r>
      <w:r w:rsidRPr="006E36CC">
        <w:rPr>
          <w:rFonts w:cs="Arial"/>
          <w:b/>
          <w:szCs w:val="22"/>
        </w:rPr>
        <w:t>НЕ</w:t>
      </w:r>
      <w:r w:rsidRPr="00C10277">
        <w:rPr>
          <w:rFonts w:cs="Arial"/>
          <w:b/>
          <w:szCs w:val="22"/>
        </w:rPr>
        <w:t xml:space="preserve"> ОТВАРАТИ</w:t>
      </w:r>
      <w:r w:rsidRPr="0006044F">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  полеђини коверте обавезно исписују тачан назив понуђача, адресу, контакт телефон, као и име и презиме особе за контакт.</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затворена на начин да се приликом отварања понуда може са сигурношћу утврдити да се први пут отвара.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63937">
        <w:rPr>
          <w:rFonts w:cs="Arial"/>
          <w:szCs w:val="22"/>
        </w:rPr>
        <w:t>н</w:t>
      </w:r>
      <w:r w:rsidRPr="00567990">
        <w:rPr>
          <w:rFonts w:cs="Arial"/>
          <w:szCs w:val="22"/>
        </w:rPr>
        <w:t xml:space="preserve">аручилац ће понуђачу предати потврду пријема понуде. У потврди о пријему </w:t>
      </w:r>
      <w:r w:rsidR="00863937">
        <w:rPr>
          <w:rFonts w:cs="Arial"/>
          <w:szCs w:val="22"/>
        </w:rPr>
        <w:t>н</w:t>
      </w:r>
      <w:r w:rsidRPr="00567990">
        <w:rPr>
          <w:rFonts w:cs="Arial"/>
          <w:szCs w:val="22"/>
        </w:rPr>
        <w:t>аручилац ће навести датум и време пријема понуде.</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lang w:val="sr-Cyrl-RS"/>
        </w:rPr>
      </w:pPr>
    </w:p>
    <w:p w:rsidR="00B960F6" w:rsidRPr="00B960F6" w:rsidRDefault="00B960F6" w:rsidP="00567990">
      <w:pPr>
        <w:widowControl w:val="0"/>
        <w:autoSpaceDE w:val="0"/>
        <w:autoSpaceDN w:val="0"/>
        <w:adjustRightInd w:val="0"/>
        <w:rPr>
          <w:rFonts w:cs="Arial"/>
          <w:szCs w:val="22"/>
          <w:lang w:val="sr-Cyrl-RS"/>
        </w:rPr>
      </w:pPr>
    </w:p>
    <w:p w:rsidR="000445CE" w:rsidRPr="00567990" w:rsidRDefault="00C476FC" w:rsidP="00567990">
      <w:pPr>
        <w:widowControl w:val="0"/>
        <w:autoSpaceDE w:val="0"/>
        <w:autoSpaceDN w:val="0"/>
        <w:adjustRightInd w:val="0"/>
        <w:rPr>
          <w:rFonts w:cs="Arial"/>
          <w:szCs w:val="22"/>
        </w:rPr>
      </w:pPr>
      <w:r w:rsidRPr="00567990">
        <w:rPr>
          <w:rFonts w:cs="Arial"/>
          <w:b/>
          <w:bCs/>
          <w:szCs w:val="22"/>
          <w:u w:val="thick"/>
        </w:rPr>
        <w:t>ЈАВН</w:t>
      </w:r>
      <w:r w:rsidR="000445CE" w:rsidRPr="00567990">
        <w:rPr>
          <w:rFonts w:cs="Arial"/>
          <w:b/>
          <w:bCs/>
          <w:szCs w:val="22"/>
          <w:u w:val="thick"/>
        </w:rPr>
        <w:t>О  О</w:t>
      </w:r>
      <w:r w:rsidRPr="00567990">
        <w:rPr>
          <w:rFonts w:cs="Arial"/>
          <w:b/>
          <w:bCs/>
          <w:szCs w:val="22"/>
          <w:u w:val="thick"/>
        </w:rPr>
        <w:t>ТВ</w:t>
      </w:r>
      <w:r w:rsidR="000445CE" w:rsidRPr="00567990">
        <w:rPr>
          <w:rFonts w:cs="Arial"/>
          <w:b/>
          <w:bCs/>
          <w:szCs w:val="22"/>
          <w:u w:val="thick"/>
        </w:rPr>
        <w:t>АРАЊЕ</w:t>
      </w:r>
      <w:r w:rsidR="004F37E7" w:rsidRPr="00567990">
        <w:rPr>
          <w:rFonts w:cs="Arial"/>
          <w:b/>
          <w:bCs/>
          <w:szCs w:val="22"/>
          <w:u w:val="thick"/>
        </w:rPr>
        <w:t xml:space="preserve"> ПОН</w:t>
      </w:r>
      <w:r w:rsidR="000445CE" w:rsidRPr="00567990">
        <w:rPr>
          <w:rFonts w:cs="Arial"/>
          <w:b/>
          <w:bCs/>
          <w:szCs w:val="22"/>
          <w:u w:val="thick"/>
        </w:rPr>
        <w:t xml:space="preserve">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Понуде ће бити јавно отворене, </w:t>
      </w:r>
      <w:r w:rsidRPr="0006044F">
        <w:rPr>
          <w:rFonts w:cs="Arial"/>
          <w:szCs w:val="22"/>
        </w:rPr>
        <w:t xml:space="preserve">дана </w:t>
      </w:r>
      <w:r w:rsidR="00D37EB7" w:rsidRPr="00D37EB7">
        <w:rPr>
          <w:rFonts w:cs="Arial"/>
          <w:b/>
          <w:szCs w:val="22"/>
          <w:lang w:val="sr-Cyrl-RS"/>
        </w:rPr>
        <w:t>1</w:t>
      </w:r>
      <w:r w:rsidR="003B762D" w:rsidRPr="00D37EB7">
        <w:rPr>
          <w:rFonts w:cs="Arial"/>
          <w:b/>
          <w:szCs w:val="22"/>
          <w:lang w:val="sr-Cyrl-RS"/>
        </w:rPr>
        <w:t>3</w:t>
      </w:r>
      <w:r w:rsidR="0006044F" w:rsidRPr="00D37EB7">
        <w:rPr>
          <w:rFonts w:cs="Arial"/>
          <w:b/>
          <w:bCs/>
          <w:szCs w:val="22"/>
        </w:rPr>
        <w:t>.</w:t>
      </w:r>
      <w:r w:rsidR="004427EB" w:rsidRPr="00D37EB7">
        <w:rPr>
          <w:rFonts w:cs="Arial"/>
          <w:b/>
          <w:bCs/>
          <w:szCs w:val="22"/>
          <w:lang w:val="sr-Cyrl-RS"/>
        </w:rPr>
        <w:t>1</w:t>
      </w:r>
      <w:r w:rsidR="003B762D" w:rsidRPr="00D37EB7">
        <w:rPr>
          <w:rFonts w:cs="Arial"/>
          <w:b/>
          <w:bCs/>
          <w:szCs w:val="22"/>
          <w:lang w:val="sr-Cyrl-RS"/>
        </w:rPr>
        <w:t>2</w:t>
      </w:r>
      <w:r w:rsidR="0006044F" w:rsidRPr="00D37EB7">
        <w:rPr>
          <w:rFonts w:cs="Arial"/>
          <w:b/>
          <w:bCs/>
          <w:szCs w:val="22"/>
        </w:rPr>
        <w:t>.201</w:t>
      </w:r>
      <w:r w:rsidR="003B762D" w:rsidRPr="00D37EB7">
        <w:rPr>
          <w:rFonts w:cs="Arial"/>
          <w:b/>
          <w:bCs/>
          <w:szCs w:val="22"/>
          <w:lang w:val="sr-Cyrl-RS"/>
        </w:rPr>
        <w:t>8</w:t>
      </w:r>
      <w:r w:rsidRPr="00D37EB7">
        <w:rPr>
          <w:rFonts w:cs="Arial"/>
          <w:szCs w:val="22"/>
        </w:rPr>
        <w:t>, са почетком у</w:t>
      </w:r>
      <w:r w:rsidRPr="004427EB">
        <w:rPr>
          <w:rFonts w:cs="Arial"/>
          <w:szCs w:val="22"/>
        </w:rPr>
        <w:t xml:space="preserve"> </w:t>
      </w:r>
      <w:r w:rsidR="004427EB" w:rsidRPr="004427EB">
        <w:rPr>
          <w:rFonts w:cs="Arial"/>
          <w:b/>
          <w:szCs w:val="22"/>
          <w:lang w:val="sr-Cyrl-RS"/>
        </w:rPr>
        <w:t>13</w:t>
      </w:r>
      <w:r w:rsidR="003B762D">
        <w:rPr>
          <w:rFonts w:cs="Arial"/>
          <w:b/>
          <w:szCs w:val="22"/>
          <w:lang w:val="sr-Cyrl-RS"/>
        </w:rPr>
        <w:t>:</w:t>
      </w:r>
      <w:r w:rsidR="0006044F" w:rsidRPr="004427EB">
        <w:rPr>
          <w:rFonts w:cs="Arial"/>
          <w:b/>
          <w:bCs/>
          <w:szCs w:val="22"/>
        </w:rPr>
        <w:t>30</w:t>
      </w:r>
      <w:r w:rsidRPr="0006044F">
        <w:rPr>
          <w:rFonts w:cs="Arial"/>
          <w:b/>
          <w:bCs/>
          <w:szCs w:val="22"/>
        </w:rPr>
        <w:t xml:space="preserve"> </w:t>
      </w:r>
      <w:r w:rsidRPr="0006044F">
        <w:rPr>
          <w:rFonts w:cs="Arial"/>
          <w:szCs w:val="22"/>
        </w:rPr>
        <w:t xml:space="preserve">часова, на адреси </w:t>
      </w:r>
      <w:r w:rsidR="00863937">
        <w:rPr>
          <w:rFonts w:cs="Arial"/>
          <w:szCs w:val="22"/>
        </w:rPr>
        <w:t>н</w:t>
      </w:r>
      <w:r w:rsidRPr="0006044F">
        <w:rPr>
          <w:rFonts w:cs="Arial"/>
          <w:szCs w:val="22"/>
        </w:rPr>
        <w:t xml:space="preserve">аручиоца, </w:t>
      </w:r>
      <w:r w:rsidR="00FC076D">
        <w:rPr>
          <w:rFonts w:cs="Arial"/>
          <w:szCs w:val="22"/>
          <w:lang w:val="sr-Cyrl-RS"/>
        </w:rPr>
        <w:t>Предшколска установа ''Ђурђевдан'' Крагујевац</w:t>
      </w:r>
      <w:r w:rsidR="00C476FC" w:rsidRPr="0006044F">
        <w:rPr>
          <w:rFonts w:cs="Arial"/>
          <w:szCs w:val="22"/>
        </w:rPr>
        <w:t>,</w:t>
      </w:r>
      <w:r w:rsidR="00FC076D">
        <w:rPr>
          <w:rFonts w:cs="Arial"/>
          <w:szCs w:val="22"/>
          <w:lang w:val="sr-Cyrl-RS"/>
        </w:rPr>
        <w:t xml:space="preserve"> </w:t>
      </w:r>
      <w:r w:rsidR="004102A5">
        <w:rPr>
          <w:rFonts w:cs="Arial"/>
          <w:szCs w:val="22"/>
          <w:lang w:val="sr-Cyrl-RS"/>
        </w:rPr>
        <w:t>Воје Радића</w:t>
      </w:r>
      <w:r w:rsidR="00FC076D">
        <w:rPr>
          <w:rFonts w:cs="Arial"/>
          <w:szCs w:val="22"/>
          <w:lang w:val="sr-Cyrl-RS"/>
        </w:rPr>
        <w:t xml:space="preserve"> бр. 3, Крагујевац</w:t>
      </w:r>
      <w:r w:rsidRPr="00567990">
        <w:rPr>
          <w:rFonts w:cs="Arial"/>
          <w:szCs w:val="22"/>
        </w:rPr>
        <w:t>.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заведено  код  понуђача,  оверено печатом и потписано од стране одговорног лица понуђача, са назнаком да се односи на предметну јавну набавку.</w:t>
      </w:r>
    </w:p>
    <w:p w:rsidR="00BD5D44" w:rsidRDefault="000445CE" w:rsidP="00567990">
      <w:pPr>
        <w:widowControl w:val="0"/>
        <w:autoSpaceDE w:val="0"/>
        <w:autoSpaceDN w:val="0"/>
        <w:adjustRightInd w:val="0"/>
        <w:rPr>
          <w:rFonts w:cs="Arial"/>
          <w:szCs w:val="22"/>
          <w:lang w:val="sr-Cyrl-RS"/>
        </w:rPr>
      </w:pPr>
      <w:r w:rsidRPr="00567990">
        <w:rPr>
          <w:rFonts w:cs="Arial"/>
          <w:szCs w:val="22"/>
        </w:rPr>
        <w:t>У поступку отварања понуда активно могу учествовати само овлашћени представници понуђача</w:t>
      </w:r>
      <w:r w:rsidR="004F37E7" w:rsidRPr="00567990">
        <w:rPr>
          <w:rFonts w:cs="Arial"/>
          <w:szCs w:val="22"/>
        </w:rPr>
        <w:t>.</w:t>
      </w:r>
    </w:p>
    <w:p w:rsidR="00920811" w:rsidRPr="00920811" w:rsidRDefault="00920811" w:rsidP="00567990">
      <w:pPr>
        <w:widowControl w:val="0"/>
        <w:autoSpaceDE w:val="0"/>
        <w:autoSpaceDN w:val="0"/>
        <w:adjustRightInd w:val="0"/>
        <w:rPr>
          <w:rFonts w:cs="Arial"/>
          <w:szCs w:val="22"/>
          <w:lang w:val="sr-Cyrl-RS"/>
        </w:rPr>
      </w:pPr>
    </w:p>
    <w:p w:rsidR="000445CE" w:rsidRPr="004D3AD6" w:rsidRDefault="000445CE" w:rsidP="00567990">
      <w:pPr>
        <w:widowControl w:val="0"/>
        <w:autoSpaceDE w:val="0"/>
        <w:autoSpaceDN w:val="0"/>
        <w:adjustRightInd w:val="0"/>
        <w:rPr>
          <w:rFonts w:cs="Arial"/>
          <w:szCs w:val="22"/>
        </w:rPr>
      </w:pPr>
      <w:r w:rsidRPr="004D3AD6">
        <w:rPr>
          <w:rFonts w:cs="Arial"/>
          <w:b/>
          <w:bCs/>
          <w:szCs w:val="22"/>
          <w:u w:val="thick"/>
        </w:rPr>
        <w:t xml:space="preserve">САДРЖАЈ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да садржи следећу документацију (доказе и обрасце</w:t>
      </w:r>
      <w:r w:rsidR="00F23843">
        <w:rPr>
          <w:rFonts w:cs="Arial"/>
          <w:szCs w:val="22"/>
          <w:lang w:val="sr-Cyrl-RS"/>
        </w:rPr>
        <w:t xml:space="preserve"> </w:t>
      </w:r>
      <w:r w:rsidR="00827C2D">
        <w:rPr>
          <w:rFonts w:cs="Arial"/>
          <w:szCs w:val="22"/>
          <w:lang w:val="sr-Cyrl-RS"/>
        </w:rPr>
        <w:t>-</w:t>
      </w:r>
      <w:r w:rsidR="00F23843">
        <w:rPr>
          <w:rFonts w:cs="Arial"/>
          <w:szCs w:val="22"/>
          <w:lang w:val="sr-Cyrl-RS"/>
        </w:rPr>
        <w:t xml:space="preserve"> </w:t>
      </w:r>
      <w:r w:rsidR="00827C2D">
        <w:rPr>
          <w:rFonts w:cs="Arial"/>
          <w:szCs w:val="22"/>
          <w:lang w:val="sr-Cyrl-RS"/>
        </w:rPr>
        <w:t>попуњене, потписане и оверене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0208CE" w:rsidRDefault="000445CE" w:rsidP="00567990">
      <w:pPr>
        <w:widowControl w:val="0"/>
        <w:autoSpaceDE w:val="0"/>
        <w:autoSpaceDN w:val="0"/>
        <w:adjustRightInd w:val="0"/>
        <w:rPr>
          <w:rFonts w:cs="Arial"/>
          <w:color w:val="000000"/>
          <w:szCs w:val="22"/>
        </w:rPr>
      </w:pPr>
      <w:r w:rsidRPr="000208CE">
        <w:rPr>
          <w:rFonts w:cs="Arial"/>
          <w:color w:val="000000"/>
          <w:szCs w:val="22"/>
        </w:rPr>
        <w:t>a</w:t>
      </w:r>
      <w:r w:rsidR="000208CE">
        <w:rPr>
          <w:rFonts w:cs="Arial"/>
          <w:color w:val="000000"/>
          <w:szCs w:val="22"/>
        </w:rPr>
        <w:t>)</w:t>
      </w:r>
      <w:r w:rsidRPr="000208CE">
        <w:rPr>
          <w:rFonts w:cs="Arial"/>
          <w:color w:val="000000"/>
          <w:szCs w:val="22"/>
        </w:rPr>
        <w:t xml:space="preserve">   </w:t>
      </w:r>
      <w:r w:rsidRPr="000208CE">
        <w:rPr>
          <w:rFonts w:cs="Arial"/>
          <w:color w:val="000000"/>
          <w:szCs w:val="22"/>
          <w:u w:val="single"/>
        </w:rPr>
        <w:t xml:space="preserve"> Доказе  о  испуњенос</w:t>
      </w:r>
      <w:r w:rsidR="006469A8" w:rsidRPr="000208CE">
        <w:rPr>
          <w:rFonts w:cs="Arial"/>
          <w:color w:val="000000"/>
          <w:szCs w:val="22"/>
          <w:u w:val="single"/>
        </w:rPr>
        <w:t>т</w:t>
      </w:r>
      <w:r w:rsidRPr="000208CE">
        <w:rPr>
          <w:rFonts w:cs="Arial"/>
          <w:color w:val="000000"/>
          <w:szCs w:val="22"/>
          <w:u w:val="single"/>
        </w:rPr>
        <w:t>и  услова  за  учешће  у  поступку  јавне  набавке,  из  чл</w:t>
      </w:r>
      <w:r w:rsidR="006469A8" w:rsidRPr="000208CE">
        <w:rPr>
          <w:rFonts w:cs="Arial"/>
          <w:color w:val="000000"/>
          <w:szCs w:val="22"/>
          <w:u w:val="single"/>
        </w:rPr>
        <w:t xml:space="preserve">ана </w:t>
      </w:r>
      <w:r w:rsidRPr="000208CE">
        <w:rPr>
          <w:rFonts w:cs="Arial"/>
          <w:color w:val="000000"/>
          <w:szCs w:val="22"/>
          <w:u w:val="single"/>
        </w:rPr>
        <w:t>75. З</w:t>
      </w:r>
      <w:r w:rsidR="006469A8" w:rsidRPr="000208CE">
        <w:rPr>
          <w:rFonts w:cs="Arial"/>
          <w:color w:val="000000"/>
          <w:szCs w:val="22"/>
          <w:u w:val="single"/>
        </w:rPr>
        <w:t>акона</w:t>
      </w:r>
      <w:r w:rsidRPr="000208CE">
        <w:rPr>
          <w:rFonts w:cs="Arial"/>
          <w:color w:val="000000"/>
          <w:szCs w:val="22"/>
          <w:u w:val="single"/>
        </w:rPr>
        <w:t xml:space="preserve">, </w:t>
      </w:r>
      <w:r w:rsidRPr="000208CE">
        <w:rPr>
          <w:rFonts w:cs="Arial"/>
          <w:color w:val="000000"/>
          <w:szCs w:val="22"/>
        </w:rPr>
        <w:t xml:space="preserve"> наведене и описане у делу Конкурсне документације ''ОБАВЕЗНИ УСЛОВИ ЗА УЧЕШЋЕ У ПОСТУПКУ ЈАВНЕ  НАБАВКЕ  ИЗ Ч</w:t>
      </w:r>
      <w:r w:rsidR="006469A8" w:rsidRPr="000208CE">
        <w:rPr>
          <w:rFonts w:cs="Arial"/>
          <w:color w:val="000000"/>
          <w:szCs w:val="22"/>
        </w:rPr>
        <w:t>ЛАНА</w:t>
      </w:r>
      <w:r w:rsidRPr="000208CE">
        <w:rPr>
          <w:rFonts w:cs="Arial"/>
          <w:color w:val="000000"/>
          <w:szCs w:val="22"/>
        </w:rPr>
        <w:t xml:space="preserve"> 75. ЗАКОНА О ЈАВНИМ НАБАВКАМА;</w:t>
      </w:r>
    </w:p>
    <w:p w:rsidR="000445CE" w:rsidRPr="000208CE" w:rsidRDefault="000445CE" w:rsidP="00567990">
      <w:pPr>
        <w:widowControl w:val="0"/>
        <w:autoSpaceDE w:val="0"/>
        <w:autoSpaceDN w:val="0"/>
        <w:adjustRightInd w:val="0"/>
        <w:rPr>
          <w:rFonts w:cs="Arial"/>
          <w:color w:val="000000"/>
          <w:szCs w:val="22"/>
        </w:rPr>
      </w:pPr>
    </w:p>
    <w:p w:rsidR="000445CE" w:rsidRPr="000208CE" w:rsidRDefault="000208CE" w:rsidP="00567990">
      <w:pPr>
        <w:widowControl w:val="0"/>
        <w:autoSpaceDE w:val="0"/>
        <w:autoSpaceDN w:val="0"/>
        <w:adjustRightInd w:val="0"/>
        <w:rPr>
          <w:rFonts w:cs="Arial"/>
          <w:color w:val="000000"/>
          <w:szCs w:val="22"/>
        </w:rPr>
      </w:pPr>
      <w:r>
        <w:rPr>
          <w:rFonts w:cs="Arial"/>
          <w:color w:val="000000"/>
          <w:szCs w:val="22"/>
          <w:lang w:val="sr-Cyrl-RS"/>
        </w:rPr>
        <w:t>б</w:t>
      </w:r>
      <w:r>
        <w:rPr>
          <w:rFonts w:cs="Arial"/>
          <w:color w:val="000000"/>
          <w:szCs w:val="22"/>
        </w:rPr>
        <w:t>)</w:t>
      </w:r>
      <w:r w:rsidR="000445CE" w:rsidRPr="000208CE">
        <w:rPr>
          <w:rFonts w:cs="Arial"/>
          <w:color w:val="000000"/>
          <w:szCs w:val="22"/>
        </w:rPr>
        <w:t xml:space="preserve">   </w:t>
      </w:r>
      <w:r w:rsidR="000445CE" w:rsidRPr="000208CE">
        <w:rPr>
          <w:rFonts w:cs="Arial"/>
          <w:color w:val="000000"/>
          <w:szCs w:val="22"/>
          <w:u w:val="single"/>
        </w:rPr>
        <w:t xml:space="preserve"> Доказе  о  испуњености  дода</w:t>
      </w:r>
      <w:r w:rsidR="006469A8" w:rsidRPr="000208CE">
        <w:rPr>
          <w:rFonts w:cs="Arial"/>
          <w:color w:val="000000"/>
          <w:szCs w:val="22"/>
          <w:u w:val="single"/>
        </w:rPr>
        <w:t>т</w:t>
      </w:r>
      <w:r w:rsidR="000445CE" w:rsidRPr="000208CE">
        <w:rPr>
          <w:rFonts w:cs="Arial"/>
          <w:color w:val="000000"/>
          <w:szCs w:val="22"/>
          <w:u w:val="single"/>
        </w:rPr>
        <w:t>них   услова  за  учешће  поступку  јав</w:t>
      </w:r>
      <w:r w:rsidR="001052ED" w:rsidRPr="000208CE">
        <w:rPr>
          <w:rFonts w:cs="Arial"/>
          <w:color w:val="000000"/>
          <w:szCs w:val="22"/>
          <w:u w:val="single"/>
        </w:rPr>
        <w:t>н</w:t>
      </w:r>
      <w:r w:rsidR="000445CE" w:rsidRPr="000208CE">
        <w:rPr>
          <w:rFonts w:cs="Arial"/>
          <w:color w:val="000000"/>
          <w:szCs w:val="22"/>
          <w:u w:val="single"/>
        </w:rPr>
        <w:t>е  набавке,  из   ч</w:t>
      </w:r>
      <w:r w:rsidR="001052ED" w:rsidRPr="000208CE">
        <w:rPr>
          <w:rFonts w:cs="Arial"/>
          <w:color w:val="000000"/>
          <w:szCs w:val="22"/>
          <w:u w:val="single"/>
        </w:rPr>
        <w:t xml:space="preserve">лана </w:t>
      </w:r>
      <w:r w:rsidR="000445CE" w:rsidRPr="000208CE">
        <w:rPr>
          <w:rFonts w:cs="Arial"/>
          <w:color w:val="000000"/>
          <w:szCs w:val="22"/>
          <w:u w:val="single"/>
        </w:rPr>
        <w:t>76.   З</w:t>
      </w:r>
      <w:r w:rsidR="001052ED" w:rsidRPr="000208CE">
        <w:rPr>
          <w:rFonts w:cs="Arial"/>
          <w:color w:val="000000"/>
          <w:szCs w:val="22"/>
          <w:u w:val="single"/>
        </w:rPr>
        <w:t>акона</w:t>
      </w:r>
      <w:r w:rsidR="000445CE" w:rsidRPr="000208CE">
        <w:rPr>
          <w:rFonts w:cs="Arial"/>
          <w:color w:val="000000"/>
          <w:szCs w:val="22"/>
        </w:rPr>
        <w:t xml:space="preserve">  наведене  и  описане  у  делу  Конкурсне   документације</w:t>
      </w:r>
    </w:p>
    <w:p w:rsidR="009F04B5" w:rsidRPr="000208CE" w:rsidRDefault="001052ED"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''ДОДАТНИ УСЛОВИ ЗА УЧЕШЋЕ У ПОСТУПКУ ЈАВНЕ НАБАВКЕ ИЗ ЧЛ</w:t>
      </w:r>
      <w:r w:rsidRPr="000208CE">
        <w:rPr>
          <w:rFonts w:cs="Arial"/>
          <w:color w:val="000000"/>
          <w:szCs w:val="22"/>
        </w:rPr>
        <w:t>АНА</w:t>
      </w:r>
      <w:r w:rsidR="000445CE" w:rsidRPr="000208CE">
        <w:rPr>
          <w:rFonts w:cs="Arial"/>
          <w:color w:val="000000"/>
          <w:szCs w:val="22"/>
        </w:rPr>
        <w:t xml:space="preserve"> 76. </w:t>
      </w:r>
    </w:p>
    <w:p w:rsidR="000445CE" w:rsidRPr="000208CE" w:rsidRDefault="009F04B5"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З</w:t>
      </w:r>
      <w:r w:rsidR="001052ED" w:rsidRPr="000208CE">
        <w:rPr>
          <w:rFonts w:cs="Arial"/>
          <w:color w:val="000000"/>
          <w:szCs w:val="22"/>
        </w:rPr>
        <w:t>АКОНА О ЈАВНИМ НАБАВКАМА</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Default="006D3A2B" w:rsidP="006D3A2B">
      <w:pPr>
        <w:widowControl w:val="0"/>
        <w:tabs>
          <w:tab w:val="left" w:pos="1560"/>
        </w:tabs>
        <w:autoSpaceDE w:val="0"/>
        <w:autoSpaceDN w:val="0"/>
        <w:adjustRightInd w:val="0"/>
        <w:rPr>
          <w:rFonts w:cs="Arial"/>
          <w:color w:val="000000"/>
          <w:szCs w:val="22"/>
        </w:rPr>
      </w:pPr>
      <w:r>
        <w:rPr>
          <w:rFonts w:cs="Arial"/>
          <w:color w:val="000000"/>
          <w:szCs w:val="22"/>
        </w:rPr>
        <w:t>в)</w:t>
      </w:r>
      <w:r w:rsidR="00757F08">
        <w:rPr>
          <w:rFonts w:cs="Arial"/>
          <w:color w:val="000000"/>
          <w:szCs w:val="22"/>
        </w:rPr>
        <w:t xml:space="preserve"> </w:t>
      </w:r>
      <w:r w:rsidR="005256F8">
        <w:rPr>
          <w:rFonts w:cs="Arial"/>
          <w:color w:val="000000"/>
          <w:szCs w:val="22"/>
        </w:rPr>
        <w:t>Образац 1</w:t>
      </w:r>
      <w:r w:rsidR="000445CE" w:rsidRPr="000208CE">
        <w:rPr>
          <w:rFonts w:cs="Arial"/>
          <w:color w:val="000000"/>
          <w:szCs w:val="22"/>
        </w:rPr>
        <w:t xml:space="preserve"> – Образац понуде</w:t>
      </w:r>
      <w:r w:rsidR="001A4148" w:rsidRPr="000208CE">
        <w:rPr>
          <w:rFonts w:cs="Arial"/>
          <w:color w:val="000000"/>
          <w:szCs w:val="22"/>
        </w:rPr>
        <w:t>,</w:t>
      </w:r>
    </w:p>
    <w:p w:rsidR="003C6757" w:rsidRPr="000208CE" w:rsidRDefault="003C6757" w:rsidP="001F33B7">
      <w:pPr>
        <w:widowControl w:val="0"/>
        <w:autoSpaceDE w:val="0"/>
        <w:autoSpaceDN w:val="0"/>
        <w:adjustRightInd w:val="0"/>
        <w:rPr>
          <w:rFonts w:cs="Arial"/>
          <w:color w:val="000000"/>
          <w:szCs w:val="22"/>
        </w:rPr>
      </w:pPr>
      <w:r>
        <w:rPr>
          <w:rFonts w:cs="Arial"/>
          <w:color w:val="000000"/>
          <w:szCs w:val="22"/>
        </w:rPr>
        <w:t xml:space="preserve">                        </w:t>
      </w:r>
      <w:r w:rsidRPr="003C6757">
        <w:rPr>
          <w:rFonts w:cs="Arial"/>
          <w:color w:val="000000"/>
          <w:szCs w:val="22"/>
        </w:rPr>
        <w:t xml:space="preserve"> </w:t>
      </w:r>
    </w:p>
    <w:p w:rsidR="003C6757" w:rsidRDefault="000208CE" w:rsidP="003C6757">
      <w:pPr>
        <w:widowControl w:val="0"/>
        <w:autoSpaceDE w:val="0"/>
        <w:autoSpaceDN w:val="0"/>
        <w:adjustRightInd w:val="0"/>
        <w:rPr>
          <w:rFonts w:cs="Arial"/>
          <w:color w:val="000000"/>
          <w:szCs w:val="22"/>
        </w:rPr>
      </w:pPr>
      <w:r>
        <w:rPr>
          <w:rFonts w:cs="Arial"/>
          <w:color w:val="000000"/>
          <w:szCs w:val="22"/>
        </w:rPr>
        <w:t>г)</w:t>
      </w:r>
      <w:r w:rsidR="000445CE" w:rsidRPr="000208CE">
        <w:rPr>
          <w:rFonts w:cs="Arial"/>
          <w:color w:val="000000"/>
          <w:szCs w:val="22"/>
        </w:rPr>
        <w:t xml:space="preserve">   Образац 2 – Образац структуре цене </w:t>
      </w:r>
    </w:p>
    <w:p w:rsidR="006D3A2B" w:rsidRPr="000208CE" w:rsidRDefault="006D3A2B" w:rsidP="003C6757">
      <w:pPr>
        <w:widowControl w:val="0"/>
        <w:autoSpaceDE w:val="0"/>
        <w:autoSpaceDN w:val="0"/>
        <w:adjustRightInd w:val="0"/>
        <w:rPr>
          <w:rFonts w:cs="Arial"/>
          <w:color w:val="000000"/>
          <w:szCs w:val="22"/>
        </w:rPr>
      </w:pPr>
    </w:p>
    <w:p w:rsidR="00AA0FD7" w:rsidRDefault="000208CE" w:rsidP="001F33B7">
      <w:pPr>
        <w:widowControl w:val="0"/>
        <w:autoSpaceDE w:val="0"/>
        <w:autoSpaceDN w:val="0"/>
        <w:adjustRightInd w:val="0"/>
        <w:rPr>
          <w:rFonts w:cs="Arial"/>
          <w:color w:val="000000"/>
          <w:szCs w:val="22"/>
          <w:lang w:val="sr-Cyrl-RS"/>
        </w:rPr>
      </w:pPr>
      <w:r>
        <w:rPr>
          <w:rFonts w:cs="Arial"/>
          <w:color w:val="000000"/>
          <w:szCs w:val="22"/>
        </w:rPr>
        <w:t>д)</w:t>
      </w:r>
      <w:r w:rsidR="000445CE" w:rsidRPr="000208CE">
        <w:rPr>
          <w:rFonts w:cs="Arial"/>
          <w:color w:val="000000"/>
          <w:szCs w:val="22"/>
        </w:rPr>
        <w:t xml:space="preserve">   </w:t>
      </w:r>
      <w:r w:rsidR="000445CE" w:rsidRPr="00AA0FD7">
        <w:rPr>
          <w:rFonts w:cs="Arial"/>
          <w:color w:val="000000"/>
          <w:szCs w:val="22"/>
        </w:rPr>
        <w:t xml:space="preserve">Образац  </w:t>
      </w:r>
      <w:r w:rsidR="005A7424" w:rsidRPr="00AA0FD7">
        <w:rPr>
          <w:rFonts w:cs="Arial"/>
          <w:color w:val="000000"/>
          <w:szCs w:val="22"/>
        </w:rPr>
        <w:t>3</w:t>
      </w:r>
      <w:r w:rsidR="000445CE" w:rsidRPr="000208CE">
        <w:rPr>
          <w:rFonts w:cs="Arial"/>
          <w:color w:val="000000"/>
          <w:szCs w:val="22"/>
        </w:rPr>
        <w:t xml:space="preserve">  –  </w:t>
      </w:r>
      <w:r w:rsidR="00AA0FD7" w:rsidRPr="00AA0FD7">
        <w:rPr>
          <w:rFonts w:cs="Arial"/>
          <w:color w:val="000000"/>
          <w:szCs w:val="22"/>
        </w:rPr>
        <w:t>Изјава о достављању регистроване менице и меничног овлашћења за</w:t>
      </w:r>
    </w:p>
    <w:p w:rsidR="000445CE" w:rsidRPr="00EC2B0E" w:rsidRDefault="00AA0FD7" w:rsidP="001F33B7">
      <w:pPr>
        <w:widowControl w:val="0"/>
        <w:autoSpaceDE w:val="0"/>
        <w:autoSpaceDN w:val="0"/>
        <w:adjustRightInd w:val="0"/>
        <w:rPr>
          <w:rFonts w:cs="Arial"/>
          <w:color w:val="000000"/>
          <w:szCs w:val="22"/>
          <w:lang w:val="sr-Cyrl-RS"/>
        </w:rPr>
      </w:pPr>
      <w:r w:rsidRPr="00AA0FD7">
        <w:rPr>
          <w:rFonts w:cs="Arial"/>
          <w:color w:val="000000"/>
          <w:szCs w:val="22"/>
        </w:rPr>
        <w:t xml:space="preserve"> добро извршење посла</w:t>
      </w:r>
      <w:r w:rsidR="00EC2B0E">
        <w:rPr>
          <w:rFonts w:cs="Arial"/>
          <w:color w:val="000000"/>
          <w:szCs w:val="22"/>
          <w:lang w:val="sr-Cyrl-RS"/>
        </w:rPr>
        <w:t>.</w:t>
      </w:r>
      <w:r w:rsidR="00EC2B0E" w:rsidRPr="00EC2B0E">
        <w:rPr>
          <w:rFonts w:cs="Arial"/>
          <w:color w:val="000000"/>
          <w:szCs w:val="22"/>
        </w:rPr>
        <w:t xml:space="preserve"> </w:t>
      </w:r>
      <w:r w:rsidR="00EC2B0E" w:rsidRPr="000208CE">
        <w:rPr>
          <w:rFonts w:cs="Arial"/>
          <w:color w:val="000000"/>
          <w:szCs w:val="22"/>
        </w:rPr>
        <w:t xml:space="preserve">Понуђач је дужан да потпише и овери образац </w:t>
      </w:r>
      <w:r w:rsidR="00EC2B0E">
        <w:rPr>
          <w:rFonts w:cs="Arial"/>
          <w:color w:val="000000"/>
          <w:szCs w:val="22"/>
          <w:lang w:val="sr-Cyrl-RS"/>
        </w:rPr>
        <w:t>3</w:t>
      </w:r>
      <w:r w:rsidR="00EC2B0E" w:rsidRPr="000208CE">
        <w:rPr>
          <w:rFonts w:cs="Arial"/>
          <w:color w:val="000000"/>
          <w:szCs w:val="22"/>
        </w:rPr>
        <w:t>.</w:t>
      </w:r>
    </w:p>
    <w:p w:rsidR="00EC2B0E" w:rsidRPr="00EC2B0E" w:rsidRDefault="00EC2B0E" w:rsidP="001F33B7">
      <w:pPr>
        <w:widowControl w:val="0"/>
        <w:autoSpaceDE w:val="0"/>
        <w:autoSpaceDN w:val="0"/>
        <w:adjustRightInd w:val="0"/>
        <w:rPr>
          <w:rFonts w:cs="Arial"/>
          <w:color w:val="000000"/>
          <w:szCs w:val="22"/>
          <w:lang w:val="sr-Cyrl-RS"/>
        </w:rPr>
      </w:pPr>
    </w:p>
    <w:p w:rsidR="000445CE" w:rsidRPr="000208CE" w:rsidRDefault="000208CE" w:rsidP="001F33B7">
      <w:pPr>
        <w:widowControl w:val="0"/>
        <w:tabs>
          <w:tab w:val="left" w:pos="1460"/>
        </w:tabs>
        <w:autoSpaceDE w:val="0"/>
        <w:autoSpaceDN w:val="0"/>
        <w:adjustRightInd w:val="0"/>
        <w:rPr>
          <w:rFonts w:cs="Arial"/>
          <w:color w:val="000000"/>
          <w:szCs w:val="22"/>
        </w:rPr>
      </w:pPr>
      <w:r>
        <w:rPr>
          <w:rFonts w:cs="Arial"/>
          <w:color w:val="000000"/>
          <w:szCs w:val="22"/>
        </w:rPr>
        <w:t>ђ)</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4</w:t>
      </w:r>
      <w:r w:rsidR="000445CE" w:rsidRPr="000208CE">
        <w:rPr>
          <w:rFonts w:cs="Arial"/>
          <w:color w:val="000000"/>
          <w:szCs w:val="22"/>
        </w:rPr>
        <w:t xml:space="preserve">  –  Образац  трошкова  припреме  понуде.  Овај  образац  не представља обавезну садржину понуде.</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е)</w:t>
      </w:r>
      <w:r w:rsidR="000445CE" w:rsidRPr="000208CE">
        <w:rPr>
          <w:rFonts w:cs="Arial"/>
          <w:color w:val="000000"/>
          <w:szCs w:val="22"/>
        </w:rPr>
        <w:t xml:space="preserve"> Образац </w:t>
      </w:r>
      <w:r w:rsidR="005A7424" w:rsidRPr="000208CE">
        <w:rPr>
          <w:rFonts w:cs="Arial"/>
          <w:color w:val="000000"/>
          <w:szCs w:val="22"/>
        </w:rPr>
        <w:t>5</w:t>
      </w:r>
      <w:r w:rsidR="000445CE" w:rsidRPr="000208CE">
        <w:rPr>
          <w:rFonts w:cs="Arial"/>
          <w:color w:val="000000"/>
          <w:szCs w:val="22"/>
        </w:rPr>
        <w:t xml:space="preserve"> – Образац изјаве о независној понуди. Понуђач је дужан да потпише и овери образац </w:t>
      </w:r>
      <w:r w:rsidR="005A7424" w:rsidRPr="000208CE">
        <w:rPr>
          <w:rFonts w:cs="Arial"/>
          <w:color w:val="000000"/>
          <w:szCs w:val="22"/>
        </w:rPr>
        <w:t>5</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Default="000208CE" w:rsidP="001F33B7">
      <w:pPr>
        <w:widowControl w:val="0"/>
        <w:autoSpaceDE w:val="0"/>
        <w:autoSpaceDN w:val="0"/>
        <w:adjustRightInd w:val="0"/>
        <w:rPr>
          <w:rFonts w:cs="Arial"/>
          <w:color w:val="000000"/>
          <w:szCs w:val="22"/>
          <w:lang w:val="sr-Cyrl-RS"/>
        </w:rPr>
      </w:pPr>
      <w:r>
        <w:rPr>
          <w:rFonts w:cs="Arial"/>
          <w:color w:val="000000"/>
          <w:szCs w:val="22"/>
        </w:rPr>
        <w:t>ж)</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6</w:t>
      </w:r>
      <w:r w:rsidR="000445CE" w:rsidRPr="000208CE">
        <w:rPr>
          <w:rFonts w:cs="Arial"/>
          <w:color w:val="000000"/>
          <w:szCs w:val="22"/>
        </w:rPr>
        <w:t xml:space="preserve">  -  Образац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Понуђач је дужан да потпише и овери образац </w:t>
      </w:r>
      <w:r w:rsidR="005A7424" w:rsidRPr="000208CE">
        <w:rPr>
          <w:rFonts w:cs="Arial"/>
          <w:color w:val="000000"/>
          <w:szCs w:val="22"/>
        </w:rPr>
        <w:t>6</w:t>
      </w:r>
      <w:r w:rsidR="000445CE" w:rsidRPr="000208CE">
        <w:rPr>
          <w:rFonts w:cs="Arial"/>
          <w:color w:val="000000"/>
          <w:szCs w:val="22"/>
        </w:rPr>
        <w:t>.</w:t>
      </w:r>
    </w:p>
    <w:p w:rsidR="0037596F" w:rsidRDefault="0037596F" w:rsidP="001F33B7">
      <w:pPr>
        <w:widowControl w:val="0"/>
        <w:autoSpaceDE w:val="0"/>
        <w:autoSpaceDN w:val="0"/>
        <w:adjustRightInd w:val="0"/>
        <w:rPr>
          <w:rFonts w:cs="Arial"/>
          <w:color w:val="000000"/>
          <w:szCs w:val="22"/>
          <w:lang w:val="sr-Cyrl-RS"/>
        </w:rPr>
      </w:pPr>
    </w:p>
    <w:p w:rsidR="00B47D6C" w:rsidRDefault="00B47D6C" w:rsidP="001F33B7">
      <w:pPr>
        <w:widowControl w:val="0"/>
        <w:autoSpaceDE w:val="0"/>
        <w:autoSpaceDN w:val="0"/>
        <w:adjustRightInd w:val="0"/>
        <w:rPr>
          <w:rFonts w:cs="Arial"/>
          <w:color w:val="000000"/>
          <w:szCs w:val="22"/>
          <w:lang w:val="sr-Cyrl-RS"/>
        </w:rPr>
      </w:pPr>
    </w:p>
    <w:p w:rsidR="00906427" w:rsidRPr="00906427" w:rsidRDefault="00906427" w:rsidP="001F33B7">
      <w:pPr>
        <w:widowControl w:val="0"/>
        <w:autoSpaceDE w:val="0"/>
        <w:autoSpaceDN w:val="0"/>
        <w:adjustRightInd w:val="0"/>
        <w:rPr>
          <w:rFonts w:cs="Arial"/>
          <w:color w:val="000000"/>
          <w:szCs w:val="22"/>
          <w:lang w:val="sr-Cyrl-RS"/>
        </w:rPr>
      </w:pPr>
      <w:r>
        <w:rPr>
          <w:rFonts w:cs="Arial"/>
          <w:color w:val="000000"/>
          <w:szCs w:val="22"/>
          <w:lang w:val="sr-Cyrl-RS"/>
        </w:rPr>
        <w:lastRenderedPageBreak/>
        <w:t>з) Образац Техничке спецификације</w:t>
      </w:r>
    </w:p>
    <w:p w:rsidR="00FA154C" w:rsidRPr="00EE04EC" w:rsidRDefault="00FA154C" w:rsidP="001F33B7">
      <w:pPr>
        <w:widowControl w:val="0"/>
        <w:autoSpaceDE w:val="0"/>
        <w:autoSpaceDN w:val="0"/>
        <w:adjustRightInd w:val="0"/>
        <w:rPr>
          <w:rFonts w:cs="Arial"/>
          <w:color w:val="000000"/>
          <w:szCs w:val="22"/>
        </w:rPr>
      </w:pPr>
    </w:p>
    <w:p w:rsidR="000445CE" w:rsidRDefault="00906427" w:rsidP="001F33B7">
      <w:pPr>
        <w:widowControl w:val="0"/>
        <w:autoSpaceDE w:val="0"/>
        <w:autoSpaceDN w:val="0"/>
        <w:adjustRightInd w:val="0"/>
        <w:rPr>
          <w:rFonts w:cs="Arial"/>
          <w:szCs w:val="22"/>
        </w:rPr>
      </w:pPr>
      <w:r>
        <w:rPr>
          <w:rFonts w:cs="Arial"/>
          <w:szCs w:val="22"/>
          <w:lang w:val="sr-Cyrl-RS"/>
        </w:rPr>
        <w:t>и</w:t>
      </w:r>
      <w:r w:rsidR="00FA154C" w:rsidRPr="00EE04EC">
        <w:rPr>
          <w:rFonts w:cs="Arial"/>
          <w:szCs w:val="22"/>
        </w:rPr>
        <w:t xml:space="preserve">) Образац 7 </w:t>
      </w:r>
      <w:r w:rsidR="00EE04EC" w:rsidRPr="00EE04EC">
        <w:rPr>
          <w:rFonts w:cs="Arial"/>
          <w:szCs w:val="22"/>
        </w:rPr>
        <w:t>–</w:t>
      </w:r>
      <w:r w:rsidR="00FA154C" w:rsidRPr="00EE04EC">
        <w:rPr>
          <w:rFonts w:cs="Arial"/>
          <w:szCs w:val="22"/>
        </w:rPr>
        <w:t xml:space="preserve"> П</w:t>
      </w:r>
      <w:r w:rsidR="00712037" w:rsidRPr="00EE04EC">
        <w:rPr>
          <w:rFonts w:cs="Arial"/>
          <w:szCs w:val="22"/>
        </w:rPr>
        <w:t>уномоћје</w:t>
      </w:r>
    </w:p>
    <w:p w:rsidR="002323C5" w:rsidRPr="000D21C7" w:rsidRDefault="002323C5" w:rsidP="00567990">
      <w:pPr>
        <w:widowControl w:val="0"/>
        <w:autoSpaceDE w:val="0"/>
        <w:autoSpaceDN w:val="0"/>
        <w:adjustRightInd w:val="0"/>
        <w:rPr>
          <w:rFonts w:cs="Arial"/>
          <w:szCs w:val="22"/>
          <w:lang w:val="sr-Cyrl-RS"/>
        </w:rPr>
      </w:pPr>
    </w:p>
    <w:p w:rsidR="000445CE" w:rsidRPr="00567990" w:rsidRDefault="00906427" w:rsidP="00567990">
      <w:pPr>
        <w:widowControl w:val="0"/>
        <w:autoSpaceDE w:val="0"/>
        <w:autoSpaceDN w:val="0"/>
        <w:adjustRightInd w:val="0"/>
        <w:rPr>
          <w:rFonts w:cs="Arial"/>
          <w:szCs w:val="22"/>
        </w:rPr>
      </w:pPr>
      <w:r>
        <w:rPr>
          <w:rFonts w:cs="Arial"/>
          <w:szCs w:val="22"/>
          <w:lang w:val="sr-Cyrl-RS"/>
        </w:rPr>
        <w:t>ј</w:t>
      </w:r>
      <w:r w:rsidR="000208CE">
        <w:rPr>
          <w:rFonts w:cs="Arial"/>
          <w:color w:val="000000"/>
          <w:szCs w:val="22"/>
        </w:rPr>
        <w:t>)</w:t>
      </w:r>
      <w:r w:rsidR="00435356">
        <w:rPr>
          <w:rFonts w:cs="Arial"/>
          <w:szCs w:val="22"/>
        </w:rPr>
        <w:t xml:space="preserve">  </w:t>
      </w:r>
      <w:r w:rsidR="000445CE" w:rsidRPr="00567990">
        <w:rPr>
          <w:rFonts w:cs="Arial"/>
          <w:szCs w:val="22"/>
        </w:rPr>
        <w:t xml:space="preserve">Модел уговора </w:t>
      </w:r>
    </w:p>
    <w:p w:rsidR="005D09B3" w:rsidRPr="00637EEC" w:rsidRDefault="000445CE" w:rsidP="00567990">
      <w:pPr>
        <w:widowControl w:val="0"/>
        <w:autoSpaceDE w:val="0"/>
        <w:autoSpaceDN w:val="0"/>
        <w:adjustRightInd w:val="0"/>
        <w:rPr>
          <w:rFonts w:cs="Arial"/>
          <w:szCs w:val="22"/>
          <w:lang w:val="sr-Cyrl-RS"/>
        </w:rPr>
      </w:pPr>
      <w:r w:rsidRPr="00567990">
        <w:rPr>
          <w:rFonts w:cs="Arial"/>
          <w:szCs w:val="22"/>
        </w:rPr>
        <w:t>Понуђач је дужан да достави попуњен, потписан и оверен модел уговора</w:t>
      </w:r>
      <w:r w:rsidR="00637EEC">
        <w:rPr>
          <w:rFonts w:cs="Arial"/>
          <w:szCs w:val="22"/>
          <w:lang w:val="sr-Cyrl-RS"/>
        </w:rPr>
        <w:t>.</w:t>
      </w:r>
    </w:p>
    <w:p w:rsidR="00435356" w:rsidRDefault="00435356" w:rsidP="00567990">
      <w:pPr>
        <w:widowControl w:val="0"/>
        <w:autoSpaceDE w:val="0"/>
        <w:autoSpaceDN w:val="0"/>
        <w:adjustRightInd w:val="0"/>
        <w:rPr>
          <w:rFonts w:cs="Arial"/>
          <w:szCs w:val="22"/>
        </w:rPr>
      </w:pPr>
    </w:p>
    <w:p w:rsidR="00435356" w:rsidRDefault="00435356" w:rsidP="00567990">
      <w:pPr>
        <w:widowControl w:val="0"/>
        <w:autoSpaceDE w:val="0"/>
        <w:autoSpaceDN w:val="0"/>
        <w:adjustRightInd w:val="0"/>
        <w:rPr>
          <w:rFonts w:cs="Arial"/>
          <w:szCs w:val="22"/>
        </w:rPr>
      </w:pPr>
    </w:p>
    <w:p w:rsidR="000445CE" w:rsidRPr="00567990" w:rsidRDefault="00863937" w:rsidP="00567990">
      <w:pPr>
        <w:widowControl w:val="0"/>
        <w:autoSpaceDE w:val="0"/>
        <w:autoSpaceDN w:val="0"/>
        <w:adjustRightInd w:val="0"/>
        <w:rPr>
          <w:rFonts w:cs="Arial"/>
          <w:szCs w:val="22"/>
          <w:u w:val="single"/>
        </w:rPr>
      </w:pPr>
      <w:r>
        <w:rPr>
          <w:rFonts w:cs="Arial"/>
          <w:b/>
          <w:bCs/>
          <w:szCs w:val="22"/>
          <w:u w:val="single"/>
        </w:rPr>
        <w:t>НАЧИН  ПО</w:t>
      </w:r>
      <w:r w:rsidR="000445CE" w:rsidRPr="00567990">
        <w:rPr>
          <w:rFonts w:cs="Arial"/>
          <w:b/>
          <w:bCs/>
          <w:szCs w:val="22"/>
          <w:u w:val="single"/>
        </w:rPr>
        <w:t xml:space="preserve">ПУЊАВАЊА  ОБРАЗАЦА </w:t>
      </w:r>
    </w:p>
    <w:p w:rsidR="000445CE" w:rsidRPr="00567990" w:rsidRDefault="000445CE" w:rsidP="00567990">
      <w:pPr>
        <w:widowControl w:val="0"/>
        <w:autoSpaceDE w:val="0"/>
        <w:autoSpaceDN w:val="0"/>
        <w:adjustRightInd w:val="0"/>
        <w:rPr>
          <w:rFonts w:cs="Arial"/>
          <w:szCs w:val="22"/>
        </w:rPr>
      </w:pPr>
    </w:p>
    <w:p w:rsidR="000445CE" w:rsidRPr="00591140" w:rsidRDefault="000445CE" w:rsidP="00567990">
      <w:pPr>
        <w:widowControl w:val="0"/>
        <w:autoSpaceDE w:val="0"/>
        <w:autoSpaceDN w:val="0"/>
        <w:adjustRightInd w:val="0"/>
        <w:rPr>
          <w:rFonts w:cs="Arial"/>
          <w:szCs w:val="22"/>
        </w:rPr>
      </w:pPr>
      <w:r w:rsidRPr="00591140">
        <w:rPr>
          <w:rFonts w:cs="Arial"/>
          <w:bCs/>
          <w:iCs/>
          <w:szCs w:val="22"/>
        </w:rPr>
        <w:t>Уколико по</w:t>
      </w:r>
      <w:r w:rsidR="001052ED" w:rsidRPr="00591140">
        <w:rPr>
          <w:rFonts w:cs="Arial"/>
          <w:bCs/>
          <w:iCs/>
          <w:szCs w:val="22"/>
        </w:rPr>
        <w:t>н</w:t>
      </w:r>
      <w:r w:rsidRPr="00591140">
        <w:rPr>
          <w:rFonts w:cs="Arial"/>
          <w:bCs/>
          <w:iCs/>
          <w:szCs w:val="22"/>
        </w:rPr>
        <w:t>уђачи подносе заједничку понуду, група понуђача може да се определи</w:t>
      </w:r>
      <w:r w:rsidR="00CA15B9" w:rsidRPr="00591140">
        <w:rPr>
          <w:rFonts w:cs="Arial"/>
          <w:bCs/>
          <w:iCs/>
          <w:szCs w:val="22"/>
        </w:rPr>
        <w:t xml:space="preserve"> </w:t>
      </w:r>
      <w:r w:rsidRPr="00591140">
        <w:rPr>
          <w:rFonts w:cs="Arial"/>
          <w:bCs/>
          <w:iCs/>
          <w:szCs w:val="22"/>
        </w:rPr>
        <w:t>да обрасце дате</w:t>
      </w:r>
      <w:r w:rsidR="00CA15B9" w:rsidRPr="00591140">
        <w:rPr>
          <w:rFonts w:cs="Arial"/>
          <w:bCs/>
          <w:iCs/>
          <w:szCs w:val="22"/>
        </w:rPr>
        <w:t xml:space="preserve"> </w:t>
      </w:r>
      <w:r w:rsidRPr="00591140">
        <w:rPr>
          <w:rFonts w:cs="Arial"/>
          <w:bCs/>
          <w:iCs/>
          <w:szCs w:val="22"/>
        </w:rPr>
        <w:t>у конкурсној документацији (укључујући</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модел уговора) потписују и печатом оверавају с</w:t>
      </w:r>
      <w:r w:rsidR="001052ED" w:rsidRPr="00591140">
        <w:rPr>
          <w:rFonts w:cs="Arial"/>
          <w:bCs/>
          <w:iCs/>
          <w:szCs w:val="22"/>
        </w:rPr>
        <w:t>в</w:t>
      </w:r>
      <w:r w:rsidRPr="00591140">
        <w:rPr>
          <w:rFonts w:cs="Arial"/>
          <w:bCs/>
          <w:iCs/>
          <w:szCs w:val="22"/>
        </w:rPr>
        <w:t>и понуђачи из</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или</w:t>
      </w:r>
      <w:r w:rsidR="00CA15B9" w:rsidRPr="00591140">
        <w:rPr>
          <w:rFonts w:cs="Arial"/>
          <w:bCs/>
          <w:iCs/>
          <w:szCs w:val="22"/>
        </w:rPr>
        <w:t xml:space="preserve"> </w:t>
      </w:r>
      <w:r w:rsidRPr="00591140">
        <w:rPr>
          <w:rFonts w:cs="Arial"/>
          <w:bCs/>
          <w:iCs/>
          <w:szCs w:val="22"/>
        </w:rPr>
        <w:t>група понуђача</w:t>
      </w:r>
      <w:r w:rsidR="00CA15B9" w:rsidRPr="00591140">
        <w:rPr>
          <w:rFonts w:cs="Arial"/>
          <w:bCs/>
          <w:iCs/>
          <w:szCs w:val="22"/>
        </w:rPr>
        <w:t xml:space="preserve"> </w:t>
      </w:r>
      <w:r w:rsidRPr="00591140">
        <w:rPr>
          <w:rFonts w:cs="Arial"/>
          <w:bCs/>
          <w:iCs/>
          <w:szCs w:val="22"/>
        </w:rPr>
        <w:t>може</w:t>
      </w:r>
      <w:r w:rsidR="00CA15B9" w:rsidRPr="00591140">
        <w:rPr>
          <w:rFonts w:cs="Arial"/>
          <w:bCs/>
          <w:iCs/>
          <w:szCs w:val="22"/>
        </w:rPr>
        <w:t xml:space="preserve"> </w:t>
      </w:r>
      <w:r w:rsidRPr="00591140">
        <w:rPr>
          <w:rFonts w:cs="Arial"/>
          <w:bCs/>
          <w:iCs/>
          <w:szCs w:val="22"/>
        </w:rPr>
        <w:t>да</w:t>
      </w:r>
      <w:r w:rsidR="00CA15B9" w:rsidRPr="00591140">
        <w:rPr>
          <w:rFonts w:cs="Arial"/>
          <w:bCs/>
          <w:iCs/>
          <w:szCs w:val="22"/>
        </w:rPr>
        <w:t xml:space="preserve"> </w:t>
      </w:r>
      <w:r w:rsidR="00863937" w:rsidRPr="00591140">
        <w:rPr>
          <w:rFonts w:cs="Arial"/>
          <w:bCs/>
          <w:iCs/>
          <w:szCs w:val="22"/>
        </w:rPr>
        <w:t>одред</w:t>
      </w:r>
      <w:r w:rsidRPr="00591140">
        <w:rPr>
          <w:rFonts w:cs="Arial"/>
          <w:bCs/>
          <w:iCs/>
          <w:szCs w:val="22"/>
        </w:rPr>
        <w:t>и</w:t>
      </w:r>
      <w:r w:rsidR="00CA15B9" w:rsidRPr="00591140">
        <w:rPr>
          <w:rFonts w:cs="Arial"/>
          <w:bCs/>
          <w:iCs/>
          <w:szCs w:val="22"/>
        </w:rPr>
        <w:t xml:space="preserve"> </w:t>
      </w:r>
      <w:r w:rsidRPr="00591140">
        <w:rPr>
          <w:rFonts w:cs="Arial"/>
          <w:bCs/>
          <w:iCs/>
          <w:szCs w:val="22"/>
        </w:rPr>
        <w:t>једног</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из</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ће</w:t>
      </w:r>
      <w:r w:rsidR="00CA15B9" w:rsidRPr="00591140">
        <w:rPr>
          <w:rFonts w:cs="Arial"/>
          <w:bCs/>
          <w:iCs/>
          <w:szCs w:val="22"/>
        </w:rPr>
        <w:t xml:space="preserve"> </w:t>
      </w:r>
      <w:r w:rsidRPr="00591140">
        <w:rPr>
          <w:rFonts w:cs="Arial"/>
          <w:bCs/>
          <w:iCs/>
          <w:szCs w:val="22"/>
        </w:rPr>
        <w:t>потписивати</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печатом оверав</w:t>
      </w:r>
      <w:r w:rsidR="001052ED" w:rsidRPr="00591140">
        <w:rPr>
          <w:rFonts w:cs="Arial"/>
          <w:bCs/>
          <w:iCs/>
          <w:szCs w:val="22"/>
        </w:rPr>
        <w:t xml:space="preserve">ати </w:t>
      </w:r>
      <w:r w:rsidRPr="00591140">
        <w:rPr>
          <w:rFonts w:cs="Arial"/>
          <w:bCs/>
          <w:iCs/>
          <w:szCs w:val="22"/>
        </w:rPr>
        <w:t>обрас</w:t>
      </w:r>
      <w:r w:rsidR="00C10277" w:rsidRPr="00591140">
        <w:rPr>
          <w:rFonts w:cs="Arial"/>
          <w:bCs/>
          <w:iCs/>
          <w:szCs w:val="22"/>
        </w:rPr>
        <w:t>ц</w:t>
      </w:r>
      <w:r w:rsidR="001052ED" w:rsidRPr="00591140">
        <w:rPr>
          <w:rFonts w:cs="Arial"/>
          <w:bCs/>
          <w:iCs/>
          <w:szCs w:val="22"/>
        </w:rPr>
        <w:t xml:space="preserve">е </w:t>
      </w:r>
      <w:r w:rsidRPr="00591140">
        <w:rPr>
          <w:rFonts w:cs="Arial"/>
          <w:bCs/>
          <w:iCs/>
          <w:szCs w:val="22"/>
        </w:rPr>
        <w:t>да</w:t>
      </w:r>
      <w:r w:rsidR="001052ED" w:rsidRPr="00591140">
        <w:rPr>
          <w:rFonts w:cs="Arial"/>
          <w:bCs/>
          <w:iCs/>
          <w:szCs w:val="22"/>
        </w:rPr>
        <w:t xml:space="preserve">те </w:t>
      </w:r>
      <w:r w:rsidRPr="00591140">
        <w:rPr>
          <w:rFonts w:cs="Arial"/>
          <w:bCs/>
          <w:iCs/>
          <w:szCs w:val="22"/>
        </w:rPr>
        <w:t>у кокурсн</w:t>
      </w:r>
      <w:r w:rsidR="001052ED" w:rsidRPr="00591140">
        <w:rPr>
          <w:rFonts w:cs="Arial"/>
          <w:bCs/>
          <w:iCs/>
          <w:szCs w:val="22"/>
        </w:rPr>
        <w:t xml:space="preserve">ој </w:t>
      </w:r>
      <w:r w:rsidRPr="00591140">
        <w:rPr>
          <w:rFonts w:cs="Arial"/>
          <w:bCs/>
          <w:iCs/>
          <w:szCs w:val="22"/>
        </w:rPr>
        <w:t>документацији изузе</w:t>
      </w:r>
      <w:r w:rsidR="001052ED" w:rsidRPr="00591140">
        <w:rPr>
          <w:rFonts w:cs="Arial"/>
          <w:bCs/>
          <w:iCs/>
          <w:szCs w:val="22"/>
        </w:rPr>
        <w:t xml:space="preserve">в </w:t>
      </w:r>
      <w:r w:rsidRPr="00591140">
        <w:rPr>
          <w:rFonts w:cs="Arial"/>
          <w:bCs/>
          <w:iCs/>
          <w:szCs w:val="22"/>
        </w:rPr>
        <w:t>образа</w:t>
      </w:r>
      <w:r w:rsidR="001052ED" w:rsidRPr="00591140">
        <w:rPr>
          <w:rFonts w:cs="Arial"/>
          <w:bCs/>
          <w:iCs/>
          <w:szCs w:val="22"/>
        </w:rPr>
        <w:t>ц</w:t>
      </w:r>
      <w:r w:rsidRPr="00591140">
        <w:rPr>
          <w:rFonts w:cs="Arial"/>
          <w:bCs/>
          <w:iCs/>
          <w:szCs w:val="22"/>
        </w:rPr>
        <w:t>а који подразумевају</w:t>
      </w:r>
      <w:r w:rsidR="00CA15B9" w:rsidRPr="00591140">
        <w:rPr>
          <w:rFonts w:cs="Arial"/>
          <w:bCs/>
          <w:iCs/>
          <w:szCs w:val="22"/>
        </w:rPr>
        <w:t xml:space="preserve"> </w:t>
      </w:r>
      <w:r w:rsidRPr="00591140">
        <w:rPr>
          <w:rFonts w:cs="Arial"/>
          <w:bCs/>
          <w:iCs/>
          <w:szCs w:val="22"/>
        </w:rPr>
        <w:t>давање</w:t>
      </w:r>
      <w:r w:rsidR="00CA15B9" w:rsidRPr="00591140">
        <w:rPr>
          <w:rFonts w:cs="Arial"/>
          <w:bCs/>
          <w:iCs/>
          <w:szCs w:val="22"/>
        </w:rPr>
        <w:t xml:space="preserve"> </w:t>
      </w:r>
      <w:r w:rsidRPr="00591140">
        <w:rPr>
          <w:rFonts w:cs="Arial"/>
          <w:bCs/>
          <w:iCs/>
          <w:szCs w:val="22"/>
        </w:rPr>
        <w:t>изјава</w:t>
      </w:r>
      <w:r w:rsidR="00CA15B9" w:rsidRPr="00591140">
        <w:rPr>
          <w:rFonts w:cs="Arial"/>
          <w:bCs/>
          <w:iCs/>
          <w:szCs w:val="22"/>
        </w:rPr>
        <w:t xml:space="preserve"> </w:t>
      </w:r>
      <w:r w:rsidR="00700741" w:rsidRPr="00591140">
        <w:rPr>
          <w:rFonts w:cs="Arial"/>
          <w:bCs/>
          <w:iCs/>
          <w:szCs w:val="22"/>
        </w:rPr>
        <w:t>п</w:t>
      </w:r>
      <w:r w:rsidRPr="00591140">
        <w:rPr>
          <w:rFonts w:cs="Arial"/>
          <w:bCs/>
          <w:iCs/>
          <w:szCs w:val="22"/>
        </w:rPr>
        <w:t>од</w:t>
      </w:r>
      <w:r w:rsidR="00CA15B9" w:rsidRPr="00591140">
        <w:rPr>
          <w:rFonts w:cs="Arial"/>
          <w:bCs/>
          <w:iCs/>
          <w:szCs w:val="22"/>
        </w:rPr>
        <w:t xml:space="preserve"> </w:t>
      </w:r>
      <w:r w:rsidRPr="00591140">
        <w:rPr>
          <w:rFonts w:cs="Arial"/>
          <w:bCs/>
          <w:iCs/>
          <w:szCs w:val="22"/>
        </w:rPr>
        <w:t>ма</w:t>
      </w:r>
      <w:r w:rsidR="00700741" w:rsidRPr="00591140">
        <w:rPr>
          <w:rFonts w:cs="Arial"/>
          <w:bCs/>
          <w:iCs/>
          <w:szCs w:val="22"/>
        </w:rPr>
        <w:t>тер</w:t>
      </w:r>
      <w:r w:rsidRPr="00591140">
        <w:rPr>
          <w:rFonts w:cs="Arial"/>
          <w:bCs/>
          <w:iCs/>
          <w:szCs w:val="22"/>
        </w:rPr>
        <w:t>ијалном</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00700741" w:rsidRPr="00591140">
        <w:rPr>
          <w:rFonts w:cs="Arial"/>
          <w:bCs/>
          <w:iCs/>
          <w:szCs w:val="22"/>
        </w:rPr>
        <w:t>кр</w:t>
      </w:r>
      <w:r w:rsidRPr="00591140">
        <w:rPr>
          <w:rFonts w:cs="Arial"/>
          <w:bCs/>
          <w:iCs/>
          <w:szCs w:val="22"/>
        </w:rPr>
        <w:t>ивичном</w:t>
      </w:r>
      <w:r w:rsidR="00CA15B9" w:rsidRPr="00591140">
        <w:rPr>
          <w:rFonts w:cs="Arial"/>
          <w:bCs/>
          <w:iCs/>
          <w:szCs w:val="22"/>
        </w:rPr>
        <w:t xml:space="preserve"> </w:t>
      </w:r>
      <w:r w:rsidRPr="00591140">
        <w:rPr>
          <w:rFonts w:cs="Arial"/>
          <w:bCs/>
          <w:iCs/>
          <w:szCs w:val="22"/>
        </w:rPr>
        <w:t>одговорношћу</w:t>
      </w:r>
      <w:r w:rsidR="00CA15B9" w:rsidRPr="00591140">
        <w:rPr>
          <w:rFonts w:cs="Arial"/>
          <w:bCs/>
          <w:iCs/>
          <w:szCs w:val="22"/>
        </w:rPr>
        <w:t xml:space="preserve"> </w:t>
      </w:r>
      <w:r w:rsidRPr="00591140">
        <w:rPr>
          <w:rFonts w:cs="Arial"/>
          <w:bCs/>
          <w:iCs/>
          <w:szCs w:val="22"/>
        </w:rPr>
        <w:t>(н</w:t>
      </w:r>
      <w:r w:rsidR="00700741" w:rsidRPr="00591140">
        <w:rPr>
          <w:rFonts w:cs="Arial"/>
          <w:bCs/>
          <w:iCs/>
          <w:szCs w:val="22"/>
        </w:rPr>
        <w:t>а пример:</w:t>
      </w:r>
      <w:r w:rsidR="00CA15B9" w:rsidRPr="00591140">
        <w:rPr>
          <w:rFonts w:cs="Arial"/>
          <w:bCs/>
          <w:iCs/>
          <w:szCs w:val="22"/>
        </w:rPr>
        <w:t xml:space="preserve"> </w:t>
      </w:r>
      <w:r w:rsidRPr="00591140">
        <w:rPr>
          <w:rFonts w:cs="Arial"/>
          <w:bCs/>
          <w:iCs/>
          <w:szCs w:val="22"/>
        </w:rPr>
        <w:t>Изјава</w:t>
      </w:r>
      <w:r w:rsidR="00CA15B9" w:rsidRPr="00591140">
        <w:rPr>
          <w:rFonts w:cs="Arial"/>
          <w:bCs/>
          <w:iCs/>
          <w:szCs w:val="22"/>
        </w:rPr>
        <w:t xml:space="preserve"> </w:t>
      </w:r>
      <w:r w:rsidRPr="00591140">
        <w:rPr>
          <w:rFonts w:cs="Arial"/>
          <w:bCs/>
          <w:iCs/>
          <w:szCs w:val="22"/>
        </w:rPr>
        <w:t>о</w:t>
      </w:r>
      <w:r w:rsidR="00CA15B9" w:rsidRPr="00591140">
        <w:rPr>
          <w:rFonts w:cs="Arial"/>
          <w:bCs/>
          <w:iCs/>
          <w:szCs w:val="22"/>
        </w:rPr>
        <w:t xml:space="preserve"> </w:t>
      </w:r>
      <w:r w:rsidRPr="00591140">
        <w:rPr>
          <w:rFonts w:cs="Arial"/>
          <w:bCs/>
          <w:iCs/>
          <w:szCs w:val="22"/>
        </w:rPr>
        <w:t>независној</w:t>
      </w:r>
      <w:r w:rsidR="00CA15B9" w:rsidRPr="00591140">
        <w:rPr>
          <w:rFonts w:cs="Arial"/>
          <w:bCs/>
          <w:iCs/>
          <w:szCs w:val="22"/>
        </w:rPr>
        <w:t xml:space="preserve"> </w:t>
      </w:r>
      <w:r w:rsidRPr="00591140">
        <w:rPr>
          <w:rFonts w:cs="Arial"/>
          <w:bCs/>
          <w:iCs/>
          <w:szCs w:val="22"/>
        </w:rPr>
        <w:t>понуди и сл. ),</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морају бити</w:t>
      </w:r>
      <w:r w:rsidR="00CA15B9" w:rsidRPr="00591140">
        <w:rPr>
          <w:rFonts w:cs="Arial"/>
          <w:bCs/>
          <w:iCs/>
          <w:szCs w:val="22"/>
        </w:rPr>
        <w:t xml:space="preserve"> </w:t>
      </w:r>
      <w:r w:rsidRPr="00591140">
        <w:rPr>
          <w:rFonts w:cs="Arial"/>
          <w:bCs/>
          <w:iCs/>
          <w:szCs w:val="22"/>
        </w:rPr>
        <w:t>потписа</w:t>
      </w:r>
      <w:r w:rsidR="00CA15B9" w:rsidRPr="00591140">
        <w:rPr>
          <w:rFonts w:cs="Arial"/>
          <w:bCs/>
          <w:iCs/>
          <w:szCs w:val="22"/>
          <w:lang w:val="sr-Cyrl-RS"/>
        </w:rPr>
        <w:t>н</w:t>
      </w:r>
      <w:r w:rsidRPr="00591140">
        <w:rPr>
          <w:rFonts w:cs="Arial"/>
          <w:bCs/>
          <w:iCs/>
          <w:szCs w:val="22"/>
        </w:rPr>
        <w:t>и</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оверени</w:t>
      </w:r>
      <w:r w:rsidR="00CA15B9" w:rsidRPr="00591140">
        <w:rPr>
          <w:rFonts w:cs="Arial"/>
          <w:bCs/>
          <w:iCs/>
          <w:szCs w:val="22"/>
        </w:rPr>
        <w:t xml:space="preserve"> </w:t>
      </w:r>
      <w:r w:rsidRPr="00591140">
        <w:rPr>
          <w:rFonts w:cs="Arial"/>
          <w:bCs/>
          <w:iCs/>
          <w:szCs w:val="22"/>
        </w:rPr>
        <w:t>печатом</w:t>
      </w:r>
      <w:r w:rsidR="00CA15B9" w:rsidRPr="00591140">
        <w:rPr>
          <w:rFonts w:cs="Arial"/>
          <w:bCs/>
          <w:iCs/>
          <w:szCs w:val="22"/>
        </w:rPr>
        <w:t xml:space="preserve"> </w:t>
      </w:r>
      <w:r w:rsidRPr="00591140">
        <w:rPr>
          <w:rFonts w:cs="Arial"/>
          <w:bCs/>
          <w:iCs/>
          <w:szCs w:val="22"/>
        </w:rPr>
        <w:t>од стране</w:t>
      </w:r>
      <w:r w:rsidR="00CA15B9" w:rsidRPr="00591140">
        <w:rPr>
          <w:rFonts w:cs="Arial"/>
          <w:bCs/>
          <w:iCs/>
          <w:szCs w:val="22"/>
        </w:rPr>
        <w:t xml:space="preserve"> </w:t>
      </w:r>
      <w:r w:rsidRPr="00591140">
        <w:rPr>
          <w:rFonts w:cs="Arial"/>
          <w:bCs/>
          <w:iCs/>
          <w:szCs w:val="22"/>
        </w:rPr>
        <w:t>сва</w:t>
      </w:r>
      <w:r w:rsidR="00AA690F" w:rsidRPr="00591140">
        <w:rPr>
          <w:rFonts w:cs="Arial"/>
          <w:bCs/>
          <w:iCs/>
          <w:szCs w:val="22"/>
        </w:rPr>
        <w:t>к</w:t>
      </w:r>
      <w:r w:rsidRPr="00591140">
        <w:rPr>
          <w:rFonts w:cs="Arial"/>
          <w:bCs/>
          <w:iCs/>
          <w:szCs w:val="22"/>
        </w:rPr>
        <w:t>ог</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из</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У</w:t>
      </w:r>
      <w:r w:rsidR="00CA15B9" w:rsidRPr="00591140">
        <w:rPr>
          <w:rFonts w:cs="Arial"/>
          <w:bCs/>
          <w:iCs/>
          <w:szCs w:val="22"/>
        </w:rPr>
        <w:t xml:space="preserve"> </w:t>
      </w:r>
      <w:r w:rsidRPr="00591140">
        <w:rPr>
          <w:rFonts w:cs="Arial"/>
          <w:bCs/>
          <w:iCs/>
          <w:szCs w:val="22"/>
        </w:rPr>
        <w:t>случају</w:t>
      </w:r>
      <w:r w:rsidR="00CA15B9" w:rsidRPr="00591140">
        <w:rPr>
          <w:rFonts w:cs="Arial"/>
          <w:bCs/>
          <w:iCs/>
          <w:szCs w:val="22"/>
        </w:rPr>
        <w:t xml:space="preserve"> </w:t>
      </w:r>
      <w:r w:rsidRPr="00591140">
        <w:rPr>
          <w:rFonts w:cs="Arial"/>
          <w:bCs/>
          <w:iCs/>
          <w:szCs w:val="22"/>
        </w:rPr>
        <w:t>да</w:t>
      </w:r>
      <w:r w:rsidR="00CA15B9" w:rsidRPr="00591140">
        <w:rPr>
          <w:rFonts w:cs="Arial"/>
          <w:bCs/>
          <w:iCs/>
          <w:szCs w:val="22"/>
        </w:rPr>
        <w:t xml:space="preserve"> </w:t>
      </w:r>
      <w:r w:rsidRPr="00591140">
        <w:rPr>
          <w:rFonts w:cs="Arial"/>
          <w:bCs/>
          <w:iCs/>
          <w:szCs w:val="22"/>
        </w:rPr>
        <w:t>се</w:t>
      </w:r>
      <w:r w:rsidR="00CA15B9" w:rsidRPr="00591140">
        <w:rPr>
          <w:rFonts w:cs="Arial"/>
          <w:bCs/>
          <w:iCs/>
          <w:szCs w:val="22"/>
        </w:rPr>
        <w:t xml:space="preserve"> </w:t>
      </w:r>
      <w:r w:rsidRPr="00591140">
        <w:rPr>
          <w:rFonts w:cs="Arial"/>
          <w:bCs/>
          <w:iCs/>
          <w:szCs w:val="22"/>
        </w:rPr>
        <w:t>понуђачи</w:t>
      </w:r>
      <w:r w:rsidR="00CA15B9" w:rsidRPr="00591140">
        <w:rPr>
          <w:rFonts w:cs="Arial"/>
          <w:bCs/>
          <w:iCs/>
          <w:szCs w:val="22"/>
        </w:rPr>
        <w:t xml:space="preserve"> </w:t>
      </w:r>
      <w:r w:rsidRPr="00591140">
        <w:rPr>
          <w:rFonts w:cs="Arial"/>
          <w:bCs/>
          <w:iCs/>
          <w:szCs w:val="22"/>
        </w:rPr>
        <w:t>определе</w:t>
      </w:r>
      <w:r w:rsidR="00CA15B9" w:rsidRPr="00591140">
        <w:rPr>
          <w:rFonts w:cs="Arial"/>
          <w:bCs/>
          <w:iCs/>
          <w:szCs w:val="22"/>
        </w:rPr>
        <w:t xml:space="preserve"> </w:t>
      </w:r>
      <w:r w:rsidRPr="00591140">
        <w:rPr>
          <w:rFonts w:cs="Arial"/>
          <w:bCs/>
          <w:iCs/>
          <w:szCs w:val="22"/>
        </w:rPr>
        <w:t>да</w:t>
      </w:r>
      <w:r w:rsidR="00CA15B9" w:rsidRPr="00591140">
        <w:rPr>
          <w:rFonts w:cs="Arial"/>
          <w:bCs/>
          <w:iCs/>
          <w:szCs w:val="22"/>
        </w:rPr>
        <w:t xml:space="preserve"> </w:t>
      </w:r>
      <w:r w:rsidRPr="00591140">
        <w:rPr>
          <w:rFonts w:cs="Arial"/>
          <w:bCs/>
          <w:iCs/>
          <w:szCs w:val="22"/>
        </w:rPr>
        <w:t>један</w:t>
      </w:r>
      <w:r w:rsidR="00CA15B9" w:rsidRPr="00591140">
        <w:rPr>
          <w:rFonts w:cs="Arial"/>
          <w:bCs/>
          <w:iCs/>
          <w:szCs w:val="22"/>
        </w:rPr>
        <w:t xml:space="preserve"> </w:t>
      </w:r>
      <w:r w:rsidRPr="00591140">
        <w:rPr>
          <w:rFonts w:cs="Arial"/>
          <w:bCs/>
          <w:iCs/>
          <w:szCs w:val="22"/>
        </w:rPr>
        <w:t>понуђач</w:t>
      </w:r>
      <w:r w:rsidR="00CA15B9" w:rsidRPr="00591140">
        <w:rPr>
          <w:rFonts w:cs="Arial"/>
          <w:bCs/>
          <w:iCs/>
          <w:szCs w:val="22"/>
        </w:rPr>
        <w:t xml:space="preserve"> </w:t>
      </w:r>
      <w:r w:rsidRPr="00591140">
        <w:rPr>
          <w:rFonts w:cs="Arial"/>
          <w:bCs/>
          <w:iCs/>
          <w:szCs w:val="22"/>
        </w:rPr>
        <w:t>из</w:t>
      </w:r>
      <w:r w:rsidR="00CA15B9" w:rsidRPr="00591140">
        <w:rPr>
          <w:rFonts w:cs="Arial"/>
          <w:bCs/>
          <w:iCs/>
          <w:szCs w:val="22"/>
        </w:rPr>
        <w:t xml:space="preserve"> </w:t>
      </w:r>
      <w:r w:rsidRPr="00591140">
        <w:rPr>
          <w:rFonts w:cs="Arial"/>
          <w:bCs/>
          <w:iCs/>
          <w:szCs w:val="22"/>
        </w:rPr>
        <w:t>групе потписује и печатом</w:t>
      </w:r>
      <w:r w:rsidR="00CA15B9" w:rsidRPr="00591140">
        <w:rPr>
          <w:rFonts w:cs="Arial"/>
          <w:bCs/>
          <w:iCs/>
          <w:szCs w:val="22"/>
        </w:rPr>
        <w:t xml:space="preserve"> </w:t>
      </w:r>
      <w:r w:rsidRPr="00591140">
        <w:rPr>
          <w:rFonts w:cs="Arial"/>
          <w:bCs/>
          <w:iCs/>
          <w:szCs w:val="22"/>
        </w:rPr>
        <w:t>оверава обрасце</w:t>
      </w:r>
      <w:r w:rsidR="00CA15B9" w:rsidRPr="00591140">
        <w:rPr>
          <w:rFonts w:cs="Arial"/>
          <w:bCs/>
          <w:iCs/>
          <w:szCs w:val="22"/>
        </w:rPr>
        <w:t xml:space="preserve"> </w:t>
      </w:r>
      <w:r w:rsidRPr="00591140">
        <w:rPr>
          <w:rFonts w:cs="Arial"/>
          <w:bCs/>
          <w:iCs/>
          <w:szCs w:val="22"/>
        </w:rPr>
        <w:t>дате у конкурсној</w:t>
      </w:r>
      <w:r w:rsidR="00AA690F" w:rsidRPr="00591140">
        <w:rPr>
          <w:rFonts w:cs="Arial"/>
          <w:bCs/>
          <w:iCs/>
          <w:szCs w:val="22"/>
        </w:rPr>
        <w:t xml:space="preserve"> </w:t>
      </w:r>
      <w:r w:rsidRPr="00591140">
        <w:rPr>
          <w:rFonts w:cs="Arial"/>
          <w:bCs/>
          <w:iCs/>
          <w:szCs w:val="22"/>
        </w:rPr>
        <w:t>документацији</w:t>
      </w:r>
      <w:r w:rsidR="00CA15B9" w:rsidRPr="00591140">
        <w:rPr>
          <w:rFonts w:cs="Arial"/>
          <w:bCs/>
          <w:iCs/>
          <w:szCs w:val="22"/>
        </w:rPr>
        <w:t xml:space="preserve"> </w:t>
      </w:r>
      <w:r w:rsidRPr="00591140">
        <w:rPr>
          <w:rFonts w:cs="Arial"/>
          <w:bCs/>
          <w:iCs/>
          <w:szCs w:val="22"/>
        </w:rPr>
        <w:t>(изузев</w:t>
      </w:r>
      <w:r w:rsidR="00CA15B9" w:rsidRPr="00591140">
        <w:rPr>
          <w:rFonts w:cs="Arial"/>
          <w:bCs/>
          <w:iCs/>
          <w:szCs w:val="22"/>
        </w:rPr>
        <w:t xml:space="preserve"> </w:t>
      </w:r>
      <w:r w:rsidRPr="00591140">
        <w:rPr>
          <w:rFonts w:cs="Arial"/>
          <w:bCs/>
          <w:iCs/>
          <w:szCs w:val="22"/>
        </w:rPr>
        <w:t>образаца</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под разумевају</w:t>
      </w:r>
      <w:r w:rsidR="00CA15B9" w:rsidRPr="00591140">
        <w:rPr>
          <w:rFonts w:cs="Arial"/>
          <w:bCs/>
          <w:iCs/>
          <w:szCs w:val="22"/>
        </w:rPr>
        <w:t xml:space="preserve"> </w:t>
      </w:r>
      <w:r w:rsidRPr="00591140">
        <w:rPr>
          <w:rFonts w:cs="Arial"/>
          <w:bCs/>
          <w:iCs/>
          <w:szCs w:val="22"/>
        </w:rPr>
        <w:t>давање</w:t>
      </w:r>
      <w:r w:rsidR="00CA15B9" w:rsidRPr="00591140">
        <w:rPr>
          <w:rFonts w:cs="Arial"/>
          <w:bCs/>
          <w:iCs/>
          <w:szCs w:val="22"/>
        </w:rPr>
        <w:t xml:space="preserve"> </w:t>
      </w:r>
      <w:r w:rsidRPr="00591140">
        <w:rPr>
          <w:rFonts w:cs="Arial"/>
          <w:bCs/>
          <w:iCs/>
          <w:szCs w:val="22"/>
        </w:rPr>
        <w:t>изјава</w:t>
      </w:r>
      <w:r w:rsidR="00CA15B9" w:rsidRPr="00591140">
        <w:rPr>
          <w:rFonts w:cs="Arial"/>
          <w:bCs/>
          <w:iCs/>
          <w:szCs w:val="22"/>
        </w:rPr>
        <w:t xml:space="preserve"> </w:t>
      </w:r>
      <w:r w:rsidRPr="00591140">
        <w:rPr>
          <w:rFonts w:cs="Arial"/>
          <w:bCs/>
          <w:iCs/>
          <w:szCs w:val="22"/>
        </w:rPr>
        <w:t>под</w:t>
      </w:r>
      <w:r w:rsidR="00CA15B9" w:rsidRPr="00591140">
        <w:rPr>
          <w:rFonts w:cs="Arial"/>
          <w:bCs/>
          <w:iCs/>
          <w:szCs w:val="22"/>
        </w:rPr>
        <w:t xml:space="preserve"> </w:t>
      </w:r>
      <w:r w:rsidRPr="00591140">
        <w:rPr>
          <w:rFonts w:cs="Arial"/>
          <w:bCs/>
          <w:iCs/>
          <w:szCs w:val="22"/>
        </w:rPr>
        <w:t>материјалном и</w:t>
      </w:r>
      <w:r w:rsidR="00CA15B9" w:rsidRPr="00591140">
        <w:rPr>
          <w:rFonts w:cs="Arial"/>
          <w:bCs/>
          <w:iCs/>
          <w:szCs w:val="22"/>
        </w:rPr>
        <w:t xml:space="preserve"> </w:t>
      </w:r>
      <w:r w:rsidRPr="00591140">
        <w:rPr>
          <w:rFonts w:cs="Arial"/>
          <w:bCs/>
          <w:iCs/>
          <w:szCs w:val="22"/>
        </w:rPr>
        <w:t>кривичном</w:t>
      </w:r>
      <w:r w:rsidR="00CA15B9" w:rsidRPr="00591140">
        <w:rPr>
          <w:rFonts w:cs="Arial"/>
          <w:bCs/>
          <w:iCs/>
          <w:szCs w:val="22"/>
        </w:rPr>
        <w:t xml:space="preserve"> </w:t>
      </w:r>
      <w:r w:rsidRPr="00591140">
        <w:rPr>
          <w:rFonts w:cs="Arial"/>
          <w:bCs/>
          <w:iCs/>
          <w:szCs w:val="22"/>
        </w:rPr>
        <w:t>одговорношћу),</w:t>
      </w:r>
      <w:r w:rsidR="00CA15B9" w:rsidRPr="00591140">
        <w:rPr>
          <w:rFonts w:cs="Arial"/>
          <w:bCs/>
          <w:iCs/>
          <w:szCs w:val="22"/>
        </w:rPr>
        <w:t xml:space="preserve"> </w:t>
      </w:r>
      <w:r w:rsidRPr="00591140">
        <w:rPr>
          <w:rFonts w:cs="Arial"/>
          <w:bCs/>
          <w:iCs/>
          <w:szCs w:val="22"/>
        </w:rPr>
        <w:t>наведено</w:t>
      </w:r>
      <w:r w:rsidR="00CA15B9" w:rsidRPr="00591140">
        <w:rPr>
          <w:rFonts w:cs="Arial"/>
          <w:bCs/>
          <w:iCs/>
          <w:szCs w:val="22"/>
        </w:rPr>
        <w:t xml:space="preserve"> </w:t>
      </w:r>
      <w:r w:rsidRPr="00591140">
        <w:rPr>
          <w:rFonts w:cs="Arial"/>
          <w:bCs/>
          <w:iCs/>
          <w:szCs w:val="22"/>
        </w:rPr>
        <w:t>треба</w:t>
      </w:r>
      <w:r w:rsidR="00CA15B9" w:rsidRPr="00591140">
        <w:rPr>
          <w:rFonts w:cs="Arial"/>
          <w:bCs/>
          <w:iCs/>
          <w:szCs w:val="22"/>
        </w:rPr>
        <w:t xml:space="preserve"> </w:t>
      </w:r>
      <w:r w:rsidRPr="00591140">
        <w:rPr>
          <w:rFonts w:cs="Arial"/>
          <w:bCs/>
          <w:iCs/>
          <w:szCs w:val="22"/>
        </w:rPr>
        <w:t>дефинисати</w:t>
      </w:r>
      <w:r w:rsidR="00CA15B9" w:rsidRPr="00591140">
        <w:rPr>
          <w:rFonts w:cs="Arial"/>
          <w:bCs/>
          <w:iCs/>
          <w:szCs w:val="22"/>
        </w:rPr>
        <w:t xml:space="preserve"> </w:t>
      </w:r>
      <w:r w:rsidRPr="00591140">
        <w:rPr>
          <w:rFonts w:cs="Arial"/>
          <w:bCs/>
          <w:iCs/>
          <w:szCs w:val="22"/>
        </w:rPr>
        <w:t>споразумом</w:t>
      </w:r>
      <w:r w:rsidR="00CA15B9" w:rsidRPr="00591140">
        <w:rPr>
          <w:rFonts w:cs="Arial"/>
          <w:bCs/>
          <w:iCs/>
          <w:szCs w:val="22"/>
        </w:rPr>
        <w:t xml:space="preserve"> </w:t>
      </w:r>
      <w:r w:rsidRPr="00591140">
        <w:rPr>
          <w:rFonts w:cs="Arial"/>
          <w:bCs/>
          <w:iCs/>
          <w:szCs w:val="22"/>
        </w:rPr>
        <w:t>којим</w:t>
      </w:r>
      <w:r w:rsidR="00CA15B9" w:rsidRPr="00591140">
        <w:rPr>
          <w:rFonts w:cs="Arial"/>
          <w:bCs/>
          <w:iCs/>
          <w:szCs w:val="22"/>
        </w:rPr>
        <w:t xml:space="preserve"> </w:t>
      </w:r>
      <w:r w:rsidRPr="00591140">
        <w:rPr>
          <w:rFonts w:cs="Arial"/>
          <w:bCs/>
          <w:iCs/>
          <w:szCs w:val="22"/>
        </w:rPr>
        <w:t>се</w:t>
      </w:r>
      <w:r w:rsidR="00CA15B9" w:rsidRPr="00591140">
        <w:rPr>
          <w:rFonts w:cs="Arial"/>
          <w:bCs/>
          <w:iCs/>
          <w:szCs w:val="22"/>
        </w:rPr>
        <w:t xml:space="preserve"> </w:t>
      </w:r>
      <w:r w:rsidRPr="00591140">
        <w:rPr>
          <w:rFonts w:cs="Arial"/>
          <w:bCs/>
          <w:iCs/>
          <w:szCs w:val="22"/>
        </w:rPr>
        <w:t>понуђачи</w:t>
      </w:r>
      <w:r w:rsidR="00CA15B9" w:rsidRPr="00591140">
        <w:rPr>
          <w:rFonts w:cs="Arial"/>
          <w:bCs/>
          <w:iCs/>
          <w:szCs w:val="22"/>
        </w:rPr>
        <w:t xml:space="preserve"> </w:t>
      </w:r>
      <w:r w:rsidRPr="00591140">
        <w:rPr>
          <w:rFonts w:cs="Arial"/>
          <w:bCs/>
          <w:iCs/>
          <w:szCs w:val="22"/>
        </w:rPr>
        <w:t>из</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међусобно</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према</w:t>
      </w:r>
      <w:r w:rsidR="00CA15B9" w:rsidRPr="00591140">
        <w:rPr>
          <w:rFonts w:cs="Arial"/>
          <w:bCs/>
          <w:iCs/>
          <w:szCs w:val="22"/>
        </w:rPr>
        <w:t xml:space="preserve"> </w:t>
      </w:r>
      <w:r w:rsidRPr="00591140">
        <w:rPr>
          <w:rFonts w:cs="Arial"/>
          <w:bCs/>
          <w:iCs/>
          <w:szCs w:val="22"/>
        </w:rPr>
        <w:t>наручио</w:t>
      </w:r>
      <w:r w:rsidR="00CA15B9" w:rsidRPr="00591140">
        <w:rPr>
          <w:rFonts w:cs="Arial"/>
          <w:bCs/>
          <w:iCs/>
          <w:szCs w:val="22"/>
        </w:rPr>
        <w:t>ц</w:t>
      </w:r>
      <w:r w:rsidRPr="00591140">
        <w:rPr>
          <w:rFonts w:cs="Arial"/>
          <w:bCs/>
          <w:iCs/>
          <w:szCs w:val="22"/>
        </w:rPr>
        <w:t>у</w:t>
      </w:r>
      <w:r w:rsidR="00CA15B9" w:rsidRPr="00591140">
        <w:rPr>
          <w:rFonts w:cs="Arial"/>
          <w:bCs/>
          <w:iCs/>
          <w:szCs w:val="22"/>
        </w:rPr>
        <w:t xml:space="preserve"> </w:t>
      </w:r>
      <w:r w:rsidRPr="00591140">
        <w:rPr>
          <w:rFonts w:cs="Arial"/>
          <w:bCs/>
          <w:iCs/>
          <w:szCs w:val="22"/>
        </w:rPr>
        <w:t>обавезују</w:t>
      </w:r>
      <w:r w:rsidR="00CA15B9" w:rsidRPr="00591140">
        <w:rPr>
          <w:rFonts w:cs="Arial"/>
          <w:bCs/>
          <w:iCs/>
          <w:szCs w:val="22"/>
        </w:rPr>
        <w:t xml:space="preserve"> </w:t>
      </w:r>
      <w:r w:rsidRPr="00591140">
        <w:rPr>
          <w:rFonts w:cs="Arial"/>
          <w:bCs/>
          <w:iCs/>
          <w:szCs w:val="22"/>
        </w:rPr>
        <w:t>на</w:t>
      </w:r>
      <w:r w:rsidR="00CA15B9" w:rsidRPr="00591140">
        <w:rPr>
          <w:rFonts w:cs="Arial"/>
          <w:bCs/>
          <w:iCs/>
          <w:szCs w:val="22"/>
        </w:rPr>
        <w:t xml:space="preserve"> </w:t>
      </w:r>
      <w:r w:rsidRPr="00591140">
        <w:rPr>
          <w:rFonts w:cs="Arial"/>
          <w:bCs/>
          <w:iCs/>
          <w:szCs w:val="22"/>
        </w:rPr>
        <w:t>извршење</w:t>
      </w:r>
      <w:r w:rsidR="00CA15B9" w:rsidRPr="00591140">
        <w:rPr>
          <w:rFonts w:cs="Arial"/>
          <w:bCs/>
          <w:iCs/>
          <w:szCs w:val="22"/>
        </w:rPr>
        <w:t xml:space="preserve"> </w:t>
      </w:r>
      <w:r w:rsidRPr="00591140">
        <w:rPr>
          <w:rFonts w:cs="Arial"/>
          <w:bCs/>
          <w:iCs/>
          <w:szCs w:val="22"/>
        </w:rPr>
        <w:t>јавне</w:t>
      </w:r>
      <w:r w:rsidR="00CA15B9" w:rsidRPr="00591140">
        <w:rPr>
          <w:rFonts w:cs="Arial"/>
          <w:bCs/>
          <w:iCs/>
          <w:szCs w:val="22"/>
        </w:rPr>
        <w:t xml:space="preserve"> </w:t>
      </w:r>
      <w:r w:rsidRPr="00591140">
        <w:rPr>
          <w:rFonts w:cs="Arial"/>
          <w:bCs/>
          <w:iCs/>
          <w:szCs w:val="22"/>
        </w:rPr>
        <w:t>набавке, а</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чини</w:t>
      </w:r>
      <w:r w:rsidR="00CA15B9" w:rsidRPr="00591140">
        <w:rPr>
          <w:rFonts w:cs="Arial"/>
          <w:bCs/>
          <w:iCs/>
          <w:szCs w:val="22"/>
        </w:rPr>
        <w:t xml:space="preserve"> </w:t>
      </w:r>
      <w:r w:rsidRPr="00591140">
        <w:rPr>
          <w:rFonts w:cs="Arial"/>
          <w:bCs/>
          <w:iCs/>
          <w:szCs w:val="22"/>
        </w:rPr>
        <w:t>саставни</w:t>
      </w:r>
      <w:r w:rsidR="00CA15B9" w:rsidRPr="00591140">
        <w:rPr>
          <w:rFonts w:cs="Arial"/>
          <w:bCs/>
          <w:iCs/>
          <w:szCs w:val="22"/>
        </w:rPr>
        <w:t xml:space="preserve"> </w:t>
      </w:r>
      <w:r w:rsidRPr="00591140">
        <w:rPr>
          <w:rFonts w:cs="Arial"/>
          <w:bCs/>
          <w:iCs/>
          <w:szCs w:val="22"/>
        </w:rPr>
        <w:t>део</w:t>
      </w:r>
      <w:r w:rsidR="00CA15B9" w:rsidRPr="00591140">
        <w:rPr>
          <w:rFonts w:cs="Arial"/>
          <w:bCs/>
          <w:iCs/>
          <w:szCs w:val="22"/>
        </w:rPr>
        <w:t xml:space="preserve"> </w:t>
      </w:r>
      <w:r w:rsidRPr="00591140">
        <w:rPr>
          <w:rFonts w:cs="Arial"/>
          <w:bCs/>
          <w:iCs/>
          <w:szCs w:val="22"/>
        </w:rPr>
        <w:t>заје</w:t>
      </w:r>
      <w:r w:rsidR="00CA15B9" w:rsidRPr="00591140">
        <w:rPr>
          <w:rFonts w:cs="Arial"/>
          <w:bCs/>
          <w:iCs/>
          <w:szCs w:val="22"/>
        </w:rPr>
        <w:t>д</w:t>
      </w:r>
      <w:r w:rsidRPr="00591140">
        <w:rPr>
          <w:rFonts w:cs="Arial"/>
          <w:bCs/>
          <w:iCs/>
          <w:szCs w:val="22"/>
        </w:rPr>
        <w:t>ничке</w:t>
      </w:r>
      <w:r w:rsidR="00CA15B9" w:rsidRPr="00591140">
        <w:rPr>
          <w:rFonts w:cs="Arial"/>
          <w:bCs/>
          <w:iCs/>
          <w:szCs w:val="22"/>
        </w:rPr>
        <w:t xml:space="preserve"> </w:t>
      </w:r>
      <w:r w:rsidRPr="00591140">
        <w:rPr>
          <w:rFonts w:cs="Arial"/>
          <w:bCs/>
          <w:iCs/>
          <w:szCs w:val="22"/>
        </w:rPr>
        <w:t>понуде</w:t>
      </w:r>
      <w:r w:rsidR="00CA15B9" w:rsidRPr="00591140">
        <w:rPr>
          <w:rFonts w:cs="Arial"/>
          <w:bCs/>
          <w:iCs/>
          <w:szCs w:val="22"/>
        </w:rPr>
        <w:t xml:space="preserve"> </w:t>
      </w:r>
      <w:r w:rsidRPr="00591140">
        <w:rPr>
          <w:rFonts w:cs="Arial"/>
          <w:bCs/>
          <w:iCs/>
          <w:szCs w:val="22"/>
        </w:rPr>
        <w:t>сагласно</w:t>
      </w:r>
      <w:r w:rsidR="00CA15B9" w:rsidRPr="00591140">
        <w:rPr>
          <w:rFonts w:cs="Arial"/>
          <w:bCs/>
          <w:iCs/>
          <w:szCs w:val="22"/>
        </w:rPr>
        <w:t xml:space="preserve"> </w:t>
      </w:r>
      <w:r w:rsidR="00863937" w:rsidRPr="00591140">
        <w:rPr>
          <w:rFonts w:cs="Arial"/>
          <w:bCs/>
          <w:iCs/>
          <w:szCs w:val="22"/>
        </w:rPr>
        <w:t>члана</w:t>
      </w:r>
      <w:r w:rsidR="00CA15B9" w:rsidRPr="00591140">
        <w:rPr>
          <w:rFonts w:cs="Arial"/>
          <w:bCs/>
          <w:iCs/>
          <w:szCs w:val="22"/>
        </w:rPr>
        <w:t xml:space="preserve"> </w:t>
      </w:r>
      <w:r w:rsidRPr="00591140">
        <w:rPr>
          <w:rFonts w:cs="Arial"/>
          <w:bCs/>
          <w:iCs/>
          <w:szCs w:val="22"/>
        </w:rPr>
        <w:t>81.</w:t>
      </w:r>
      <w:r w:rsidR="00CA15B9" w:rsidRPr="00591140">
        <w:rPr>
          <w:rFonts w:cs="Arial"/>
          <w:bCs/>
          <w:iCs/>
          <w:szCs w:val="22"/>
        </w:rPr>
        <w:t xml:space="preserve"> </w:t>
      </w:r>
      <w:r w:rsidRPr="00591140">
        <w:rPr>
          <w:rFonts w:cs="Arial"/>
          <w:bCs/>
          <w:iCs/>
          <w:szCs w:val="22"/>
        </w:rPr>
        <w:t>Закона</w:t>
      </w:r>
      <w:r w:rsidR="00CA15B9" w:rsidRPr="00591140">
        <w:rPr>
          <w:rFonts w:cs="Arial"/>
          <w:bCs/>
          <w:iCs/>
          <w:szCs w:val="22"/>
        </w:rPr>
        <w:t xml:space="preserve"> </w:t>
      </w:r>
      <w:r w:rsidRPr="00591140">
        <w:rPr>
          <w:rFonts w:cs="Arial"/>
          <w:bCs/>
          <w:iCs/>
          <w:szCs w:val="22"/>
        </w:rPr>
        <w:t>о</w:t>
      </w:r>
      <w:r w:rsidR="00CA15B9" w:rsidRPr="00591140">
        <w:rPr>
          <w:rFonts w:cs="Arial"/>
          <w:bCs/>
          <w:iCs/>
          <w:szCs w:val="22"/>
        </w:rPr>
        <w:t xml:space="preserve"> </w:t>
      </w:r>
      <w:r w:rsidRPr="00591140">
        <w:rPr>
          <w:rFonts w:cs="Arial"/>
          <w:bCs/>
          <w:iCs/>
          <w:szCs w:val="22"/>
        </w:rPr>
        <w:t>јавним набавкама .</w:t>
      </w:r>
    </w:p>
    <w:p w:rsidR="000445CE" w:rsidRPr="00591140" w:rsidRDefault="000445CE" w:rsidP="00567990">
      <w:pPr>
        <w:widowControl w:val="0"/>
        <w:autoSpaceDE w:val="0"/>
        <w:autoSpaceDN w:val="0"/>
        <w:adjustRightInd w:val="0"/>
        <w:rPr>
          <w:rFonts w:cs="Arial"/>
          <w:szCs w:val="22"/>
        </w:rPr>
      </w:pPr>
      <w:r w:rsidRPr="00591140">
        <w:rPr>
          <w:rFonts w:cs="Arial"/>
          <w:bCs/>
          <w:iCs/>
          <w:szCs w:val="22"/>
        </w:rPr>
        <w:t>У случају</w:t>
      </w:r>
      <w:r w:rsidR="00CA15B9" w:rsidRPr="00591140">
        <w:rPr>
          <w:rFonts w:cs="Arial"/>
          <w:bCs/>
          <w:iCs/>
          <w:szCs w:val="22"/>
        </w:rPr>
        <w:t xml:space="preserve"> </w:t>
      </w:r>
      <w:r w:rsidRPr="00591140">
        <w:rPr>
          <w:rFonts w:cs="Arial"/>
          <w:bCs/>
          <w:iCs/>
          <w:szCs w:val="22"/>
        </w:rPr>
        <w:t>по</w:t>
      </w:r>
      <w:r w:rsidR="00871C09" w:rsidRPr="00591140">
        <w:rPr>
          <w:rFonts w:cs="Arial"/>
          <w:bCs/>
          <w:iCs/>
          <w:szCs w:val="22"/>
        </w:rPr>
        <w:t>д</w:t>
      </w:r>
      <w:r w:rsidRPr="00591140">
        <w:rPr>
          <w:rFonts w:cs="Arial"/>
          <w:bCs/>
          <w:iCs/>
          <w:szCs w:val="22"/>
        </w:rPr>
        <w:t>ношења</w:t>
      </w:r>
      <w:r w:rsidR="00CA15B9" w:rsidRPr="00591140">
        <w:rPr>
          <w:rFonts w:cs="Arial"/>
          <w:bCs/>
          <w:iCs/>
          <w:szCs w:val="22"/>
        </w:rPr>
        <w:t xml:space="preserve"> </w:t>
      </w:r>
      <w:r w:rsidRPr="00591140">
        <w:rPr>
          <w:rFonts w:cs="Arial"/>
          <w:bCs/>
          <w:iCs/>
          <w:szCs w:val="22"/>
        </w:rPr>
        <w:t>заједничке</w:t>
      </w:r>
      <w:r w:rsidR="00CA15B9" w:rsidRPr="00591140">
        <w:rPr>
          <w:rFonts w:cs="Arial"/>
          <w:bCs/>
          <w:iCs/>
          <w:szCs w:val="22"/>
        </w:rPr>
        <w:t xml:space="preserve"> </w:t>
      </w:r>
      <w:r w:rsidRPr="00591140">
        <w:rPr>
          <w:rFonts w:cs="Arial"/>
          <w:bCs/>
          <w:iCs/>
          <w:szCs w:val="22"/>
        </w:rPr>
        <w:t>понуде</w:t>
      </w:r>
      <w:r w:rsidR="00CA15B9" w:rsidRPr="00591140">
        <w:rPr>
          <w:rFonts w:cs="Arial"/>
          <w:bCs/>
          <w:iCs/>
          <w:szCs w:val="22"/>
        </w:rPr>
        <w:t xml:space="preserve"> </w:t>
      </w:r>
      <w:r w:rsidRPr="00591140">
        <w:rPr>
          <w:rFonts w:cs="Arial"/>
          <w:bCs/>
          <w:iCs/>
          <w:szCs w:val="22"/>
        </w:rPr>
        <w:t>менично</w:t>
      </w:r>
      <w:r w:rsidR="00CA15B9" w:rsidRPr="00591140">
        <w:rPr>
          <w:rFonts w:cs="Arial"/>
          <w:bCs/>
          <w:iCs/>
          <w:szCs w:val="22"/>
        </w:rPr>
        <w:t xml:space="preserve"> </w:t>
      </w:r>
      <w:r w:rsidRPr="00591140">
        <w:rPr>
          <w:rFonts w:cs="Arial"/>
          <w:bCs/>
          <w:iCs/>
          <w:szCs w:val="22"/>
        </w:rPr>
        <w:t>овлашћење</w:t>
      </w:r>
      <w:r w:rsidR="00CA15B9" w:rsidRPr="00591140">
        <w:rPr>
          <w:rFonts w:cs="Arial"/>
          <w:bCs/>
          <w:iCs/>
          <w:szCs w:val="22"/>
        </w:rPr>
        <w:t xml:space="preserve"> </w:t>
      </w:r>
      <w:r w:rsidR="00871C09" w:rsidRPr="00591140">
        <w:rPr>
          <w:rFonts w:cs="Arial"/>
          <w:bCs/>
          <w:iCs/>
          <w:szCs w:val="22"/>
        </w:rPr>
        <w:t>п</w:t>
      </w:r>
      <w:r w:rsidRPr="00591140">
        <w:rPr>
          <w:rFonts w:cs="Arial"/>
          <w:bCs/>
          <w:iCs/>
          <w:szCs w:val="22"/>
        </w:rPr>
        <w:t>опуњава, потписује</w:t>
      </w:r>
      <w:r w:rsidR="00CA15B9" w:rsidRPr="00591140">
        <w:rPr>
          <w:rFonts w:cs="Arial"/>
          <w:bCs/>
          <w:iCs/>
          <w:szCs w:val="22"/>
        </w:rPr>
        <w:t xml:space="preserve"> </w:t>
      </w:r>
      <w:r w:rsidRPr="00591140">
        <w:rPr>
          <w:rFonts w:cs="Arial"/>
          <w:bCs/>
          <w:iCs/>
          <w:szCs w:val="22"/>
        </w:rPr>
        <w:t>и</w:t>
      </w:r>
      <w:r w:rsidR="00CA15B9" w:rsidRPr="00591140">
        <w:rPr>
          <w:rFonts w:cs="Arial"/>
          <w:bCs/>
          <w:iCs/>
          <w:szCs w:val="22"/>
        </w:rPr>
        <w:t xml:space="preserve"> </w:t>
      </w:r>
      <w:r w:rsidRPr="00591140">
        <w:rPr>
          <w:rFonts w:cs="Arial"/>
          <w:bCs/>
          <w:iCs/>
          <w:szCs w:val="22"/>
        </w:rPr>
        <w:t>оверава</w:t>
      </w:r>
      <w:r w:rsidR="00CA15B9" w:rsidRPr="00591140">
        <w:rPr>
          <w:rFonts w:cs="Arial"/>
          <w:bCs/>
          <w:iCs/>
          <w:szCs w:val="22"/>
        </w:rPr>
        <w:t xml:space="preserve"> </w:t>
      </w:r>
      <w:r w:rsidRPr="00591140">
        <w:rPr>
          <w:rFonts w:cs="Arial"/>
          <w:bCs/>
          <w:iCs/>
          <w:szCs w:val="22"/>
        </w:rPr>
        <w:t>члан</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који</w:t>
      </w:r>
      <w:r w:rsidR="00CA15B9" w:rsidRPr="00591140">
        <w:rPr>
          <w:rFonts w:cs="Arial"/>
          <w:bCs/>
          <w:iCs/>
          <w:szCs w:val="22"/>
        </w:rPr>
        <w:t xml:space="preserve"> </w:t>
      </w:r>
      <w:r w:rsidRPr="00591140">
        <w:rPr>
          <w:rFonts w:cs="Arial"/>
          <w:bCs/>
          <w:iCs/>
          <w:szCs w:val="22"/>
        </w:rPr>
        <w:t>ће</w:t>
      </w:r>
      <w:r w:rsidR="00CA15B9" w:rsidRPr="00591140">
        <w:rPr>
          <w:rFonts w:cs="Arial"/>
          <w:bCs/>
          <w:iCs/>
          <w:szCs w:val="22"/>
        </w:rPr>
        <w:t xml:space="preserve"> </w:t>
      </w:r>
      <w:r w:rsidRPr="00591140">
        <w:rPr>
          <w:rFonts w:cs="Arial"/>
          <w:bCs/>
          <w:iCs/>
          <w:szCs w:val="22"/>
        </w:rPr>
        <w:t>у</w:t>
      </w:r>
      <w:r w:rsidR="00CA15B9" w:rsidRPr="00591140">
        <w:rPr>
          <w:rFonts w:cs="Arial"/>
          <w:bCs/>
          <w:iCs/>
          <w:szCs w:val="22"/>
        </w:rPr>
        <w:t xml:space="preserve"> </w:t>
      </w:r>
      <w:r w:rsidRPr="00591140">
        <w:rPr>
          <w:rFonts w:cs="Arial"/>
          <w:bCs/>
          <w:iCs/>
          <w:szCs w:val="22"/>
        </w:rPr>
        <w:t>име</w:t>
      </w:r>
      <w:r w:rsidR="00CA15B9" w:rsidRPr="00591140">
        <w:rPr>
          <w:rFonts w:cs="Arial"/>
          <w:bCs/>
          <w:iCs/>
          <w:szCs w:val="22"/>
        </w:rPr>
        <w:t xml:space="preserve"> </w:t>
      </w:r>
      <w:r w:rsidRPr="00591140">
        <w:rPr>
          <w:rFonts w:cs="Arial"/>
          <w:bCs/>
          <w:iCs/>
          <w:szCs w:val="22"/>
        </w:rPr>
        <w:t>групе</w:t>
      </w:r>
      <w:r w:rsidR="00CA15B9" w:rsidRPr="00591140">
        <w:rPr>
          <w:rFonts w:cs="Arial"/>
          <w:bCs/>
          <w:iCs/>
          <w:szCs w:val="22"/>
        </w:rPr>
        <w:t xml:space="preserve"> </w:t>
      </w:r>
      <w:r w:rsidRPr="00591140">
        <w:rPr>
          <w:rFonts w:cs="Arial"/>
          <w:bCs/>
          <w:iCs/>
          <w:szCs w:val="22"/>
        </w:rPr>
        <w:t>понуђача</w:t>
      </w:r>
      <w:r w:rsidR="00CA15B9" w:rsidRPr="00591140">
        <w:rPr>
          <w:rFonts w:cs="Arial"/>
          <w:bCs/>
          <w:iCs/>
          <w:szCs w:val="22"/>
        </w:rPr>
        <w:t xml:space="preserve"> </w:t>
      </w:r>
      <w:r w:rsidRPr="00591140">
        <w:rPr>
          <w:rFonts w:cs="Arial"/>
          <w:bCs/>
          <w:iCs/>
          <w:szCs w:val="22"/>
        </w:rPr>
        <w:t>дати средства</w:t>
      </w:r>
      <w:r w:rsidR="00CA15B9" w:rsidRPr="00591140">
        <w:rPr>
          <w:rFonts w:cs="Arial"/>
          <w:bCs/>
          <w:iCs/>
          <w:szCs w:val="22"/>
        </w:rPr>
        <w:t xml:space="preserve"> </w:t>
      </w:r>
      <w:r w:rsidRPr="00591140">
        <w:rPr>
          <w:rFonts w:cs="Arial"/>
          <w:bCs/>
          <w:iCs/>
          <w:szCs w:val="22"/>
        </w:rPr>
        <w:t>финансијског</w:t>
      </w:r>
      <w:r w:rsidR="00CA15B9" w:rsidRPr="00591140">
        <w:rPr>
          <w:rFonts w:cs="Arial"/>
          <w:bCs/>
          <w:iCs/>
          <w:szCs w:val="22"/>
        </w:rPr>
        <w:t xml:space="preserve"> </w:t>
      </w:r>
      <w:r w:rsidRPr="00591140">
        <w:rPr>
          <w:rFonts w:cs="Arial"/>
          <w:bCs/>
          <w:iCs/>
          <w:szCs w:val="22"/>
        </w:rPr>
        <w:t xml:space="preserve">обезбеђења.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b/>
          <w:bCs/>
          <w:szCs w:val="22"/>
        </w:rPr>
        <w:t>Образац понуде</w:t>
      </w:r>
    </w:p>
    <w:p w:rsidR="000445CE" w:rsidRPr="00F710BC" w:rsidRDefault="000445CE" w:rsidP="00C10277">
      <w:pPr>
        <w:widowControl w:val="0"/>
        <w:autoSpaceDE w:val="0"/>
        <w:autoSpaceDN w:val="0"/>
        <w:adjustRightInd w:val="0"/>
        <w:rPr>
          <w:rFonts w:cs="Arial"/>
          <w:szCs w:val="22"/>
        </w:rPr>
      </w:pPr>
      <w:r w:rsidRPr="00F710BC">
        <w:rPr>
          <w:rFonts w:cs="Arial"/>
          <w:iCs/>
          <w:szCs w:val="22"/>
        </w:rPr>
        <w:t>Понуђач је</w:t>
      </w:r>
      <w:r w:rsidR="005149DD">
        <w:rPr>
          <w:rFonts w:cs="Arial"/>
          <w:iCs/>
          <w:szCs w:val="22"/>
        </w:rPr>
        <w:t xml:space="preserve"> дужан да попуни образац понуде. </w:t>
      </w:r>
      <w:r w:rsidRPr="00F710BC">
        <w:rPr>
          <w:rFonts w:cs="Arial"/>
          <w:iCs/>
          <w:szCs w:val="22"/>
        </w:rPr>
        <w:t xml:space="preserve">Образац понуде садржи податке о наступу понуђача, основне податке о понуђачу, рок важења понуде, број и датум понуде, цену, рок важења цене и остале податке релевантне за закључење </w:t>
      </w:r>
      <w:r w:rsidR="00EE266B">
        <w:rPr>
          <w:rFonts w:cs="Arial"/>
          <w:iCs/>
          <w:szCs w:val="22"/>
          <w:lang w:val="sr-Cyrl-RS"/>
        </w:rPr>
        <w:t>уговора</w:t>
      </w:r>
      <w:r w:rsidRPr="00F710BC">
        <w:rPr>
          <w:rFonts w:cs="Arial"/>
          <w:iCs/>
          <w:szCs w:val="22"/>
        </w:rPr>
        <w:t>. 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подизвођачима.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0445CE" w:rsidRPr="00567990" w:rsidRDefault="000445CE" w:rsidP="00567990">
      <w:pPr>
        <w:widowControl w:val="0"/>
        <w:autoSpaceDE w:val="0"/>
        <w:autoSpaceDN w:val="0"/>
        <w:adjustRightInd w:val="0"/>
        <w:rPr>
          <w:rFonts w:cs="Arial"/>
          <w:szCs w:val="22"/>
        </w:rPr>
      </w:pPr>
      <w:r w:rsidRPr="00F710BC">
        <w:rPr>
          <w:rFonts w:cs="Arial"/>
          <w:iCs/>
          <w:szCs w:val="22"/>
        </w:rPr>
        <w:t>Образац мора бити попуњен, потписан од стране овлашћеног лица и оверен</w:t>
      </w:r>
      <w:r w:rsidRPr="00567990">
        <w:rPr>
          <w:rFonts w:cs="Arial"/>
          <w:i/>
          <w:iCs/>
          <w:szCs w:val="22"/>
        </w:rPr>
        <w:t>.</w:t>
      </w:r>
    </w:p>
    <w:p w:rsidR="00EA23FA" w:rsidRDefault="00EA23FA" w:rsidP="00567990">
      <w:pPr>
        <w:widowControl w:val="0"/>
        <w:autoSpaceDE w:val="0"/>
        <w:autoSpaceDN w:val="0"/>
        <w:adjustRightInd w:val="0"/>
        <w:rPr>
          <w:rFonts w:cs="Arial"/>
          <w:b/>
          <w:bCs/>
          <w:szCs w:val="22"/>
          <w:lang w:val="sr-Cyrl-RS"/>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Понуђач је дужан да попуни, потпише и овери Образац структуре понуђене цене</w:t>
      </w:r>
      <w:r w:rsidR="005149DD">
        <w:rPr>
          <w:rFonts w:cs="Arial"/>
          <w:iCs/>
          <w:szCs w:val="22"/>
          <w:lang w:val="sr-Cyrl-RS"/>
        </w:rPr>
        <w:t>.</w:t>
      </w:r>
      <w:r w:rsidRPr="00DE1786">
        <w:rPr>
          <w:rFonts w:cs="Arial"/>
          <w:iCs/>
          <w:szCs w:val="22"/>
        </w:rPr>
        <w:t xml:space="preserve"> Образац структуре понуђене цене чини саставни део обрасца понуде.</w:t>
      </w:r>
    </w:p>
    <w:p w:rsidR="000445CE" w:rsidRPr="00A31774" w:rsidRDefault="000445CE" w:rsidP="00567990">
      <w:pPr>
        <w:widowControl w:val="0"/>
        <w:autoSpaceDE w:val="0"/>
        <w:autoSpaceDN w:val="0"/>
        <w:adjustRightInd w:val="0"/>
        <w:rPr>
          <w:rFonts w:cs="Arial"/>
          <w:szCs w:val="22"/>
          <w:lang w:val="sr-Cyrl-RS"/>
        </w:rPr>
      </w:pPr>
    </w:p>
    <w:p w:rsidR="00C83D0F" w:rsidRDefault="00C83D0F" w:rsidP="00567990">
      <w:pPr>
        <w:widowControl w:val="0"/>
        <w:autoSpaceDE w:val="0"/>
        <w:autoSpaceDN w:val="0"/>
        <w:adjustRightInd w:val="0"/>
        <w:rPr>
          <w:rFonts w:cs="Arial"/>
          <w:b/>
          <w:bCs/>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трошкова припреме понуде</w:t>
      </w:r>
    </w:p>
    <w:p w:rsidR="000445CE" w:rsidRPr="00C61163" w:rsidRDefault="000445CE" w:rsidP="00567990">
      <w:pPr>
        <w:widowControl w:val="0"/>
        <w:autoSpaceDE w:val="0"/>
        <w:autoSpaceDN w:val="0"/>
        <w:adjustRightInd w:val="0"/>
        <w:rPr>
          <w:rFonts w:cs="Arial"/>
          <w:szCs w:val="22"/>
        </w:rPr>
      </w:pPr>
      <w:r w:rsidRPr="00C61163">
        <w:rPr>
          <w:rFonts w:cs="Arial"/>
          <w:iCs/>
          <w:szCs w:val="22"/>
        </w:rPr>
        <w:t>Овај образац не представља обавезну садржину понуде.</w:t>
      </w:r>
    </w:p>
    <w:p w:rsidR="000445CE" w:rsidRPr="00C6116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независној понуди</w:t>
      </w:r>
    </w:p>
    <w:p w:rsidR="000445CE" w:rsidRPr="00BD5C49" w:rsidRDefault="000445CE" w:rsidP="00567990">
      <w:pPr>
        <w:widowControl w:val="0"/>
        <w:autoSpaceDE w:val="0"/>
        <w:autoSpaceDN w:val="0"/>
        <w:adjustRightInd w:val="0"/>
        <w:rPr>
          <w:rFonts w:cs="Arial"/>
          <w:szCs w:val="22"/>
        </w:rPr>
      </w:pPr>
      <w:r w:rsidRPr="00BD5C49">
        <w:rPr>
          <w:rFonts w:cs="Arial"/>
          <w:iCs/>
          <w:szCs w:val="22"/>
        </w:rPr>
        <w:t>Понуђач је дужан да потпише и овери изјаву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065533" w:rsidRDefault="000445CE" w:rsidP="00567990">
      <w:pPr>
        <w:widowControl w:val="0"/>
        <w:autoSpaceDE w:val="0"/>
        <w:autoSpaceDN w:val="0"/>
        <w:adjustRightInd w:val="0"/>
        <w:rPr>
          <w:rFonts w:cs="Arial"/>
          <w:szCs w:val="22"/>
        </w:rPr>
      </w:pPr>
      <w:r w:rsidRPr="00065533">
        <w:rPr>
          <w:rFonts w:cs="Arial"/>
          <w:iCs/>
          <w:szCs w:val="22"/>
        </w:rPr>
        <w:t>Понуђач је дужан да потпише и овери наведену изјаву.</w:t>
      </w:r>
    </w:p>
    <w:p w:rsidR="000445CE" w:rsidRPr="0006553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Модел уговора</w:t>
      </w:r>
    </w:p>
    <w:p w:rsidR="000445CE" w:rsidRPr="00065533" w:rsidRDefault="000445CE" w:rsidP="00110EED">
      <w:pPr>
        <w:widowControl w:val="0"/>
        <w:autoSpaceDE w:val="0"/>
        <w:autoSpaceDN w:val="0"/>
        <w:adjustRightInd w:val="0"/>
        <w:jc w:val="left"/>
        <w:rPr>
          <w:rFonts w:cs="Arial"/>
          <w:szCs w:val="22"/>
        </w:rPr>
      </w:pPr>
      <w:r w:rsidRPr="00065533">
        <w:rPr>
          <w:rFonts w:cs="Arial"/>
          <w:iCs/>
          <w:szCs w:val="22"/>
        </w:rPr>
        <w:t>Понуђач је дужан да попуни, потпише  и овери модел уговора</w:t>
      </w:r>
      <w:r w:rsidR="00AA5D59">
        <w:rPr>
          <w:rFonts w:cs="Arial"/>
          <w:iCs/>
          <w:szCs w:val="22"/>
        </w:rPr>
        <w:t>.</w:t>
      </w:r>
    </w:p>
    <w:p w:rsidR="00863937" w:rsidRDefault="00863937"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ПОНУДА  СА  ВАРИЈАНТАМА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Подношење понуде са варијантама није дозвољено.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ТРОШКОВИ   </w:t>
      </w:r>
      <w:r w:rsidR="006F5CEE" w:rsidRPr="00567990">
        <w:rPr>
          <w:position w:val="0"/>
        </w:rPr>
        <w:t>П</w:t>
      </w:r>
      <w:r w:rsidRPr="00567990">
        <w:rPr>
          <w:position w:val="0"/>
        </w:rPr>
        <w:t xml:space="preserve">РИПРЕМЕ  ПОНУДЕ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Сви трошкови везани за припрему понуде падају на терет понуђача. Ако поступак јавне набавке буде обустављен из разлога који су на страни </w:t>
      </w:r>
      <w:r w:rsidR="00863937">
        <w:rPr>
          <w:rFonts w:cs="Arial"/>
          <w:szCs w:val="22"/>
        </w:rPr>
        <w:t>н</w:t>
      </w:r>
      <w:r w:rsidRPr="00567990">
        <w:rPr>
          <w:rFonts w:cs="Arial"/>
          <w:szCs w:val="22"/>
        </w:rPr>
        <w:t xml:space="preserve">аручиоца, </w:t>
      </w:r>
      <w:r w:rsidR="00863937">
        <w:rPr>
          <w:rFonts w:cs="Arial"/>
          <w:szCs w:val="22"/>
        </w:rPr>
        <w:t>н</w:t>
      </w:r>
      <w:r w:rsidRPr="00567990">
        <w:rPr>
          <w:rFonts w:cs="Arial"/>
          <w:szCs w:val="22"/>
        </w:rPr>
        <w:t xml:space="preserve">аручилац ће понуђачу надокнадити трошкове прибављања средстава обезбеђења под условом да је </w:t>
      </w:r>
      <w:r w:rsidR="00863937">
        <w:rPr>
          <w:rFonts w:cs="Arial"/>
          <w:szCs w:val="22"/>
        </w:rPr>
        <w:t>п</w:t>
      </w:r>
      <w:r w:rsidRPr="00567990">
        <w:rPr>
          <w:rFonts w:cs="Arial"/>
          <w:szCs w:val="22"/>
        </w:rPr>
        <w:t xml:space="preserve">онуђач тражио надокнаду тих трошкова у својој понуди, односно да их је навео у </w:t>
      </w:r>
      <w:r w:rsidRPr="009529B5">
        <w:rPr>
          <w:rFonts w:cs="Arial"/>
          <w:szCs w:val="22"/>
        </w:rPr>
        <w:t xml:space="preserve">Обрасцу  </w:t>
      </w:r>
      <w:r w:rsidR="00110EED" w:rsidRPr="009529B5">
        <w:rPr>
          <w:rFonts w:cs="Arial"/>
          <w:szCs w:val="22"/>
        </w:rPr>
        <w:t>4</w:t>
      </w:r>
      <w:r w:rsidRPr="00567990">
        <w:rPr>
          <w:rFonts w:cs="Arial"/>
          <w:szCs w:val="22"/>
        </w:rPr>
        <w:t xml:space="preserve">  и  приложио  доказ  о  трошковима  које  је  имао  приликом  прибављања средстава финансијског обезбеђења.</w:t>
      </w:r>
    </w:p>
    <w:p w:rsidR="002323C5" w:rsidRDefault="002323C5" w:rsidP="00567990">
      <w:pPr>
        <w:pStyle w:val="Naslovipodvuceno"/>
        <w:ind w:left="0" w:right="0"/>
        <w:rPr>
          <w:position w:val="0"/>
        </w:rPr>
      </w:pPr>
    </w:p>
    <w:p w:rsidR="00435BA6" w:rsidRDefault="00435BA6" w:rsidP="00567990">
      <w:pPr>
        <w:pStyle w:val="Naslovipodvuceno"/>
        <w:ind w:left="0" w:right="0"/>
        <w:rPr>
          <w:position w:val="0"/>
          <w:lang w:val="sr-Cyrl-RS"/>
        </w:rPr>
      </w:pPr>
    </w:p>
    <w:p w:rsidR="00435BA6" w:rsidRDefault="00435BA6" w:rsidP="00567990">
      <w:pPr>
        <w:pStyle w:val="Naslovipodvuceno"/>
        <w:ind w:left="0" w:right="0"/>
        <w:rPr>
          <w:position w:val="0"/>
          <w:lang w:val="sr-Cyrl-RS"/>
        </w:rPr>
      </w:pPr>
    </w:p>
    <w:p w:rsidR="002323C5" w:rsidRDefault="000445CE" w:rsidP="00567990">
      <w:pPr>
        <w:pStyle w:val="Naslovipodvuceno"/>
        <w:ind w:left="0" w:right="0"/>
        <w:rPr>
          <w:position w:val="0"/>
        </w:rPr>
      </w:pPr>
      <w:r w:rsidRPr="00567990">
        <w:rPr>
          <w:position w:val="0"/>
        </w:rPr>
        <w:t>НАЧИН  ИЗМ</w:t>
      </w:r>
      <w:r w:rsidR="006F5CEE" w:rsidRPr="00567990">
        <w:rPr>
          <w:position w:val="0"/>
        </w:rPr>
        <w:t>Е</w:t>
      </w:r>
      <w:r w:rsidRPr="00567990">
        <w:rPr>
          <w:position w:val="0"/>
        </w:rPr>
        <w:t xml:space="preserve">НЕ </w:t>
      </w:r>
      <w:r w:rsidR="006F5CEE" w:rsidRPr="00567990">
        <w:rPr>
          <w:position w:val="0"/>
        </w:rPr>
        <w:t xml:space="preserve">, </w:t>
      </w:r>
      <w:r w:rsidRPr="00567990">
        <w:rPr>
          <w:position w:val="0"/>
        </w:rPr>
        <w:t xml:space="preserve"> ДОПУНЕ  И  ОПОЗИВА  ПОНУДЕ</w:t>
      </w:r>
    </w:p>
    <w:p w:rsidR="000445CE" w:rsidRPr="00567990" w:rsidRDefault="000445CE" w:rsidP="00567990">
      <w:pPr>
        <w:pStyle w:val="Naslovipodvuceno"/>
        <w:ind w:left="0" w:right="0"/>
        <w:rPr>
          <w:position w:val="0"/>
        </w:rPr>
      </w:pP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6. Закона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 с тим што се на предњој страни коверте или кутије, у коју се пакује измена/допуна/опозив понуде додаје реч ''измена'' или ''допуна'' или ,,опозив“, а у зависности од тога шта се у коверти или кутији налази.</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понуђач не може да повуче нити да мења своју понуду.</w:t>
      </w:r>
    </w:p>
    <w:p w:rsidR="00493DFA" w:rsidRDefault="00493DFA"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ПОНУЂАЧ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3. Закона,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45CE" w:rsidRPr="00567990" w:rsidRDefault="000445CE" w:rsidP="001F33B7">
      <w:pPr>
        <w:widowControl w:val="0"/>
        <w:autoSpaceDE w:val="0"/>
        <w:autoSpaceDN w:val="0"/>
        <w:adjustRightInd w:val="0"/>
        <w:rPr>
          <w:rFonts w:cs="Arial"/>
          <w:szCs w:val="22"/>
        </w:rPr>
      </w:pPr>
      <w:r w:rsidRPr="00567990">
        <w:rPr>
          <w:rFonts w:cs="Arial"/>
          <w:szCs w:val="22"/>
        </w:rPr>
        <w:t>У обрасцу понуде понуђач наводи на који начин подноси понуду, односно да ли подноси понуду:</w:t>
      </w:r>
    </w:p>
    <w:p w:rsidR="000445CE" w:rsidRPr="00567990" w:rsidRDefault="000445CE" w:rsidP="001F33B7">
      <w:pPr>
        <w:widowControl w:val="0"/>
        <w:autoSpaceDE w:val="0"/>
        <w:autoSpaceDN w:val="0"/>
        <w:adjustRightInd w:val="0"/>
        <w:rPr>
          <w:rFonts w:cs="Arial"/>
          <w:szCs w:val="22"/>
        </w:rPr>
      </w:pPr>
      <w:r w:rsidRPr="00567990">
        <w:rPr>
          <w:rFonts w:cs="Arial"/>
          <w:szCs w:val="22"/>
        </w:rPr>
        <w:t>1. самостално, (подноси понуду самостално и самостално извршава јавну набавку),</w:t>
      </w:r>
    </w:p>
    <w:p w:rsidR="000445CE" w:rsidRPr="00567990" w:rsidRDefault="00863937" w:rsidP="001F33B7">
      <w:pPr>
        <w:widowControl w:val="0"/>
        <w:autoSpaceDE w:val="0"/>
        <w:autoSpaceDN w:val="0"/>
        <w:adjustRightInd w:val="0"/>
        <w:rPr>
          <w:rFonts w:cs="Arial"/>
          <w:szCs w:val="22"/>
        </w:rPr>
      </w:pPr>
      <w:r>
        <w:rPr>
          <w:rFonts w:cs="Arial"/>
          <w:szCs w:val="22"/>
        </w:rPr>
        <w:t xml:space="preserve">2. са  подизвођачем  (понуђач </w:t>
      </w:r>
      <w:r w:rsidR="000445CE" w:rsidRPr="00567990">
        <w:rPr>
          <w:rFonts w:cs="Arial"/>
          <w:szCs w:val="22"/>
        </w:rPr>
        <w:t>који извршењ</w:t>
      </w:r>
      <w:r>
        <w:rPr>
          <w:rFonts w:cs="Arial"/>
          <w:szCs w:val="22"/>
        </w:rPr>
        <w:t xml:space="preserve">е јавне набавке делимично </w:t>
      </w:r>
      <w:r w:rsidR="000445CE" w:rsidRPr="00567990">
        <w:rPr>
          <w:rFonts w:cs="Arial"/>
          <w:szCs w:val="22"/>
        </w:rPr>
        <w:t>поверава подизвођачу) и</w:t>
      </w:r>
    </w:p>
    <w:p w:rsidR="000445CE" w:rsidRPr="00567990" w:rsidRDefault="000445CE" w:rsidP="001F33B7">
      <w:pPr>
        <w:widowControl w:val="0"/>
        <w:autoSpaceDE w:val="0"/>
        <w:autoSpaceDN w:val="0"/>
        <w:adjustRightInd w:val="0"/>
        <w:rPr>
          <w:rFonts w:cs="Arial"/>
          <w:szCs w:val="22"/>
        </w:rPr>
      </w:pPr>
      <w:r w:rsidRPr="00567990">
        <w:rPr>
          <w:rFonts w:cs="Arial"/>
          <w:szCs w:val="22"/>
        </w:rPr>
        <w:t>3. као група понуђача која подноси заједничку понуду (заједно извршавају јавну набавку).</w:t>
      </w:r>
    </w:p>
    <w:p w:rsidR="000445CE" w:rsidRPr="00E91B6A" w:rsidRDefault="000445CE" w:rsidP="00110EED">
      <w:pPr>
        <w:widowControl w:val="0"/>
        <w:autoSpaceDE w:val="0"/>
        <w:autoSpaceDN w:val="0"/>
        <w:adjustRightInd w:val="0"/>
        <w:jc w:val="left"/>
        <w:rPr>
          <w:rFonts w:cs="Arial"/>
          <w:szCs w:val="22"/>
        </w:rPr>
      </w:pPr>
      <w:r w:rsidRPr="00E91B6A">
        <w:rPr>
          <w:rFonts w:cs="Arial"/>
          <w:szCs w:val="22"/>
        </w:rPr>
        <w:t>Накнаду   за   коришћење   патената   као   и  одговорност   за   повреду   за</w:t>
      </w:r>
      <w:r w:rsidR="0088335C" w:rsidRPr="00E91B6A">
        <w:rPr>
          <w:rFonts w:cs="Arial"/>
          <w:szCs w:val="22"/>
        </w:rPr>
        <w:t>шт</w:t>
      </w:r>
      <w:r w:rsidRPr="00E91B6A">
        <w:rPr>
          <w:rFonts w:cs="Arial"/>
          <w:szCs w:val="22"/>
        </w:rPr>
        <w:t>ићених   права интелектуалне  својине  трећих  л</w:t>
      </w:r>
      <w:r w:rsidR="0088335C" w:rsidRPr="00E91B6A">
        <w:rPr>
          <w:rFonts w:cs="Arial"/>
          <w:szCs w:val="22"/>
        </w:rPr>
        <w:t>и</w:t>
      </w:r>
      <w:r w:rsidRPr="00E91B6A">
        <w:rPr>
          <w:rFonts w:cs="Arial"/>
          <w:szCs w:val="22"/>
        </w:rPr>
        <w:t xml:space="preserve">ца  сноси  понуђач. </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 ПОНУДА  СА  ПОДИЗВОЂАЧЕМ /ИМА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наведе да ће извршење набавке делимично поверити подизвођачу/има, проценат укупне вредности набавке који ће поверити подизвођачу </w:t>
      </w:r>
      <w:r w:rsidR="0088335C" w:rsidRPr="00567990">
        <w:rPr>
          <w:rFonts w:cs="Arial"/>
          <w:szCs w:val="22"/>
        </w:rPr>
        <w:t>(</w:t>
      </w:r>
      <w:r w:rsidRPr="00567990">
        <w:rPr>
          <w:rFonts w:cs="Arial"/>
          <w:szCs w:val="22"/>
        </w:rPr>
        <w:t>који не може бити већи од 50%). Такође, у Моделу уговора потребно је навести и део предмета јавне набавке који ће понуђач  извршити преко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w:t>
      </w:r>
      <w:r w:rsidRPr="00567990">
        <w:rPr>
          <w:rFonts w:cs="Arial"/>
          <w:szCs w:val="22"/>
        </w:rPr>
        <w:lastRenderedPageBreak/>
        <w:t>наведе назив и седиште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2F08E2">
        <w:rPr>
          <w:rFonts w:cs="Arial"/>
          <w:szCs w:val="22"/>
          <w:lang w:val="sr-Cyrl-RS"/>
        </w:rPr>
        <w:t>уговор</w:t>
      </w:r>
      <w:r w:rsidRPr="00567990">
        <w:rPr>
          <w:rFonts w:cs="Arial"/>
          <w:szCs w:val="22"/>
        </w:rPr>
        <w:t xml:space="preserve"> буде закључен између </w:t>
      </w:r>
      <w:r w:rsidR="00DF5A1C">
        <w:rPr>
          <w:rFonts w:cs="Arial"/>
          <w:szCs w:val="22"/>
        </w:rPr>
        <w:t>н</w:t>
      </w:r>
      <w:r w:rsidRPr="00567990">
        <w:rPr>
          <w:rFonts w:cs="Arial"/>
          <w:szCs w:val="22"/>
        </w:rPr>
        <w:t>аручиоца и понуђача који подноси понуду са подизвођачем, т</w:t>
      </w:r>
      <w:r w:rsidR="002F08E2">
        <w:rPr>
          <w:rFonts w:cs="Arial"/>
          <w:szCs w:val="22"/>
        </w:rPr>
        <w:t xml:space="preserve">ај подизвођач ће бити наведен </w:t>
      </w:r>
      <w:r w:rsidRPr="00567990">
        <w:rPr>
          <w:rFonts w:cs="Arial"/>
          <w:szCs w:val="22"/>
        </w:rPr>
        <w:t>у уговору.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за подизвођача/е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 4. достављају се за подизвођача једино ако се подизвођач у предметној јавној набавци појављује као субјекат у пословању </w:t>
      </w:r>
      <w:r w:rsidR="0088335C" w:rsidRPr="00567990">
        <w:rPr>
          <w:rFonts w:cs="Arial"/>
          <w:szCs w:val="22"/>
        </w:rPr>
        <w:t xml:space="preserve">са </w:t>
      </w:r>
      <w:r w:rsidR="00493DFA">
        <w:rPr>
          <w:rFonts w:cs="Arial"/>
          <w:szCs w:val="22"/>
        </w:rPr>
        <w:t>предметом јавне набавке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w:t>
      </w:r>
      <w:r w:rsidR="002323C5">
        <w:rPr>
          <w:rFonts w:cs="Arial"/>
          <w:szCs w:val="22"/>
        </w:rPr>
        <w:t>н</w:t>
      </w:r>
      <w:r w:rsidRPr="00567990">
        <w:rPr>
          <w:rFonts w:cs="Arial"/>
          <w:szCs w:val="22"/>
        </w:rPr>
        <w:t>аручиоцу, на његов захтев, омогући приступ код подизвођача ради утврђивања испуњености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у потпуности одговара </w:t>
      </w:r>
      <w:r w:rsidR="002323C5">
        <w:rPr>
          <w:rFonts w:cs="Arial"/>
          <w:szCs w:val="22"/>
        </w:rPr>
        <w:t>н</w:t>
      </w:r>
      <w:r w:rsidRPr="00567990">
        <w:rPr>
          <w:rFonts w:cs="Arial"/>
          <w:szCs w:val="22"/>
        </w:rPr>
        <w:t>аручиоцу односно појединачном наручиоцу за извршење обавеза из поступка јавне набавке, односно за извршење уговорних обавеза, без обзира на број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Такође, уколико појединачни уговор буде закључен између наручиоца и </w:t>
      </w:r>
      <w:r w:rsidR="002323C5">
        <w:rPr>
          <w:rFonts w:cs="Arial"/>
          <w:szCs w:val="22"/>
        </w:rPr>
        <w:t>понуђача</w:t>
      </w:r>
      <w:r w:rsidRPr="00567990">
        <w:rPr>
          <w:rFonts w:cs="Arial"/>
          <w:szCs w:val="22"/>
        </w:rPr>
        <w:t xml:space="preserve"> који подноси понуду са подизвођачем, наручилац ће пренос потраживања на подизвођача вршити у складу са ч</w:t>
      </w:r>
      <w:r w:rsidR="0088335C" w:rsidRPr="00567990">
        <w:rPr>
          <w:rFonts w:cs="Arial"/>
          <w:szCs w:val="22"/>
        </w:rPr>
        <w:t>ланом</w:t>
      </w:r>
      <w:r w:rsidRPr="00567990">
        <w:rPr>
          <w:rFonts w:cs="Arial"/>
          <w:szCs w:val="22"/>
        </w:rPr>
        <w:t xml:space="preserve"> 436 до 453 Закона о облигационим односима („Службени лист СФРЈ“ бр</w:t>
      </w:r>
      <w:r w:rsidR="0088335C" w:rsidRPr="00567990">
        <w:rPr>
          <w:rFonts w:cs="Arial"/>
          <w:szCs w:val="22"/>
        </w:rPr>
        <w:t xml:space="preserve">ој: </w:t>
      </w:r>
      <w:r w:rsidRPr="00567990">
        <w:rPr>
          <w:rFonts w:cs="Arial"/>
          <w:szCs w:val="22"/>
        </w:rPr>
        <w:t>29/1978, 39/1985, 45/1989 – Одлука УСЈ и 57/1989, „Службени лист СРЈ“ број 31/1993 и</w:t>
      </w:r>
      <w:r w:rsidR="0088335C" w:rsidRPr="00567990">
        <w:rPr>
          <w:rFonts w:cs="Arial"/>
          <w:szCs w:val="22"/>
        </w:rPr>
        <w:t xml:space="preserve"> </w:t>
      </w:r>
      <w:r w:rsidRPr="00567990">
        <w:rPr>
          <w:rFonts w:cs="Arial"/>
          <w:szCs w:val="22"/>
        </w:rPr>
        <w:t>„Службени лист СЦГ“ број 1/2003 – Уставна повеља).</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појединачни   уговор   не   може   ангажовати   као подизвођача лице које није навео у својој </w:t>
      </w:r>
      <w:r w:rsidR="00B32B17">
        <w:rPr>
          <w:rFonts w:cs="Arial"/>
          <w:szCs w:val="22"/>
        </w:rPr>
        <w:t>понуди. У супротном,</w:t>
      </w:r>
      <w:r w:rsidR="00B32B17">
        <w:rPr>
          <w:rFonts w:cs="Arial"/>
          <w:szCs w:val="22"/>
          <w:lang w:val="sr-Cyrl-RS"/>
        </w:rPr>
        <w:t xml:space="preserve"> </w:t>
      </w:r>
      <w:r w:rsidR="000445CE" w:rsidRPr="00567990">
        <w:rPr>
          <w:rFonts w:cs="Arial"/>
          <w:szCs w:val="22"/>
        </w:rPr>
        <w:t>наручилац ће реализовати средство финансијског обезбеђења за добро извршење посла, раскинути појединачни уговор, писаним путем обавестити организацију надлежну за заштиту конкуренције о поступању предметног понуђача са којим је закључен уговор, осим ако би раскидом уговора претрпео знатну штету.</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45CE" w:rsidRPr="00567990" w:rsidRDefault="000445CE" w:rsidP="00567990">
      <w:pPr>
        <w:widowControl w:val="0"/>
        <w:autoSpaceDE w:val="0"/>
        <w:autoSpaceDN w:val="0"/>
        <w:adjustRightInd w:val="0"/>
        <w:rPr>
          <w:rFonts w:cs="Arial"/>
          <w:szCs w:val="22"/>
        </w:rPr>
      </w:pPr>
    </w:p>
    <w:p w:rsidR="000445CE" w:rsidRPr="00567990" w:rsidRDefault="0088335C" w:rsidP="00567990">
      <w:pPr>
        <w:pStyle w:val="Naslovipodvuceno"/>
        <w:ind w:left="0" w:right="0"/>
        <w:rPr>
          <w:position w:val="0"/>
        </w:rPr>
      </w:pPr>
      <w:r w:rsidRPr="00567990">
        <w:rPr>
          <w:position w:val="0"/>
        </w:rPr>
        <w:t>ЗАЈЕ</w:t>
      </w:r>
      <w:r w:rsidR="000445CE" w:rsidRPr="00567990">
        <w:rPr>
          <w:position w:val="0"/>
        </w:rPr>
        <w:t xml:space="preserve">ДНИЧКА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Понуду може поднети група понуђача.</w:t>
      </w:r>
    </w:p>
    <w:p w:rsidR="000445CE" w:rsidRPr="00567990" w:rsidRDefault="000445CE" w:rsidP="00110EED">
      <w:pPr>
        <w:widowControl w:val="0"/>
        <w:autoSpaceDE w:val="0"/>
        <w:autoSpaceDN w:val="0"/>
        <w:adjustRightInd w:val="0"/>
        <w:ind w:firstLine="41"/>
        <w:rPr>
          <w:rFonts w:cs="Arial"/>
          <w:szCs w:val="22"/>
        </w:rPr>
      </w:pPr>
      <w:r w:rsidRPr="00567990">
        <w:rPr>
          <w:rFonts w:cs="Arial"/>
          <w:szCs w:val="22"/>
        </w:rPr>
        <w:t xml:space="preserve">У прилогу Обрасца понуде група понуђача је дужна да достави  </w:t>
      </w:r>
      <w:r w:rsidRPr="000208CE">
        <w:rPr>
          <w:rFonts w:cs="Arial"/>
          <w:szCs w:val="22"/>
        </w:rPr>
        <w:t xml:space="preserve"> </w:t>
      </w:r>
      <w:r w:rsidRPr="00567990">
        <w:rPr>
          <w:rFonts w:cs="Arial"/>
          <w:szCs w:val="22"/>
          <w:u w:val="single"/>
        </w:rPr>
        <w:t xml:space="preserve">споразум </w:t>
      </w:r>
      <w:r w:rsidRPr="00567990">
        <w:rPr>
          <w:rFonts w:cs="Arial"/>
          <w:szCs w:val="22"/>
        </w:rPr>
        <w:t xml:space="preserve"> којим  се понуђачи из групе понуђача међусобно и према </w:t>
      </w:r>
      <w:r w:rsidR="00DF5A1C">
        <w:rPr>
          <w:rFonts w:cs="Arial"/>
          <w:szCs w:val="22"/>
        </w:rPr>
        <w:t>н</w:t>
      </w:r>
      <w:r w:rsidRPr="00567990">
        <w:rPr>
          <w:rFonts w:cs="Arial"/>
          <w:szCs w:val="22"/>
        </w:rPr>
        <w:t>аручиоцу обавезују на извршење јавне набавке,  а који  садржи  податке из  члана 81.  став 4.  тачке 1. и  2. Закона  o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0445CE" w:rsidRPr="00567990" w:rsidRDefault="000445CE" w:rsidP="00567990">
      <w:pPr>
        <w:widowControl w:val="0"/>
        <w:autoSpaceDE w:val="0"/>
        <w:autoSpaceDN w:val="0"/>
        <w:adjustRightInd w:val="0"/>
        <w:rPr>
          <w:rFonts w:cs="Arial"/>
          <w:szCs w:val="22"/>
        </w:rPr>
      </w:pPr>
      <w:r w:rsidRPr="00567990">
        <w:rPr>
          <w:rFonts w:cs="Arial"/>
          <w:szCs w:val="22"/>
        </w:rPr>
        <w:t>2) опис послова сваког од понуђача из групе понуђача у извршењу уговора.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Понуђачи који поднесу заједничку понуду одговарају неограничено солидарно према</w:t>
      </w:r>
      <w:r w:rsidR="002323C5">
        <w:rPr>
          <w:rFonts w:cs="Arial"/>
          <w:szCs w:val="22"/>
        </w:rPr>
        <w:t xml:space="preserve"> 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Сваки понуђач из групе понуђача мора да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w:t>
      </w:r>
      <w:r w:rsidR="000208CE">
        <w:rPr>
          <w:rFonts w:cs="Arial"/>
          <w:szCs w:val="22"/>
        </w:rPr>
        <w:t xml:space="preserve"> </w:t>
      </w:r>
      <w:r w:rsidRPr="00567990">
        <w:rPr>
          <w:rFonts w:cs="Arial"/>
          <w:szCs w:val="22"/>
        </w:rPr>
        <w:t xml:space="preserve">4. </w:t>
      </w:r>
      <w:r w:rsidRPr="00567990">
        <w:rPr>
          <w:rFonts w:cs="Arial"/>
          <w:szCs w:val="22"/>
        </w:rPr>
        <w:lastRenderedPageBreak/>
        <w:t>достављају се за члана групе уколико је члан групе ангажован у заједничкој понуди као субјекат у пословању</w:t>
      </w:r>
      <w:r w:rsidR="00FD032D" w:rsidRPr="00567990">
        <w:rPr>
          <w:rFonts w:cs="Arial"/>
          <w:szCs w:val="22"/>
        </w:rPr>
        <w:t xml:space="preserve"> на тржишту електричне енергије</w:t>
      </w:r>
      <w:r w:rsidRPr="00567990">
        <w:rPr>
          <w:rFonts w:cs="Arial"/>
          <w:szCs w:val="22"/>
        </w:rPr>
        <w:t>).</w:t>
      </w:r>
    </w:p>
    <w:p w:rsidR="009F04B5" w:rsidRPr="00567990" w:rsidRDefault="009F04B5" w:rsidP="00567990">
      <w:pPr>
        <w:widowControl w:val="0"/>
        <w:autoSpaceDE w:val="0"/>
        <w:autoSpaceDN w:val="0"/>
        <w:adjustRightInd w:val="0"/>
        <w:rPr>
          <w:rFonts w:cs="Arial"/>
          <w:b/>
          <w:bCs/>
          <w:szCs w:val="22"/>
          <w:u w:val="thick"/>
        </w:rPr>
      </w:pPr>
    </w:p>
    <w:p w:rsidR="004567A6" w:rsidRDefault="004567A6" w:rsidP="00567990">
      <w:pPr>
        <w:pStyle w:val="Naslovipodvuceno"/>
        <w:ind w:left="0" w:right="0"/>
        <w:rPr>
          <w:position w:val="0"/>
          <w:lang w:val="sr-Cyrl-RS"/>
        </w:rPr>
      </w:pPr>
    </w:p>
    <w:p w:rsidR="000445CE" w:rsidRDefault="00B56C0E" w:rsidP="00567990">
      <w:pPr>
        <w:pStyle w:val="Naslovipodvuceno"/>
        <w:ind w:left="0" w:right="0"/>
        <w:rPr>
          <w:position w:val="0"/>
          <w:lang w:val="sr-Cyrl-RS"/>
        </w:rPr>
      </w:pPr>
      <w:r w:rsidRPr="00567990">
        <w:rPr>
          <w:position w:val="0"/>
        </w:rPr>
        <w:t xml:space="preserve">ПОЧЕТАК , </w:t>
      </w:r>
      <w:r w:rsidR="000445CE" w:rsidRPr="00567990">
        <w:rPr>
          <w:position w:val="0"/>
        </w:rPr>
        <w:t xml:space="preserve">РОК  И  </w:t>
      </w:r>
      <w:r w:rsidR="000445CE" w:rsidRPr="00E56FE1">
        <w:rPr>
          <w:position w:val="0"/>
        </w:rPr>
        <w:t>МЕСТО  ИСПОРУКЕ</w:t>
      </w:r>
      <w:r w:rsidR="000445CE" w:rsidRPr="00567990">
        <w:rPr>
          <w:position w:val="0"/>
        </w:rPr>
        <w:t xml:space="preserve"> </w:t>
      </w:r>
    </w:p>
    <w:p w:rsidR="008F7744" w:rsidRPr="008F7744" w:rsidRDefault="008F7744" w:rsidP="00567990">
      <w:pPr>
        <w:pStyle w:val="Naslovipodvuceno"/>
        <w:ind w:left="0" w:right="0"/>
        <w:rPr>
          <w:position w:val="0"/>
          <w:lang w:val="sr-Cyrl-RS"/>
        </w:rPr>
      </w:pPr>
    </w:p>
    <w:p w:rsidR="00EE04EC" w:rsidRDefault="008F7744" w:rsidP="00EE04EC">
      <w:pPr>
        <w:kinsoku w:val="0"/>
        <w:overflowPunct w:val="0"/>
        <w:rPr>
          <w:rFonts w:cs="Arial"/>
          <w:szCs w:val="22"/>
          <w:lang w:val="sr-Cyrl-RS"/>
        </w:rPr>
      </w:pPr>
      <w:r w:rsidRPr="00D84FC4">
        <w:rPr>
          <w:rFonts w:cs="Arial"/>
          <w:szCs w:val="22"/>
          <w:lang w:val="sr-Cyrl-RS"/>
        </w:rPr>
        <w:t xml:space="preserve">Добављач је дужан да добра у складу са предметном јавном набавком испоручи у року од </w:t>
      </w:r>
      <w:r w:rsidR="00D62EC4">
        <w:rPr>
          <w:rFonts w:cs="Arial"/>
          <w:szCs w:val="22"/>
          <w:lang w:val="sr-Cyrl-RS"/>
        </w:rPr>
        <w:t>15</w:t>
      </w:r>
      <w:r w:rsidRPr="00D62EC4">
        <w:rPr>
          <w:rFonts w:cs="Arial"/>
          <w:szCs w:val="22"/>
          <w:lang w:val="sr-Cyrl-RS"/>
        </w:rPr>
        <w:t xml:space="preserve"> (</w:t>
      </w:r>
      <w:r w:rsidR="00D62EC4">
        <w:rPr>
          <w:rFonts w:cs="Arial"/>
          <w:szCs w:val="22"/>
          <w:lang w:val="sr-Cyrl-RS"/>
        </w:rPr>
        <w:t>петнаест</w:t>
      </w:r>
      <w:r w:rsidRPr="00D62EC4">
        <w:rPr>
          <w:rFonts w:cs="Arial"/>
          <w:szCs w:val="22"/>
          <w:lang w:val="sr-Cyrl-RS"/>
        </w:rPr>
        <w:t>)</w:t>
      </w:r>
      <w:r w:rsidRPr="00D84FC4">
        <w:rPr>
          <w:rFonts w:cs="Arial"/>
          <w:szCs w:val="22"/>
          <w:lang w:val="sr-Cyrl-RS"/>
        </w:rPr>
        <w:t xml:space="preserve"> дана од дана закључења уговора</w:t>
      </w:r>
      <w:r>
        <w:rPr>
          <w:rFonts w:cs="Arial"/>
          <w:szCs w:val="22"/>
          <w:lang w:val="sr-Cyrl-RS"/>
        </w:rPr>
        <w:t>.</w:t>
      </w:r>
      <w:r w:rsidR="00EE04EC" w:rsidRPr="008F7744">
        <w:rPr>
          <w:rFonts w:cs="Arial"/>
          <w:szCs w:val="22"/>
        </w:rPr>
        <w:t xml:space="preserve"> </w:t>
      </w:r>
      <w:r w:rsidR="00EE04EC" w:rsidRPr="008F7744">
        <w:rPr>
          <w:rFonts w:cs="Arial"/>
          <w:szCs w:val="22"/>
          <w:lang w:val="ru-RU"/>
        </w:rPr>
        <w:t>М</w:t>
      </w:r>
      <w:r w:rsidR="00EE04EC" w:rsidRPr="00567990">
        <w:rPr>
          <w:rFonts w:cs="Arial"/>
          <w:szCs w:val="22"/>
          <w:lang w:val="ru-RU"/>
        </w:rPr>
        <w:t>есто испорук</w:t>
      </w:r>
      <w:r w:rsidR="0022163A">
        <w:rPr>
          <w:rFonts w:cs="Arial"/>
          <w:szCs w:val="22"/>
          <w:lang w:val="ru-RU"/>
        </w:rPr>
        <w:t>е</w:t>
      </w:r>
      <w:r w:rsidR="00EE04EC" w:rsidRPr="00567990">
        <w:rPr>
          <w:rFonts w:cs="Arial"/>
          <w:szCs w:val="22"/>
          <w:lang w:val="ru-RU"/>
        </w:rPr>
        <w:t xml:space="preserve"> </w:t>
      </w:r>
      <w:r w:rsidR="0022163A">
        <w:rPr>
          <w:rFonts w:cs="Arial"/>
          <w:szCs w:val="22"/>
          <w:lang w:val="ru-RU"/>
        </w:rPr>
        <w:t>је</w:t>
      </w:r>
      <w:r w:rsidR="00EE04EC">
        <w:rPr>
          <w:rFonts w:cs="Arial"/>
          <w:szCs w:val="22"/>
          <w:lang w:val="sr-Cyrl-RS"/>
        </w:rPr>
        <w:t xml:space="preserve"> </w:t>
      </w:r>
      <w:r w:rsidR="00E56FE1">
        <w:rPr>
          <w:rFonts w:cs="Arial"/>
          <w:szCs w:val="22"/>
          <w:lang w:val="sr-Cyrl-RS"/>
        </w:rPr>
        <w:t xml:space="preserve"> – Вртић ''</w:t>
      </w:r>
      <w:r w:rsidR="00C51414">
        <w:rPr>
          <w:rFonts w:cs="Arial"/>
          <w:szCs w:val="22"/>
          <w:lang w:val="sr-Cyrl-RS"/>
        </w:rPr>
        <w:t>Зека</w:t>
      </w:r>
      <w:r w:rsidR="00E56FE1">
        <w:rPr>
          <w:rFonts w:cs="Arial"/>
          <w:szCs w:val="22"/>
          <w:lang w:val="sr-Cyrl-RS"/>
        </w:rPr>
        <w:t xml:space="preserve">'', </w:t>
      </w:r>
      <w:r w:rsidR="00C51414">
        <w:rPr>
          <w:rFonts w:cs="Arial"/>
          <w:szCs w:val="22"/>
          <w:lang w:val="sr-Cyrl-RS"/>
        </w:rPr>
        <w:t>Сутјеска</w:t>
      </w:r>
      <w:r w:rsidR="00E56FE1">
        <w:rPr>
          <w:rFonts w:cs="Arial"/>
          <w:szCs w:val="22"/>
          <w:lang w:val="sr-Cyrl-RS"/>
        </w:rPr>
        <w:t xml:space="preserve"> бр. </w:t>
      </w:r>
      <w:r w:rsidR="00C51414">
        <w:rPr>
          <w:rFonts w:cs="Arial"/>
          <w:szCs w:val="22"/>
          <w:lang w:val="sr-Cyrl-RS"/>
        </w:rPr>
        <w:t>бб</w:t>
      </w:r>
      <w:r w:rsidR="00E56FE1">
        <w:rPr>
          <w:rFonts w:cs="Arial"/>
          <w:szCs w:val="22"/>
          <w:lang w:val="sr-Cyrl-RS"/>
        </w:rPr>
        <w:t>, Крагујевац.</w:t>
      </w:r>
    </w:p>
    <w:p w:rsidR="00EE04EC" w:rsidRPr="00DF5A1C" w:rsidRDefault="00A54230" w:rsidP="00EE04EC">
      <w:pPr>
        <w:kinsoku w:val="0"/>
        <w:overflowPunct w:val="0"/>
        <w:rPr>
          <w:rFonts w:cs="Arial"/>
          <w:szCs w:val="22"/>
          <w:lang w:val="sr-Cyrl-RS"/>
        </w:rPr>
      </w:pPr>
      <w:r>
        <w:rPr>
          <w:rFonts w:cs="Arial"/>
          <w:szCs w:val="22"/>
        </w:rPr>
        <w:t>Испорука се врши радним дан</w:t>
      </w:r>
      <w:r>
        <w:rPr>
          <w:rFonts w:cs="Arial"/>
          <w:szCs w:val="22"/>
          <w:lang w:val="sr-Cyrl-RS"/>
        </w:rPr>
        <w:t>ом</w:t>
      </w:r>
      <w:r w:rsidR="00EE04EC" w:rsidRPr="00EE04EC">
        <w:rPr>
          <w:rFonts w:cs="Arial"/>
          <w:szCs w:val="22"/>
        </w:rPr>
        <w:t>, у термину по договору добављача</w:t>
      </w:r>
      <w:r w:rsidR="00EE04EC" w:rsidRPr="00AD5943">
        <w:rPr>
          <w:rFonts w:cs="Arial"/>
          <w:szCs w:val="22"/>
        </w:rPr>
        <w:t xml:space="preserve"> и </w:t>
      </w:r>
      <w:r w:rsidR="00EE04EC">
        <w:rPr>
          <w:rFonts w:cs="Arial"/>
          <w:szCs w:val="22"/>
        </w:rPr>
        <w:t>н</w:t>
      </w:r>
      <w:r w:rsidR="00EE04EC" w:rsidRPr="00AD5943">
        <w:rPr>
          <w:rFonts w:cs="Arial"/>
          <w:szCs w:val="22"/>
        </w:rPr>
        <w:t>аручиоца.</w:t>
      </w:r>
      <w:r w:rsidR="00EE04EC" w:rsidRPr="00567990">
        <w:rPr>
          <w:rFonts w:cs="Arial"/>
          <w:szCs w:val="22"/>
          <w:lang w:val="ru-RU"/>
        </w:rPr>
        <w:t xml:space="preserve"> </w:t>
      </w:r>
    </w:p>
    <w:p w:rsidR="00EE04EC" w:rsidRDefault="00EE04EC" w:rsidP="00EE04EC">
      <w:pPr>
        <w:rPr>
          <w:rFonts w:cs="Arial"/>
          <w:b/>
          <w:bCs/>
          <w:sz w:val="20"/>
          <w:szCs w:val="20"/>
          <w:lang w:val="sr-Cyrl-BA"/>
        </w:rPr>
      </w:pPr>
    </w:p>
    <w:p w:rsidR="000445CE" w:rsidRPr="00567990" w:rsidRDefault="000445CE" w:rsidP="00567990">
      <w:pPr>
        <w:pStyle w:val="Naslovipodvuceno"/>
        <w:ind w:left="0" w:right="0"/>
        <w:rPr>
          <w:position w:val="0"/>
        </w:rPr>
      </w:pPr>
      <w:r w:rsidRPr="00567990">
        <w:rPr>
          <w:position w:val="0"/>
        </w:rPr>
        <w:t xml:space="preserve">НАЧИН  И  УСЛОВИ  ПЛАЋАЊА </w:t>
      </w:r>
    </w:p>
    <w:p w:rsidR="00E84C5C" w:rsidRPr="00567990" w:rsidRDefault="00E84C5C" w:rsidP="00567990">
      <w:pPr>
        <w:widowControl w:val="0"/>
        <w:autoSpaceDE w:val="0"/>
        <w:autoSpaceDN w:val="0"/>
        <w:adjustRightInd w:val="0"/>
        <w:rPr>
          <w:rFonts w:cs="Arial"/>
          <w:szCs w:val="22"/>
        </w:rPr>
      </w:pPr>
    </w:p>
    <w:p w:rsidR="008A017C" w:rsidRPr="00567990" w:rsidRDefault="00FA076A" w:rsidP="00567990">
      <w:pPr>
        <w:widowControl w:val="0"/>
        <w:autoSpaceDE w:val="0"/>
        <w:autoSpaceDN w:val="0"/>
        <w:adjustRightInd w:val="0"/>
        <w:rPr>
          <w:rFonts w:cs="Arial"/>
          <w:szCs w:val="22"/>
        </w:rPr>
      </w:pPr>
      <w:r>
        <w:rPr>
          <w:rFonts w:cs="Arial"/>
          <w:szCs w:val="22"/>
          <w:lang w:val="sr-Cyrl-RS"/>
        </w:rPr>
        <w:t>Н</w:t>
      </w:r>
      <w:r w:rsidR="008A017C" w:rsidRPr="00567990">
        <w:rPr>
          <w:rFonts w:cs="Arial"/>
          <w:szCs w:val="22"/>
        </w:rPr>
        <w:t xml:space="preserve">аручилац ће уговорену цену испоручених добара плаћати </w:t>
      </w:r>
      <w:r w:rsidR="00FC1D92">
        <w:rPr>
          <w:rFonts w:cs="Arial"/>
          <w:szCs w:val="22"/>
        </w:rPr>
        <w:t>добављачу</w:t>
      </w:r>
      <w:r w:rsidR="008A017C" w:rsidRPr="00567990">
        <w:rPr>
          <w:rFonts w:cs="Arial"/>
          <w:szCs w:val="22"/>
        </w:rPr>
        <w:t xml:space="preserve"> 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p>
    <w:p w:rsidR="008A017C" w:rsidRPr="00567990" w:rsidRDefault="008A017C"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ВАЛУТА</w:t>
      </w:r>
    </w:p>
    <w:p w:rsidR="00023F13" w:rsidRPr="00567990" w:rsidRDefault="00023F13" w:rsidP="00567990">
      <w:pPr>
        <w:widowControl w:val="0"/>
        <w:autoSpaceDE w:val="0"/>
        <w:autoSpaceDN w:val="0"/>
        <w:adjustRightInd w:val="0"/>
        <w:rPr>
          <w:rFonts w:cs="Arial"/>
          <w:szCs w:val="22"/>
        </w:rPr>
      </w:pPr>
    </w:p>
    <w:p w:rsidR="00E84C5C" w:rsidRPr="00567990" w:rsidRDefault="00E84C5C" w:rsidP="00567990">
      <w:r w:rsidRPr="00567990">
        <w:t>Цена мора бити исказана у динарима,</w:t>
      </w:r>
      <w:r w:rsidRPr="00567990">
        <w:rPr>
          <w:lang w:val="sr-Cyrl-CS"/>
        </w:rPr>
        <w:t xml:space="preserve"> по јединици мере</w:t>
      </w:r>
      <w:r w:rsidR="00EE2436">
        <w:rPr>
          <w:lang w:val="sr-Cyrl-RS"/>
        </w:rPr>
        <w:t xml:space="preserve"> </w:t>
      </w:r>
      <w:r w:rsidRPr="00567990">
        <w:t xml:space="preserve"> без пореза на додату вредност</w:t>
      </w:r>
      <w:r w:rsidR="00EE2436">
        <w:t xml:space="preserve"> (ПДВ)</w:t>
      </w:r>
      <w:r w:rsidRPr="00567990">
        <w:t>, са урачунатим свим трошковима које понуђач има у реали</w:t>
      </w:r>
      <w:r w:rsidR="00EE2436">
        <w:t>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E84C5C" w:rsidRPr="00567990" w:rsidRDefault="00E84C5C" w:rsidP="00567990">
      <w:pPr>
        <w:kinsoku w:val="0"/>
        <w:overflowPunct w:val="0"/>
        <w:rPr>
          <w:rFonts w:cs="Arial"/>
          <w:szCs w:val="22"/>
          <w:lang w:val="ru-RU"/>
        </w:rPr>
      </w:pPr>
      <w:r w:rsidRPr="00567990">
        <w:rPr>
          <w:rFonts w:cs="Arial"/>
          <w:szCs w:val="22"/>
          <w:lang w:val="ru-RU"/>
        </w:rPr>
        <w:t>Ако је у понуди исказана неуобичајено ниска цена, наручилац ће поступити у складу са чланом 92. Закона.</w:t>
      </w:r>
    </w:p>
    <w:p w:rsidR="00E84C5C" w:rsidRPr="00567990" w:rsidRDefault="00E84C5C" w:rsidP="00567990">
      <w:pPr>
        <w:kinsoku w:val="0"/>
        <w:overflowPunct w:val="0"/>
        <w:rPr>
          <w:rFonts w:cs="Arial"/>
          <w:szCs w:val="22"/>
          <w:lang w:val="ru-RU"/>
        </w:rPr>
      </w:pPr>
      <w:r w:rsidRPr="00567990">
        <w:rPr>
          <w:rFonts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84C5C" w:rsidRDefault="00E84C5C" w:rsidP="00567990">
      <w:pPr>
        <w:kinsoku w:val="0"/>
        <w:overflowPunct w:val="0"/>
        <w:rPr>
          <w:rFonts w:cs="Arial"/>
          <w:szCs w:val="22"/>
          <w:lang w:val="sr-Cyrl-RS"/>
        </w:rPr>
      </w:pPr>
      <w:r w:rsidRPr="00567990">
        <w:rPr>
          <w:rFonts w:cs="Arial"/>
          <w:szCs w:val="22"/>
          <w:lang w:val="ru-RU"/>
        </w:rPr>
        <w:t>Ако понуђена цена укључује увозну царину и друге дажбине, понуђач је дужан да тај део одвојено искаже у динарима.</w:t>
      </w:r>
    </w:p>
    <w:p w:rsidR="00E84C5C" w:rsidRPr="00567990" w:rsidRDefault="00EE2436" w:rsidP="00EE2436">
      <w:pPr>
        <w:kinsoku w:val="0"/>
        <w:overflowPunct w:val="0"/>
        <w:rPr>
          <w:rFonts w:cs="Arial"/>
          <w:szCs w:val="22"/>
          <w:lang w:val="sr-Cyrl-RS"/>
        </w:rPr>
      </w:pPr>
      <w:r>
        <w:rPr>
          <w:rFonts w:cs="Arial"/>
          <w:szCs w:val="22"/>
          <w:lang w:val="sr-Cyrl-RS"/>
        </w:rPr>
        <w:t xml:space="preserve">Понуђена цена по артиклима у оквиру сваке партије је </w:t>
      </w:r>
      <w:r w:rsidR="00E84C5C" w:rsidRPr="00567990">
        <w:rPr>
          <w:rFonts w:cs="Arial"/>
          <w:szCs w:val="22"/>
          <w:lang w:val="sr-Cyrl-CS"/>
        </w:rPr>
        <w:t xml:space="preserve">фиксна и не може се мењати у периоду </w:t>
      </w:r>
      <w:r w:rsidR="00D52520">
        <w:rPr>
          <w:rFonts w:cs="Arial"/>
          <w:szCs w:val="22"/>
          <w:lang w:val="sr-Cyrl-RS"/>
        </w:rPr>
        <w:t>важења понуде</w:t>
      </w:r>
      <w:r w:rsidR="00E84C5C" w:rsidRPr="00567990">
        <w:rPr>
          <w:rFonts w:cs="Arial"/>
          <w:szCs w:val="22"/>
          <w:lang w:val="sr-Cyrl-CS"/>
        </w:rPr>
        <w:t>.</w:t>
      </w:r>
    </w:p>
    <w:p w:rsidR="00ED1F85" w:rsidRDefault="00ED1F85" w:rsidP="00567990">
      <w:pPr>
        <w:pStyle w:val="Naslovipodvuceno"/>
        <w:ind w:left="0" w:right="0"/>
        <w:rPr>
          <w:position w:val="0"/>
        </w:rPr>
      </w:pPr>
    </w:p>
    <w:p w:rsidR="000445CE" w:rsidRPr="00567990" w:rsidRDefault="000445CE" w:rsidP="00567990">
      <w:pPr>
        <w:pStyle w:val="Naslovipodvuceno"/>
        <w:ind w:left="0" w:right="0"/>
        <w:rPr>
          <w:position w:val="0"/>
        </w:rPr>
      </w:pPr>
      <w:r w:rsidRPr="00567990">
        <w:rPr>
          <w:position w:val="0"/>
        </w:rPr>
        <w:t xml:space="preserve">НЕУОБИЧАЈЕНО НИСКА  ЦЕНА </w:t>
      </w:r>
    </w:p>
    <w:p w:rsidR="00023F13" w:rsidRPr="00567990" w:rsidRDefault="00023F1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је у понуди исказана неуобичајено ниска цена, </w:t>
      </w:r>
      <w:r w:rsidR="002323C5">
        <w:rPr>
          <w:rFonts w:cs="Arial"/>
          <w:szCs w:val="22"/>
        </w:rPr>
        <w:t>н</w:t>
      </w:r>
      <w:r w:rsidRPr="00567990">
        <w:rPr>
          <w:rFonts w:cs="Arial"/>
          <w:szCs w:val="22"/>
        </w:rPr>
        <w:t>аручилац ће поступити у складу са</w:t>
      </w:r>
      <w:r w:rsidR="00E84C5C" w:rsidRPr="00567990">
        <w:rPr>
          <w:rFonts w:cs="Arial"/>
          <w:szCs w:val="22"/>
        </w:rPr>
        <w:t xml:space="preserve"> </w:t>
      </w:r>
      <w:r w:rsidRPr="00567990">
        <w:rPr>
          <w:rFonts w:cs="Arial"/>
          <w:szCs w:val="22"/>
        </w:rPr>
        <w:t>чланом 92. Закона.</w:t>
      </w:r>
    </w:p>
    <w:p w:rsidR="00FC1D92" w:rsidRPr="00567990" w:rsidRDefault="00FC1D92" w:rsidP="00567990">
      <w:pPr>
        <w:widowControl w:val="0"/>
        <w:autoSpaceDE w:val="0"/>
        <w:autoSpaceDN w:val="0"/>
        <w:adjustRightInd w:val="0"/>
        <w:rPr>
          <w:rFonts w:cs="Arial"/>
          <w:szCs w:val="22"/>
        </w:rPr>
      </w:pPr>
    </w:p>
    <w:p w:rsidR="00023F13" w:rsidRPr="00567990" w:rsidRDefault="000445CE" w:rsidP="00567990">
      <w:pPr>
        <w:pStyle w:val="Naslovipodvuceno"/>
        <w:ind w:left="0" w:right="0"/>
        <w:rPr>
          <w:position w:val="0"/>
        </w:rPr>
      </w:pPr>
      <w:r w:rsidRPr="00567990">
        <w:rPr>
          <w:position w:val="0"/>
        </w:rPr>
        <w:t>РОК  ВАЖ</w:t>
      </w:r>
      <w:r w:rsidR="00E84C5C" w:rsidRPr="00567990">
        <w:rPr>
          <w:position w:val="0"/>
        </w:rPr>
        <w:t>Е</w:t>
      </w:r>
      <w:r w:rsidRPr="00567990">
        <w:rPr>
          <w:position w:val="0"/>
        </w:rPr>
        <w:t>ЊА ПОНУДЕ</w:t>
      </w: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Рок важења понуде: </w:t>
      </w:r>
      <w:r w:rsidR="00110EED">
        <w:rPr>
          <w:rFonts w:cs="Arial"/>
          <w:szCs w:val="22"/>
        </w:rPr>
        <w:t xml:space="preserve">минимум </w:t>
      </w:r>
      <w:r w:rsidRPr="00567990">
        <w:rPr>
          <w:rFonts w:cs="Arial"/>
          <w:szCs w:val="22"/>
        </w:rPr>
        <w:t>90 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истека рока важења понуде</w:t>
      </w:r>
      <w:r w:rsidR="002323C5">
        <w:rPr>
          <w:rFonts w:cs="Arial"/>
          <w:szCs w:val="22"/>
        </w:rPr>
        <w:t>, н</w:t>
      </w:r>
      <w:r w:rsidRPr="00567990">
        <w:rPr>
          <w:rFonts w:cs="Arial"/>
          <w:szCs w:val="22"/>
        </w:rPr>
        <w:t>аручилац је дужан да у писаном облику затражи од понуђача продужење рока важења понуде.</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прихвати  захтев  за  продужење  рока  важења  понуде  не  може  мењати понуду.</w:t>
      </w:r>
    </w:p>
    <w:p w:rsidR="000445CE" w:rsidRDefault="000445CE" w:rsidP="00567990">
      <w:pPr>
        <w:widowControl w:val="0"/>
        <w:autoSpaceDE w:val="0"/>
        <w:autoSpaceDN w:val="0"/>
        <w:adjustRightInd w:val="0"/>
        <w:rPr>
          <w:rFonts w:cs="Arial"/>
          <w:szCs w:val="22"/>
          <w:lang w:val="sr-Cyrl-RS"/>
        </w:rPr>
      </w:pPr>
    </w:p>
    <w:p w:rsidR="00AA2CC4" w:rsidRPr="00AA2CC4" w:rsidRDefault="00AA2CC4"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b/>
          <w:bCs/>
          <w:szCs w:val="22"/>
          <w:u w:val="thick"/>
        </w:rPr>
      </w:pPr>
      <w:r w:rsidRPr="00567990">
        <w:rPr>
          <w:rFonts w:cs="Arial"/>
          <w:b/>
          <w:bCs/>
          <w:szCs w:val="22"/>
          <w:u w:val="thick"/>
        </w:rPr>
        <w:t>СР</w:t>
      </w:r>
      <w:r w:rsidR="00023F13" w:rsidRPr="00567990">
        <w:rPr>
          <w:rFonts w:cs="Arial"/>
          <w:b/>
          <w:bCs/>
          <w:szCs w:val="22"/>
          <w:u w:val="thick"/>
        </w:rPr>
        <w:t>Е</w:t>
      </w:r>
      <w:r w:rsidRPr="00567990">
        <w:rPr>
          <w:rFonts w:cs="Arial"/>
          <w:b/>
          <w:bCs/>
          <w:szCs w:val="22"/>
          <w:u w:val="thick"/>
        </w:rPr>
        <w:t>ДСТВ</w:t>
      </w:r>
      <w:r w:rsidR="00023F13" w:rsidRPr="00567990">
        <w:rPr>
          <w:rFonts w:cs="Arial"/>
          <w:b/>
          <w:bCs/>
          <w:szCs w:val="22"/>
          <w:u w:val="thick"/>
        </w:rPr>
        <w:t>А  ФИН</w:t>
      </w:r>
      <w:r w:rsidRPr="00567990">
        <w:rPr>
          <w:rFonts w:cs="Arial"/>
          <w:b/>
          <w:bCs/>
          <w:szCs w:val="22"/>
          <w:u w:val="thick"/>
        </w:rPr>
        <w:t>АНСИЈСКОГ ОБЕЗБЕЂ</w:t>
      </w:r>
      <w:r w:rsidR="00023F13" w:rsidRPr="00567990">
        <w:rPr>
          <w:rFonts w:cs="Arial"/>
          <w:b/>
          <w:bCs/>
          <w:szCs w:val="22"/>
          <w:u w:val="thick"/>
        </w:rPr>
        <w:t>Е</w:t>
      </w:r>
      <w:r w:rsidRPr="00567990">
        <w:rPr>
          <w:rFonts w:cs="Arial"/>
          <w:b/>
          <w:bCs/>
          <w:szCs w:val="22"/>
          <w:u w:val="thick"/>
        </w:rPr>
        <w:t xml:space="preserve">ЊА </w:t>
      </w:r>
    </w:p>
    <w:p w:rsidR="00023F13" w:rsidRPr="00567990" w:rsidRDefault="00023F13" w:rsidP="00567990">
      <w:pPr>
        <w:widowControl w:val="0"/>
        <w:autoSpaceDE w:val="0"/>
        <w:autoSpaceDN w:val="0"/>
        <w:adjustRightInd w:val="0"/>
        <w:rPr>
          <w:rFonts w:cs="Arial"/>
          <w:szCs w:val="22"/>
        </w:rPr>
      </w:pPr>
    </w:p>
    <w:p w:rsidR="000445CE" w:rsidRPr="00E84BB8" w:rsidRDefault="000445CE" w:rsidP="00567990">
      <w:pPr>
        <w:widowControl w:val="0"/>
        <w:autoSpaceDE w:val="0"/>
        <w:autoSpaceDN w:val="0"/>
        <w:adjustRightInd w:val="0"/>
        <w:rPr>
          <w:rFonts w:cs="Arial"/>
          <w:szCs w:val="22"/>
          <w:lang w:val="sr-Cyrl-RS"/>
        </w:rPr>
      </w:pPr>
      <w:r w:rsidRPr="00567990">
        <w:rPr>
          <w:rFonts w:cs="Arial"/>
          <w:szCs w:val="22"/>
        </w:rPr>
        <w:t>Наручилац као средства финансијког обезбеђења испуњења обавеза у поступку јавне</w:t>
      </w:r>
      <w:r w:rsidR="00023F13" w:rsidRPr="00567990">
        <w:rPr>
          <w:rFonts w:cs="Arial"/>
          <w:szCs w:val="22"/>
        </w:rPr>
        <w:t xml:space="preserve"> </w:t>
      </w:r>
      <w:r w:rsidRPr="00567990">
        <w:rPr>
          <w:rFonts w:cs="Arial"/>
          <w:szCs w:val="22"/>
        </w:rPr>
        <w:t>набавке и обавеза које произилазе из закљученог  уговора, прихвата следећа средства финансијско</w:t>
      </w:r>
      <w:r w:rsidR="00E84BB8">
        <w:rPr>
          <w:rFonts w:cs="Arial"/>
          <w:szCs w:val="22"/>
        </w:rPr>
        <w:t>г обезбеђења</w:t>
      </w:r>
      <w:r w:rsidR="00E84BB8">
        <w:rPr>
          <w:rFonts w:cs="Arial"/>
          <w:szCs w:val="22"/>
          <w:lang w:val="sr-Cyrl-RS"/>
        </w:rPr>
        <w:t>:</w:t>
      </w:r>
    </w:p>
    <w:p w:rsidR="000445CE" w:rsidRPr="00030EAA" w:rsidRDefault="000445CE" w:rsidP="00567990">
      <w:pPr>
        <w:widowControl w:val="0"/>
        <w:autoSpaceDE w:val="0"/>
        <w:autoSpaceDN w:val="0"/>
        <w:adjustRightInd w:val="0"/>
        <w:rPr>
          <w:rFonts w:cs="Arial"/>
          <w:szCs w:val="22"/>
          <w:lang w:val="sr-Cyrl-RS"/>
        </w:rPr>
      </w:pPr>
    </w:p>
    <w:p w:rsidR="000445CE" w:rsidRDefault="000445CE" w:rsidP="00567990">
      <w:pPr>
        <w:widowControl w:val="0"/>
        <w:autoSpaceDE w:val="0"/>
        <w:autoSpaceDN w:val="0"/>
        <w:adjustRightInd w:val="0"/>
        <w:rPr>
          <w:rFonts w:cs="Arial"/>
          <w:szCs w:val="22"/>
          <w:lang w:val="sr-Cyrl-RS"/>
        </w:rPr>
      </w:pPr>
    </w:p>
    <w:p w:rsidR="00B37EDA" w:rsidRDefault="00B37EDA" w:rsidP="00567990">
      <w:pPr>
        <w:widowControl w:val="0"/>
        <w:autoSpaceDE w:val="0"/>
        <w:autoSpaceDN w:val="0"/>
        <w:adjustRightInd w:val="0"/>
        <w:rPr>
          <w:rFonts w:cs="Arial"/>
          <w:szCs w:val="22"/>
          <w:lang w:val="sr-Cyrl-RS"/>
        </w:rPr>
      </w:pPr>
    </w:p>
    <w:p w:rsidR="00B37EDA" w:rsidRDefault="00B37EDA" w:rsidP="00567990">
      <w:pPr>
        <w:widowControl w:val="0"/>
        <w:autoSpaceDE w:val="0"/>
        <w:autoSpaceDN w:val="0"/>
        <w:adjustRightInd w:val="0"/>
        <w:rPr>
          <w:rFonts w:cs="Arial"/>
          <w:szCs w:val="22"/>
          <w:lang w:val="sr-Cyrl-RS"/>
        </w:rPr>
      </w:pPr>
    </w:p>
    <w:p w:rsidR="00B37EDA" w:rsidRPr="00B37EDA" w:rsidRDefault="00B37EDA"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Средство финансијског обезбеђења за добро извршење посла приликом закључења уговора</w:t>
      </w:r>
    </w:p>
    <w:p w:rsidR="000445CE" w:rsidRPr="00567990" w:rsidRDefault="000445CE"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За обезбеђење испуњења обавеза из закљученог </w:t>
      </w:r>
      <w:r w:rsidR="0060652C">
        <w:rPr>
          <w:rFonts w:cs="Arial"/>
          <w:szCs w:val="22"/>
          <w:lang w:val="sr-Cyrl-RS"/>
        </w:rPr>
        <w:t>уговора</w:t>
      </w:r>
      <w:r w:rsidRPr="00567990">
        <w:rPr>
          <w:rFonts w:cs="Arial"/>
          <w:szCs w:val="22"/>
        </w:rPr>
        <w:t xml:space="preserve">,  </w:t>
      </w:r>
      <w:r w:rsidR="00EE2436">
        <w:rPr>
          <w:rFonts w:cs="Arial"/>
          <w:szCs w:val="22"/>
        </w:rPr>
        <w:t>понуђач</w:t>
      </w:r>
      <w:r w:rsidRPr="00567990">
        <w:rPr>
          <w:rFonts w:cs="Arial"/>
          <w:szCs w:val="22"/>
        </w:rPr>
        <w:t xml:space="preserve"> ће бити у  обавези  да  у  року  од  7  дана  од  дана  закључења  уговора  достави  наручиоцу </w:t>
      </w:r>
      <w:r w:rsidRPr="00567990">
        <w:rPr>
          <w:rFonts w:cs="Arial"/>
          <w:szCs w:val="22"/>
          <w:u w:val="single"/>
        </w:rPr>
        <w:t xml:space="preserve"> </w:t>
      </w:r>
      <w:r w:rsidRPr="004B4290">
        <w:rPr>
          <w:rFonts w:cs="Arial"/>
          <w:szCs w:val="22"/>
        </w:rPr>
        <w:t>оригинал  сопствену  бланко  меницу  потписану  оригиналним  потписо</w:t>
      </w:r>
      <w:r w:rsidR="0001469C" w:rsidRPr="004B4290">
        <w:rPr>
          <w:rFonts w:cs="Arial"/>
          <w:szCs w:val="22"/>
        </w:rPr>
        <w:t>м</w:t>
      </w:r>
      <w:r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w:t>
      </w:r>
      <w:r w:rsidR="00B50C1D">
        <w:rPr>
          <w:rFonts w:cs="Arial"/>
          <w:szCs w:val="22"/>
          <w:lang w:val="sr-Cyrl-RS"/>
        </w:rPr>
        <w:t>Предшколску установу ''Ђурђевдан'' Крагујевац</w:t>
      </w:r>
      <w:r w:rsidRPr="00567990">
        <w:rPr>
          <w:rFonts w:cs="Arial"/>
          <w:szCs w:val="22"/>
        </w:rPr>
        <w:t>,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256AAA" w:rsidRPr="00567990" w:rsidRDefault="00256AAA"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45D20">
        <w:rPr>
          <w:rFonts w:cs="Arial"/>
          <w:szCs w:val="22"/>
        </w:rPr>
        <w:t>пону</w:t>
      </w:r>
      <w:r w:rsidR="00245D20">
        <w:rPr>
          <w:rFonts w:cs="Arial"/>
          <w:szCs w:val="22"/>
          <w:lang w:val="sr-Cyrl-RS"/>
        </w:rPr>
        <w:t>ђ</w:t>
      </w:r>
      <w:r w:rsidR="00EE2436">
        <w:rPr>
          <w:rFonts w:cs="Arial"/>
          <w:szCs w:val="22"/>
        </w:rPr>
        <w:t>ач</w:t>
      </w:r>
      <w:r w:rsidRPr="00567990">
        <w:rPr>
          <w:rFonts w:cs="Arial"/>
          <w:szCs w:val="22"/>
        </w:rPr>
        <w:t xml:space="preserve"> не буде извршавао своје обавезе у роковима и на начин предвиђен </w:t>
      </w:r>
      <w:r w:rsidR="002901ED" w:rsidRPr="00567990">
        <w:rPr>
          <w:rFonts w:cs="Arial"/>
          <w:szCs w:val="22"/>
        </w:rPr>
        <w:t xml:space="preserve"> уговором</w:t>
      </w:r>
      <w:r w:rsidRPr="00567990">
        <w:rPr>
          <w:rFonts w:cs="Arial"/>
          <w:szCs w:val="22"/>
        </w:rPr>
        <w:t>.</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По извршењу обавеза </w:t>
      </w:r>
      <w:r w:rsidR="0040511C">
        <w:rPr>
          <w:rFonts w:cs="Arial"/>
          <w:szCs w:val="22"/>
        </w:rPr>
        <w:t>понуђача</w:t>
      </w:r>
      <w:r w:rsidRPr="00567990">
        <w:rPr>
          <w:rFonts w:cs="Arial"/>
          <w:szCs w:val="22"/>
        </w:rPr>
        <w:t xml:space="preserve"> из </w:t>
      </w:r>
      <w:r w:rsidR="002901ED" w:rsidRPr="00567990">
        <w:rPr>
          <w:rFonts w:cs="Arial"/>
          <w:szCs w:val="22"/>
        </w:rPr>
        <w:t>уговора</w:t>
      </w:r>
      <w:r w:rsidRPr="00567990">
        <w:rPr>
          <w:rFonts w:cs="Arial"/>
          <w:szCs w:val="22"/>
        </w:rPr>
        <w:t>, средство финансијског обезбеђења</w:t>
      </w:r>
      <w:r w:rsidR="002901ED" w:rsidRPr="00567990">
        <w:rPr>
          <w:rFonts w:cs="Arial"/>
          <w:szCs w:val="22"/>
        </w:rPr>
        <w:t xml:space="preserve"> по основу сваког појединачног уговора</w:t>
      </w:r>
      <w:r w:rsidRPr="00567990">
        <w:rPr>
          <w:rFonts w:cs="Arial"/>
          <w:szCs w:val="22"/>
        </w:rPr>
        <w:t xml:space="preserve"> за добро извршење посла, биће враћено </w:t>
      </w:r>
      <w:r w:rsidR="0040511C">
        <w:rPr>
          <w:rFonts w:cs="Arial"/>
          <w:szCs w:val="22"/>
        </w:rPr>
        <w:t>понуђачу</w:t>
      </w:r>
      <w:r w:rsidRPr="00567990">
        <w:rPr>
          <w:rFonts w:cs="Arial"/>
          <w:szCs w:val="22"/>
        </w:rPr>
        <w:t>, на његов захтев.</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w:t>
      </w:r>
      <w:r w:rsidR="0040511C">
        <w:rPr>
          <w:rFonts w:cs="Arial"/>
          <w:szCs w:val="22"/>
        </w:rPr>
        <w:t xml:space="preserve">онима   банака   (за колективно  потписивање,  као  на  депо картону, морају </w:t>
      </w:r>
      <w:r w:rsidRPr="00567990">
        <w:rPr>
          <w:rFonts w:cs="Arial"/>
          <w:szCs w:val="22"/>
        </w:rPr>
        <w:t xml:space="preserve">бити најмање два потписника). </w:t>
      </w: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54EA0" w:rsidRPr="00567990" w:rsidRDefault="00154EA0"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40511C">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027899" w:rsidRDefault="00027899" w:rsidP="00567990">
      <w:pPr>
        <w:widowControl w:val="0"/>
        <w:autoSpaceDE w:val="0"/>
        <w:autoSpaceDN w:val="0"/>
        <w:adjustRightInd w:val="0"/>
        <w:rPr>
          <w:rFonts w:cs="Arial"/>
          <w:szCs w:val="22"/>
          <w:lang w:val="sr-Cyrl-RS"/>
        </w:rPr>
      </w:pPr>
    </w:p>
    <w:p w:rsidR="000445CE" w:rsidRPr="00567990" w:rsidRDefault="00027899" w:rsidP="00567990">
      <w:pPr>
        <w:widowControl w:val="0"/>
        <w:autoSpaceDE w:val="0"/>
        <w:autoSpaceDN w:val="0"/>
        <w:adjustRightInd w:val="0"/>
        <w:rPr>
          <w:rFonts w:cs="Arial"/>
          <w:szCs w:val="22"/>
        </w:rPr>
      </w:pPr>
      <w:r>
        <w:rPr>
          <w:rFonts w:cs="Arial"/>
          <w:szCs w:val="22"/>
          <w:lang w:val="sr-Cyrl-RS"/>
        </w:rPr>
        <w:t>Н</w:t>
      </w:r>
      <w:r w:rsidR="000445CE" w:rsidRPr="00567990">
        <w:rPr>
          <w:rFonts w:cs="Arial"/>
          <w:szCs w:val="22"/>
        </w:rPr>
        <w:t xml:space="preserve">аручилац неће активирати средство финансијског обезбеђења и неће раскинути уговор, уколико </w:t>
      </w:r>
      <w:r w:rsidR="0040511C">
        <w:rPr>
          <w:rFonts w:cs="Arial"/>
          <w:szCs w:val="22"/>
        </w:rPr>
        <w:t>добављач</w:t>
      </w:r>
      <w:r w:rsidR="000445CE"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0445CE" w:rsidRPr="00567990" w:rsidRDefault="0040511C"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40511C">
        <w:rPr>
          <w:rFonts w:cs="Arial"/>
          <w:szCs w:val="22"/>
        </w:rPr>
        <w:t>добављача</w:t>
      </w:r>
      <w:r w:rsidRPr="00567990">
        <w:rPr>
          <w:rFonts w:cs="Arial"/>
          <w:szCs w:val="22"/>
        </w:rPr>
        <w:t>, средство финансијског обезбеђења за добро извршење посла ће на захтев</w:t>
      </w:r>
      <w:r w:rsidR="0040511C">
        <w:rPr>
          <w:rFonts w:cs="Arial"/>
          <w:szCs w:val="22"/>
        </w:rPr>
        <w:t xml:space="preserve"> добављача</w:t>
      </w:r>
      <w:r w:rsidRPr="00567990">
        <w:rPr>
          <w:rFonts w:cs="Arial"/>
          <w:szCs w:val="22"/>
        </w:rPr>
        <w:t xml:space="preserve"> бити враћено.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Ако се з</w:t>
      </w:r>
      <w:r w:rsidR="00105AC6">
        <w:rPr>
          <w:rFonts w:cs="Arial"/>
          <w:szCs w:val="22"/>
        </w:rPr>
        <w:t xml:space="preserve">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0445CE" w:rsidRPr="00567990" w:rsidRDefault="000445CE" w:rsidP="00567990">
      <w:pPr>
        <w:widowControl w:val="0"/>
        <w:autoSpaceDE w:val="0"/>
        <w:autoSpaceDN w:val="0"/>
        <w:adjustRightInd w:val="0"/>
        <w:rPr>
          <w:rFonts w:cs="Arial"/>
          <w:szCs w:val="22"/>
        </w:rPr>
      </w:pPr>
    </w:p>
    <w:p w:rsidR="005D2D38" w:rsidRDefault="005D2D38" w:rsidP="00567990">
      <w:pPr>
        <w:pStyle w:val="Naslovipodvuceno"/>
        <w:ind w:left="0" w:right="0"/>
        <w:rPr>
          <w:position w:val="0"/>
          <w:lang w:val="sr-Cyrl-RS"/>
        </w:rPr>
      </w:pPr>
    </w:p>
    <w:p w:rsidR="00397BE2" w:rsidRDefault="00397BE2" w:rsidP="00567990">
      <w:pPr>
        <w:widowControl w:val="0"/>
        <w:autoSpaceDE w:val="0"/>
        <w:autoSpaceDN w:val="0"/>
        <w:adjustRightInd w:val="0"/>
        <w:rPr>
          <w:rFonts w:cs="Arial"/>
          <w:b/>
          <w:bCs/>
          <w:szCs w:val="22"/>
          <w:u w:val="thick"/>
          <w:lang w:val="sr-Cyrl-RS"/>
        </w:rPr>
      </w:pPr>
    </w:p>
    <w:p w:rsidR="005E6789" w:rsidRDefault="005E6789" w:rsidP="00567990">
      <w:pPr>
        <w:widowControl w:val="0"/>
        <w:autoSpaceDE w:val="0"/>
        <w:autoSpaceDN w:val="0"/>
        <w:adjustRightInd w:val="0"/>
        <w:rPr>
          <w:rFonts w:cs="Arial"/>
          <w:b/>
          <w:bCs/>
          <w:szCs w:val="22"/>
          <w:u w:val="thick"/>
          <w:lang w:val="sr-Cyrl-RS"/>
        </w:rPr>
      </w:pPr>
    </w:p>
    <w:p w:rsidR="005E6789" w:rsidRDefault="005E6789" w:rsidP="00567990">
      <w:pPr>
        <w:widowControl w:val="0"/>
        <w:autoSpaceDE w:val="0"/>
        <w:autoSpaceDN w:val="0"/>
        <w:adjustRightInd w:val="0"/>
        <w:rPr>
          <w:rFonts w:cs="Arial"/>
          <w:b/>
          <w:bCs/>
          <w:szCs w:val="22"/>
          <w:u w:val="thick"/>
          <w:lang w:val="sr-Cyrl-RS"/>
        </w:rPr>
      </w:pPr>
    </w:p>
    <w:p w:rsidR="005E6789" w:rsidRPr="005E6789" w:rsidRDefault="005E6789" w:rsidP="00567990">
      <w:pPr>
        <w:widowControl w:val="0"/>
        <w:autoSpaceDE w:val="0"/>
        <w:autoSpaceDN w:val="0"/>
        <w:adjustRightInd w:val="0"/>
        <w:rPr>
          <w:rFonts w:cs="Arial"/>
          <w:b/>
          <w:bCs/>
          <w:szCs w:val="22"/>
          <w:u w:val="thick"/>
          <w:lang w:val="sr-Cyrl-RS"/>
        </w:rPr>
      </w:pPr>
    </w:p>
    <w:p w:rsidR="00EA70B4" w:rsidRDefault="00EA70B4" w:rsidP="00567990">
      <w:pPr>
        <w:pStyle w:val="Naslovipodvuceno"/>
        <w:ind w:left="0" w:right="0"/>
        <w:rPr>
          <w:position w:val="0"/>
          <w:lang w:val="sr-Cyrl-RS"/>
        </w:rPr>
      </w:pPr>
    </w:p>
    <w:p w:rsidR="002901ED" w:rsidRPr="00567990" w:rsidRDefault="000445CE" w:rsidP="00567990">
      <w:pPr>
        <w:pStyle w:val="Naslovipodvuceno"/>
        <w:ind w:left="0" w:right="0"/>
        <w:rPr>
          <w:position w:val="0"/>
        </w:rPr>
      </w:pPr>
      <w:r w:rsidRPr="00567990">
        <w:rPr>
          <w:position w:val="0"/>
        </w:rPr>
        <w:t xml:space="preserve">КОМУНИКАЦИЈА </w:t>
      </w:r>
    </w:p>
    <w:p w:rsidR="002901ED" w:rsidRPr="00567990" w:rsidRDefault="002901ED" w:rsidP="00567990">
      <w:pPr>
        <w:widowControl w:val="0"/>
        <w:autoSpaceDE w:val="0"/>
        <w:autoSpaceDN w:val="0"/>
        <w:adjustRightInd w:val="0"/>
        <w:rPr>
          <w:rFonts w:cs="Arial"/>
          <w:szCs w:val="22"/>
        </w:rPr>
      </w:pPr>
    </w:p>
    <w:p w:rsidR="000445CE" w:rsidRPr="00567990" w:rsidRDefault="000445CE" w:rsidP="0076244A">
      <w:pPr>
        <w:widowControl w:val="0"/>
        <w:autoSpaceDE w:val="0"/>
        <w:autoSpaceDN w:val="0"/>
        <w:adjustRightInd w:val="0"/>
        <w:rPr>
          <w:rFonts w:cs="Arial"/>
          <w:szCs w:val="22"/>
        </w:rPr>
      </w:pPr>
      <w:r w:rsidRPr="00567990">
        <w:rPr>
          <w:rFonts w:cs="Arial"/>
          <w:szCs w:val="22"/>
        </w:rPr>
        <w:t>У складу са чланом 20. Закона, комуникација се у поступку јавне набавке и у вези са обављањем послова јавних набавки одвија писаним путем односно путем пошт</w:t>
      </w:r>
      <w:r w:rsidR="00E76946">
        <w:rPr>
          <w:rFonts w:cs="Arial"/>
          <w:szCs w:val="22"/>
        </w:rPr>
        <w:t>е</w:t>
      </w:r>
      <w:r w:rsidRPr="00567990">
        <w:rPr>
          <w:rFonts w:cs="Arial"/>
          <w:szCs w:val="22"/>
        </w:rPr>
        <w:t>, као и објављивањем од стране наручиоца на Порталу јавних набавки Управе за јавне набавке, као и објављивањ</w:t>
      </w:r>
      <w:r w:rsidR="00AA47F4">
        <w:rPr>
          <w:rFonts w:cs="Arial"/>
          <w:szCs w:val="22"/>
        </w:rPr>
        <w:t>е</w:t>
      </w:r>
      <w:r w:rsidRPr="00567990">
        <w:rPr>
          <w:rFonts w:cs="Arial"/>
          <w:szCs w:val="22"/>
        </w:rPr>
        <w:t xml:space="preserve">м на </w:t>
      </w:r>
      <w:r w:rsidR="009D04F9" w:rsidRPr="00567990">
        <w:rPr>
          <w:rFonts w:cs="Arial"/>
          <w:szCs w:val="22"/>
        </w:rPr>
        <w:t xml:space="preserve">интернет страници </w:t>
      </w:r>
      <w:r w:rsidR="000F5300">
        <w:rPr>
          <w:rFonts w:cs="Arial"/>
          <w:szCs w:val="22"/>
          <w:lang w:val="sr-Cyrl-RS"/>
        </w:rPr>
        <w:t xml:space="preserve">наручиоца </w:t>
      </w:r>
      <w:r w:rsidR="00022F9A" w:rsidRPr="00567990">
        <w:rPr>
          <w:rFonts w:cs="Arial"/>
          <w:szCs w:val="22"/>
          <w:u w:val="single"/>
        </w:rPr>
        <w:t>ww</w:t>
      </w:r>
      <w:r w:rsidR="000F5300">
        <w:rPr>
          <w:rFonts w:cs="Arial"/>
          <w:szCs w:val="22"/>
          <w:u w:val="single"/>
        </w:rPr>
        <w:t>w.pudjurdjevdan</w:t>
      </w:r>
      <w:r w:rsidR="00022F9A" w:rsidRPr="00567990">
        <w:rPr>
          <w:rFonts w:cs="Arial"/>
          <w:szCs w:val="22"/>
          <w:u w:val="single"/>
        </w:rPr>
        <w:t>.</w:t>
      </w:r>
      <w:r w:rsidR="000F5300">
        <w:rPr>
          <w:rFonts w:cs="Arial"/>
          <w:szCs w:val="22"/>
          <w:u w:val="single"/>
        </w:rPr>
        <w:t>edu.</w:t>
      </w:r>
      <w:r w:rsidR="00022F9A" w:rsidRPr="00567990">
        <w:rPr>
          <w:rFonts w:cs="Arial"/>
          <w:szCs w:val="22"/>
          <w:u w:val="single"/>
        </w:rPr>
        <w:t>rs</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ДОДАТНЕ  ИНФОРМАЦИЈЕ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63. став 2. Закона, заинтересовано лице може у писаном облику тражити од </w:t>
      </w:r>
      <w:r w:rsidR="00822340" w:rsidRPr="00567990">
        <w:rPr>
          <w:rFonts w:cs="Arial"/>
          <w:szCs w:val="22"/>
        </w:rPr>
        <w:t>н</w:t>
      </w:r>
      <w:r w:rsidRPr="00567990">
        <w:rPr>
          <w:rFonts w:cs="Arial"/>
          <w:szCs w:val="22"/>
        </w:rPr>
        <w:t xml:space="preserve">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искључиво писаним путем, односно путем поште, сваког радног дана, у току радног времена </w:t>
      </w:r>
      <w:r w:rsidR="00822340" w:rsidRPr="00567990">
        <w:rPr>
          <w:rFonts w:cs="Arial"/>
          <w:szCs w:val="22"/>
        </w:rPr>
        <w:t>н</w:t>
      </w:r>
      <w:r w:rsidRPr="00567990">
        <w:rPr>
          <w:rFonts w:cs="Arial"/>
          <w:szCs w:val="22"/>
        </w:rPr>
        <w:t>аручиоца, односно у периоду од 07,30 до 15,</w:t>
      </w:r>
      <w:r w:rsidR="009A77C6">
        <w:rPr>
          <w:rFonts w:cs="Arial"/>
          <w:szCs w:val="22"/>
        </w:rPr>
        <w:t>0</w:t>
      </w:r>
      <w:r w:rsidRPr="00567990">
        <w:rPr>
          <w:rFonts w:cs="Arial"/>
          <w:szCs w:val="22"/>
        </w:rPr>
        <w:t>0 часова.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Напомињемо да се комуникација у поступку предметне јавне набавке врши на начин одређен чланом 20.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szCs w:val="22"/>
        </w:rPr>
        <w:t>Aдреса:</w:t>
      </w:r>
      <w:r w:rsidR="000272D6">
        <w:rPr>
          <w:rFonts w:cs="Arial"/>
          <w:szCs w:val="22"/>
        </w:rPr>
        <w:t xml:space="preserve"> </w:t>
      </w:r>
      <w:r w:rsidR="000272D6">
        <w:rPr>
          <w:rFonts w:cs="Arial"/>
          <w:szCs w:val="22"/>
          <w:lang w:val="sr-Cyrl-RS"/>
        </w:rPr>
        <w:t>Предшколска установа ''Ђурђевдан'' Крагујевац</w:t>
      </w:r>
      <w:r w:rsidRPr="00567990">
        <w:rPr>
          <w:rFonts w:cs="Arial"/>
          <w:szCs w:val="22"/>
        </w:rPr>
        <w:t>,</w:t>
      </w:r>
      <w:r w:rsidR="000272D6">
        <w:rPr>
          <w:rFonts w:cs="Arial"/>
          <w:szCs w:val="22"/>
          <w:lang w:val="sr-Cyrl-RS"/>
        </w:rPr>
        <w:t xml:space="preserve"> </w:t>
      </w:r>
      <w:r w:rsidR="00C56491">
        <w:rPr>
          <w:rFonts w:cs="Arial"/>
          <w:szCs w:val="22"/>
          <w:lang w:val="sr-Cyrl-RS"/>
        </w:rPr>
        <w:t xml:space="preserve">Воје Радића </w:t>
      </w:r>
      <w:r w:rsidR="000272D6">
        <w:rPr>
          <w:rFonts w:cs="Arial"/>
          <w:szCs w:val="22"/>
          <w:lang w:val="sr-Cyrl-RS"/>
        </w:rPr>
        <w:t>бр.3,</w:t>
      </w:r>
      <w:r w:rsidR="001800A1">
        <w:rPr>
          <w:rFonts w:cs="Arial"/>
          <w:szCs w:val="22"/>
        </w:rPr>
        <w:t xml:space="preserve"> 34000 Крагујевац</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Тражење додатних информација или појашњења у вези са припремањем понуде телефоном није дозвољено.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року од </w:t>
      </w:r>
      <w:r w:rsidR="00022F9A" w:rsidRPr="00567990">
        <w:rPr>
          <w:rFonts w:cs="Arial"/>
          <w:szCs w:val="22"/>
        </w:rPr>
        <w:t>три</w:t>
      </w:r>
      <w:r w:rsidRPr="00567990">
        <w:rPr>
          <w:rFonts w:cs="Arial"/>
          <w:szCs w:val="22"/>
        </w:rPr>
        <w:t xml:space="preserve"> (</w:t>
      </w:r>
      <w:r w:rsidR="00022F9A" w:rsidRPr="00567990">
        <w:rPr>
          <w:rFonts w:cs="Arial"/>
          <w:szCs w:val="22"/>
        </w:rPr>
        <w:t>3</w:t>
      </w:r>
      <w:r w:rsidRPr="00567990">
        <w:rPr>
          <w:rFonts w:cs="Arial"/>
          <w:szCs w:val="22"/>
        </w:rPr>
        <w:t>) дана од дана пријема писаног захтева за додатним информацијама или појашњењима одговор објавити на Порталу јавних набавки Управе за јавне набавке</w:t>
      </w:r>
      <w:r w:rsidR="00022F9A" w:rsidRPr="00567990">
        <w:rPr>
          <w:rFonts w:cs="Arial"/>
          <w:szCs w:val="22"/>
        </w:rPr>
        <w:t xml:space="preserve"> </w:t>
      </w:r>
      <w:r w:rsidRPr="00567990">
        <w:rPr>
          <w:rFonts w:cs="Arial"/>
          <w:szCs w:val="22"/>
        </w:rPr>
        <w:t xml:space="preserve">и на својој интернет страници  </w:t>
      </w:r>
      <w:hyperlink r:id="rId12" w:history="1">
        <w:r w:rsidR="00E8317B" w:rsidRPr="001423F3">
          <w:rPr>
            <w:rStyle w:val="Hyperlink"/>
            <w:rFonts w:cs="Arial"/>
            <w:szCs w:val="22"/>
          </w:rPr>
          <w:t>www.pudjurdjevdan.edu.rs</w:t>
        </w:r>
      </w:hyperlink>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Додатне информације и појашњења упућују се са напоменом ,,Захтев за додатним информацијама или појашњењима конкурсне документације, јавна набавка </w:t>
      </w:r>
      <w:r w:rsidR="00822340" w:rsidRPr="00567990">
        <w:rPr>
          <w:rFonts w:cs="Arial"/>
          <w:szCs w:val="22"/>
        </w:rPr>
        <w:t>број</w:t>
      </w:r>
      <w:r w:rsidRPr="00567990">
        <w:rPr>
          <w:rFonts w:cs="Arial"/>
          <w:szCs w:val="22"/>
        </w:rPr>
        <w:t xml:space="preserve"> </w:t>
      </w:r>
      <w:r w:rsidR="0076244A" w:rsidRPr="00194E19">
        <w:rPr>
          <w:rFonts w:cs="Arial"/>
          <w:szCs w:val="22"/>
        </w:rPr>
        <w:t>1.1.</w:t>
      </w:r>
      <w:r w:rsidR="00194E19">
        <w:rPr>
          <w:rFonts w:cs="Arial"/>
          <w:szCs w:val="22"/>
          <w:lang w:val="sr-Cyrl-RS"/>
        </w:rPr>
        <w:t>28</w:t>
      </w:r>
      <w:r w:rsidR="00FB038D" w:rsidRPr="00194E19">
        <w:rPr>
          <w:rFonts w:cs="Arial"/>
          <w:szCs w:val="22"/>
        </w:rPr>
        <w:t>/1</w:t>
      </w:r>
      <w:r w:rsidR="00123E38" w:rsidRPr="00194E19">
        <w:rPr>
          <w:rFonts w:cs="Arial"/>
          <w:szCs w:val="22"/>
          <w:lang w:val="sr-Cyrl-RS"/>
        </w:rPr>
        <w:t>8</w:t>
      </w:r>
      <w:r w:rsidRPr="00567990">
        <w:rPr>
          <w:rFonts w:cs="Arial"/>
          <w:szCs w:val="22"/>
        </w:rPr>
        <w:t xml:space="preserve"> – </w:t>
      </w:r>
      <w:r w:rsidR="00576514">
        <w:rPr>
          <w:rFonts w:cs="Arial"/>
          <w:szCs w:val="22"/>
          <w:lang w:val="sr-Cyrl-RS"/>
        </w:rPr>
        <w:t>Опрема за домаћинство</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ИЗМЕН</w:t>
      </w:r>
      <w:r w:rsidR="00022F9A" w:rsidRPr="00567990">
        <w:rPr>
          <w:position w:val="0"/>
        </w:rPr>
        <w:t>Е</w:t>
      </w:r>
      <w:r w:rsidRPr="00567990">
        <w:rPr>
          <w:position w:val="0"/>
        </w:rPr>
        <w:t xml:space="preserve">  И  ДОПУНЕ КОНКУРСНЕ  ДОКУМЕНТАЦИЈЕ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и и на интернет страници наручиоца (</w:t>
      </w:r>
      <w:r w:rsidRPr="00567990">
        <w:rPr>
          <w:rFonts w:cs="Arial"/>
          <w:szCs w:val="22"/>
          <w:u w:val="single"/>
        </w:rPr>
        <w:t>www.</w:t>
      </w:r>
      <w:r w:rsidR="008C128E">
        <w:rPr>
          <w:rFonts w:cs="Arial"/>
          <w:szCs w:val="22"/>
          <w:u w:val="single"/>
        </w:rPr>
        <w:t>pudjurdjevdan</w:t>
      </w:r>
      <w:r w:rsidRPr="00567990">
        <w:rPr>
          <w:rFonts w:cs="Arial"/>
          <w:szCs w:val="22"/>
          <w:u w:val="single"/>
        </w:rPr>
        <w:t>.</w:t>
      </w:r>
      <w:r w:rsidR="008C128E">
        <w:rPr>
          <w:rFonts w:cs="Arial"/>
          <w:szCs w:val="22"/>
          <w:u w:val="single"/>
        </w:rPr>
        <w:t>edu.</w:t>
      </w:r>
      <w:r w:rsidRPr="00567990">
        <w:rPr>
          <w:rFonts w:cs="Arial"/>
          <w:szCs w:val="22"/>
          <w:u w:val="single"/>
        </w:rPr>
        <w:t>rs</w:t>
      </w:r>
      <w:r w:rsidRPr="00567990">
        <w:rPr>
          <w:rFonts w:cs="Arial"/>
          <w:szCs w:val="22"/>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362881" w:rsidRPr="00567990">
        <w:rPr>
          <w:rFonts w:cs="Arial"/>
          <w:szCs w:val="22"/>
        </w:rPr>
        <w:t>н</w:t>
      </w:r>
      <w:r w:rsidRPr="00567990">
        <w:rPr>
          <w:rFonts w:cs="Arial"/>
          <w:szCs w:val="22"/>
        </w:rPr>
        <w:t xml:space="preserve">аручилац измени или допуни конкурсну документацију осам или мање дана пре истека рока за подношење понуда, </w:t>
      </w:r>
      <w:r w:rsidR="00362881" w:rsidRPr="00567990">
        <w:rPr>
          <w:rFonts w:cs="Arial"/>
          <w:szCs w:val="22"/>
        </w:rPr>
        <w:t>н</w:t>
      </w:r>
      <w:r w:rsidRPr="00567990">
        <w:rPr>
          <w:rFonts w:cs="Arial"/>
          <w:szCs w:val="22"/>
        </w:rPr>
        <w:t>аручилац ће продужити рок за подношење понуда и објавити обавештење о продужењу рока за подношење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наручилац не може да мења нити допуњује конкурсну документацију.</w:t>
      </w:r>
    </w:p>
    <w:p w:rsidR="000445CE" w:rsidRPr="00567990" w:rsidRDefault="000445CE" w:rsidP="00567990">
      <w:pPr>
        <w:widowControl w:val="0"/>
        <w:autoSpaceDE w:val="0"/>
        <w:autoSpaceDN w:val="0"/>
        <w:adjustRightInd w:val="0"/>
        <w:rPr>
          <w:rFonts w:cs="Arial"/>
          <w:szCs w:val="22"/>
        </w:rPr>
      </w:pPr>
    </w:p>
    <w:p w:rsidR="00E92AA2" w:rsidRPr="00567990" w:rsidRDefault="00E92AA2" w:rsidP="00567990">
      <w:pPr>
        <w:widowControl w:val="0"/>
        <w:autoSpaceDE w:val="0"/>
        <w:autoSpaceDN w:val="0"/>
        <w:adjustRightInd w:val="0"/>
        <w:rPr>
          <w:rFonts w:cs="Arial"/>
          <w:szCs w:val="22"/>
        </w:rPr>
      </w:pPr>
    </w:p>
    <w:p w:rsidR="00EA4634" w:rsidRDefault="00EA4634" w:rsidP="00567990">
      <w:pPr>
        <w:pStyle w:val="Naslovipodvuceno"/>
        <w:ind w:left="0" w:right="0"/>
        <w:rPr>
          <w:position w:val="0"/>
          <w:lang w:val="sr-Cyrl-RS"/>
        </w:rPr>
      </w:pPr>
    </w:p>
    <w:p w:rsidR="00EA4634" w:rsidRDefault="00EA4634" w:rsidP="00567990">
      <w:pPr>
        <w:pStyle w:val="Naslovipodvuceno"/>
        <w:ind w:left="0" w:right="0"/>
        <w:rPr>
          <w:position w:val="0"/>
          <w:lang w:val="sr-Cyrl-RS"/>
        </w:rPr>
      </w:pPr>
    </w:p>
    <w:p w:rsidR="00EA4634" w:rsidRDefault="00EA4634"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t xml:space="preserve">ПОВЕРЉИВОСТ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Наручилац  је дужан да:</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1.  </w:t>
      </w:r>
      <w:r w:rsidR="000445CE" w:rsidRPr="00567990">
        <w:rPr>
          <w:rFonts w:cs="Arial"/>
          <w:szCs w:val="22"/>
        </w:rPr>
        <w:t>чува као поверљиве све податке о понуђачима садржане у понуди које је као такве, у складу са законом, понуђач означио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2.  </w:t>
      </w:r>
      <w:r w:rsidR="000445CE" w:rsidRPr="00567990">
        <w:rPr>
          <w:rFonts w:cs="Arial"/>
          <w:szCs w:val="22"/>
        </w:rPr>
        <w:t>одбије  давање  информације  која  би  значила  повреду  поверљивости  података добијених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lastRenderedPageBreak/>
        <w:t>3.  н</w:t>
      </w:r>
      <w:r w:rsidR="000445CE" w:rsidRPr="00567990">
        <w:rPr>
          <w:rFonts w:cs="Arial"/>
          <w:szCs w:val="22"/>
        </w:rPr>
        <w:t>аручилац ће чувати као пословну тајну имена заинтересованих лица, понуђача и податке о поднетим понудама до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9C1601" w:rsidRPr="00567990" w:rsidRDefault="000445CE" w:rsidP="00567990">
      <w:pPr>
        <w:widowControl w:val="0"/>
        <w:autoSpaceDE w:val="0"/>
        <w:autoSpaceDN w:val="0"/>
        <w:adjustRightInd w:val="0"/>
        <w:rPr>
          <w:rFonts w:cs="Arial"/>
          <w:szCs w:val="22"/>
        </w:rPr>
      </w:pPr>
      <w:r w:rsidRPr="00567990">
        <w:rPr>
          <w:rFonts w:cs="Arial"/>
          <w:szCs w:val="22"/>
        </w:rPr>
        <w:t>Наручилац  ће као поверљива третирати само она документа  која је у доњем десном углу великим словима имају написано: ,,</w:t>
      </w:r>
      <w:r w:rsidRPr="00567990">
        <w:rPr>
          <w:rFonts w:cs="Arial"/>
          <w:b/>
          <w:bCs/>
          <w:szCs w:val="22"/>
        </w:rPr>
        <w:t>ПОВЕРЉИВО</w:t>
      </w:r>
      <w:r w:rsidRPr="00567990">
        <w:rPr>
          <w:rFonts w:cs="Arial"/>
          <w:szCs w:val="22"/>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67990">
        <w:rPr>
          <w:rFonts w:cs="Arial"/>
          <w:b/>
          <w:bCs/>
          <w:szCs w:val="22"/>
        </w:rPr>
        <w:t>ПОВЕРЉИВО</w:t>
      </w:r>
      <w:r w:rsidRPr="00567990">
        <w:rPr>
          <w:rFonts w:cs="Arial"/>
          <w:szCs w:val="22"/>
        </w:rPr>
        <w:t>“,  у складу са чланом 14.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не одговара за поверљивост података који нису означени на наведени начин.</w:t>
      </w:r>
    </w:p>
    <w:p w:rsidR="00B57F28" w:rsidRPr="00567990" w:rsidRDefault="00B57F28"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ПОСТУПАК  ОТВАРАЊА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Kопија записника се доставља понуђачима који нису учествовали у поступку отварања понуда у року од три дана од дана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u w:val="single"/>
        </w:rPr>
      </w:pPr>
      <w:r w:rsidRPr="00567990">
        <w:rPr>
          <w:rFonts w:cs="Arial"/>
          <w:b/>
          <w:bCs/>
          <w:szCs w:val="22"/>
          <w:u w:val="single"/>
        </w:rPr>
        <w:t xml:space="preserve">НЕГАТИВНА  РЕФЕРЕНЦА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у складу са чланом 82. Закона може одбити понуду уколико поседује доказ да је </w:t>
      </w:r>
      <w:r w:rsidR="00140992">
        <w:rPr>
          <w:rFonts w:cs="Arial"/>
          <w:szCs w:val="22"/>
        </w:rPr>
        <w:t>понуђач</w:t>
      </w:r>
      <w:r w:rsidRPr="00567990">
        <w:rPr>
          <w:rFonts w:cs="Arial"/>
          <w:szCs w:val="22"/>
        </w:rPr>
        <w:t xml:space="preserve"> у претходне три године пре објављивања позива за подношење понуда у 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1.   поступио супротно забрани из члана 23. и 25.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учинио повреду конкуренције;</w:t>
      </w:r>
    </w:p>
    <w:p w:rsidR="000445CE" w:rsidRPr="00567990" w:rsidRDefault="000445CE" w:rsidP="001F33B7">
      <w:pPr>
        <w:widowControl w:val="0"/>
        <w:autoSpaceDE w:val="0"/>
        <w:autoSpaceDN w:val="0"/>
        <w:adjustRightInd w:val="0"/>
        <w:rPr>
          <w:rFonts w:cs="Arial"/>
          <w:szCs w:val="22"/>
        </w:rPr>
      </w:pPr>
      <w:r w:rsidRPr="00567990">
        <w:rPr>
          <w:rFonts w:cs="Arial"/>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445CE" w:rsidRPr="00567990" w:rsidRDefault="000445CE" w:rsidP="00567990">
      <w:pPr>
        <w:widowControl w:val="0"/>
        <w:autoSpaceDE w:val="0"/>
        <w:autoSpaceDN w:val="0"/>
        <w:adjustRightInd w:val="0"/>
        <w:rPr>
          <w:rFonts w:cs="Arial"/>
          <w:szCs w:val="22"/>
        </w:rPr>
      </w:pPr>
      <w:r w:rsidRPr="00567990">
        <w:rPr>
          <w:rFonts w:cs="Arial"/>
          <w:szCs w:val="22"/>
        </w:rPr>
        <w:t>4.   одбио да достави доказе и средства безбеђења на шта се у понуди обавезао.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уколико поседује доказ који потврђује да</w:t>
      </w:r>
      <w:r w:rsidR="001E577C" w:rsidRPr="00567990">
        <w:rPr>
          <w:rFonts w:cs="Arial"/>
          <w:szCs w:val="22"/>
        </w:rPr>
        <w:t xml:space="preserve"> </w:t>
      </w:r>
      <w:r w:rsidR="00140992">
        <w:rPr>
          <w:rFonts w:cs="Arial"/>
          <w:szCs w:val="22"/>
        </w:rPr>
        <w:t>понуђач</w:t>
      </w:r>
      <w:r w:rsidR="00E92AA2">
        <w:rPr>
          <w:rFonts w:cs="Arial"/>
          <w:szCs w:val="22"/>
        </w:rPr>
        <w:t xml:space="preserve"> </w:t>
      </w:r>
      <w:r w:rsidRPr="00567990">
        <w:rPr>
          <w:rFonts w:cs="Arial"/>
          <w:szCs w:val="22"/>
        </w:rPr>
        <w:t>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0445CE" w:rsidRPr="00567990" w:rsidRDefault="000445CE" w:rsidP="00567990">
      <w:pPr>
        <w:widowControl w:val="0"/>
        <w:autoSpaceDE w:val="0"/>
        <w:autoSpaceDN w:val="0"/>
        <w:adjustRightInd w:val="0"/>
        <w:rPr>
          <w:rFonts w:cs="Arial"/>
          <w:szCs w:val="22"/>
        </w:rPr>
      </w:pPr>
    </w:p>
    <w:p w:rsidR="00421D69" w:rsidRDefault="00421D69" w:rsidP="00567990">
      <w:pPr>
        <w:widowControl w:val="0"/>
        <w:autoSpaceDE w:val="0"/>
        <w:autoSpaceDN w:val="0"/>
        <w:adjustRightInd w:val="0"/>
        <w:rPr>
          <w:rFonts w:cs="Arial"/>
          <w:szCs w:val="22"/>
          <w:highlight w:val="yellow"/>
          <w:lang w:val="sr-Cyrl-RS"/>
        </w:rPr>
      </w:pPr>
    </w:p>
    <w:p w:rsidR="000445CE" w:rsidRPr="00567990" w:rsidRDefault="000445CE" w:rsidP="00567990">
      <w:pPr>
        <w:widowControl w:val="0"/>
        <w:autoSpaceDE w:val="0"/>
        <w:autoSpaceDN w:val="0"/>
        <w:adjustRightInd w:val="0"/>
        <w:rPr>
          <w:rFonts w:cs="Arial"/>
          <w:szCs w:val="22"/>
        </w:rPr>
      </w:pPr>
      <w:r w:rsidRPr="00421D69">
        <w:rPr>
          <w:rFonts w:cs="Arial"/>
          <w:szCs w:val="22"/>
        </w:rPr>
        <w:t>Докази за одбијање понуде због напред наведених разлога</w:t>
      </w:r>
      <w:r w:rsidR="001E577C" w:rsidRPr="00421D69">
        <w:rPr>
          <w:rFonts w:cs="Arial"/>
          <w:szCs w:val="22"/>
        </w:rPr>
        <w:t xml:space="preserve"> су: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w:t>
      </w:r>
      <w:r w:rsidR="000208CE">
        <w:rPr>
          <w:rFonts w:cs="Arial"/>
          <w:szCs w:val="22"/>
        </w:rPr>
        <w:t xml:space="preserve"> </w:t>
      </w:r>
      <w:r w:rsidRPr="00567990">
        <w:rPr>
          <w:rFonts w:cs="Arial"/>
          <w:szCs w:val="22"/>
        </w:rPr>
        <w:t>правоснажна судска одлука или коначна одлука другог надлежног органа;</w:t>
      </w:r>
    </w:p>
    <w:p w:rsidR="000445CE" w:rsidRPr="00567990" w:rsidRDefault="000445CE" w:rsidP="001F33B7">
      <w:pPr>
        <w:widowControl w:val="0"/>
        <w:autoSpaceDE w:val="0"/>
        <w:autoSpaceDN w:val="0"/>
        <w:adjustRightInd w:val="0"/>
        <w:rPr>
          <w:rFonts w:cs="Arial"/>
          <w:szCs w:val="22"/>
        </w:rPr>
      </w:pPr>
      <w:r w:rsidRPr="00567990">
        <w:rPr>
          <w:rFonts w:cs="Arial"/>
          <w:szCs w:val="22"/>
        </w:rPr>
        <w:t>2.</w:t>
      </w:r>
      <w:r w:rsidR="000208CE">
        <w:rPr>
          <w:rFonts w:cs="Arial"/>
          <w:szCs w:val="22"/>
        </w:rPr>
        <w:t xml:space="preserve"> </w:t>
      </w:r>
      <w:r w:rsidRPr="00567990">
        <w:rPr>
          <w:rFonts w:cs="Arial"/>
          <w:szCs w:val="22"/>
        </w:rPr>
        <w:t>исправа о реализованом средству финансијског обезбеђења испуњења обавеза у поступку јавне набавке или испуњења уговорних обавеза;</w:t>
      </w:r>
    </w:p>
    <w:p w:rsidR="000445CE" w:rsidRPr="00567990" w:rsidRDefault="000445CE" w:rsidP="001F33B7">
      <w:pPr>
        <w:widowControl w:val="0"/>
        <w:autoSpaceDE w:val="0"/>
        <w:autoSpaceDN w:val="0"/>
        <w:adjustRightInd w:val="0"/>
        <w:rPr>
          <w:rFonts w:cs="Arial"/>
          <w:szCs w:val="22"/>
        </w:rPr>
      </w:pPr>
      <w:r w:rsidRPr="00567990">
        <w:rPr>
          <w:rFonts w:cs="Arial"/>
          <w:szCs w:val="22"/>
        </w:rPr>
        <w:t>3.</w:t>
      </w:r>
      <w:r w:rsidR="000208CE">
        <w:rPr>
          <w:rFonts w:cs="Arial"/>
          <w:szCs w:val="22"/>
        </w:rPr>
        <w:t xml:space="preserve"> </w:t>
      </w:r>
      <w:r w:rsidRPr="00567990">
        <w:rPr>
          <w:rFonts w:cs="Arial"/>
          <w:szCs w:val="22"/>
        </w:rPr>
        <w:t>исправа о наплаћеној уговорној казни;</w:t>
      </w:r>
    </w:p>
    <w:p w:rsidR="000445CE" w:rsidRPr="00567990" w:rsidRDefault="000445CE" w:rsidP="001F33B7">
      <w:pPr>
        <w:widowControl w:val="0"/>
        <w:autoSpaceDE w:val="0"/>
        <w:autoSpaceDN w:val="0"/>
        <w:adjustRightInd w:val="0"/>
        <w:rPr>
          <w:rFonts w:cs="Arial"/>
          <w:szCs w:val="22"/>
        </w:rPr>
      </w:pPr>
      <w:r w:rsidRPr="00567990">
        <w:rPr>
          <w:rFonts w:cs="Arial"/>
          <w:szCs w:val="22"/>
        </w:rPr>
        <w:t>4.</w:t>
      </w:r>
      <w:r w:rsidR="000208CE">
        <w:rPr>
          <w:rFonts w:cs="Arial"/>
          <w:szCs w:val="22"/>
        </w:rPr>
        <w:t xml:space="preserve"> </w:t>
      </w:r>
      <w:r w:rsidRPr="00567990">
        <w:rPr>
          <w:rFonts w:cs="Arial"/>
          <w:szCs w:val="22"/>
        </w:rPr>
        <w:t>рекламације корисника које нису отклоњене у уговореном року;</w:t>
      </w:r>
    </w:p>
    <w:p w:rsidR="000445CE" w:rsidRPr="00567990" w:rsidRDefault="000445CE" w:rsidP="001F33B7">
      <w:pPr>
        <w:widowControl w:val="0"/>
        <w:autoSpaceDE w:val="0"/>
        <w:autoSpaceDN w:val="0"/>
        <w:adjustRightInd w:val="0"/>
        <w:rPr>
          <w:rFonts w:cs="Arial"/>
          <w:szCs w:val="22"/>
        </w:rPr>
      </w:pPr>
      <w:r w:rsidRPr="00567990">
        <w:rPr>
          <w:rFonts w:cs="Arial"/>
          <w:szCs w:val="22"/>
        </w:rPr>
        <w:t>5.</w:t>
      </w:r>
      <w:r w:rsidR="000208CE">
        <w:rPr>
          <w:rFonts w:cs="Arial"/>
          <w:szCs w:val="22"/>
        </w:rPr>
        <w:t xml:space="preserve"> </w:t>
      </w:r>
      <w:r w:rsidRPr="00567990">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445CE" w:rsidRPr="00567990" w:rsidRDefault="000445CE" w:rsidP="001F33B7">
      <w:pPr>
        <w:widowControl w:val="0"/>
        <w:autoSpaceDE w:val="0"/>
        <w:autoSpaceDN w:val="0"/>
        <w:adjustRightInd w:val="0"/>
        <w:rPr>
          <w:rFonts w:cs="Arial"/>
          <w:szCs w:val="22"/>
        </w:rPr>
      </w:pPr>
      <w:r w:rsidRPr="00567990">
        <w:rPr>
          <w:rFonts w:cs="Arial"/>
          <w:szCs w:val="22"/>
        </w:rPr>
        <w:t>6.</w:t>
      </w:r>
      <w:r w:rsidR="000208CE">
        <w:rPr>
          <w:rFonts w:cs="Arial"/>
          <w:szCs w:val="22"/>
        </w:rPr>
        <w:t xml:space="preserve"> </w:t>
      </w:r>
      <w:r w:rsidRPr="00567990">
        <w:rPr>
          <w:rFonts w:cs="Arial"/>
          <w:szCs w:val="22"/>
        </w:rPr>
        <w:t xml:space="preserve">доказ  о  ангажовању  на  извршењу  уговора  о  јавној  набавци  лица  која  нису </w:t>
      </w:r>
      <w:r w:rsidRPr="00567990">
        <w:rPr>
          <w:rFonts w:cs="Arial"/>
          <w:szCs w:val="22"/>
        </w:rPr>
        <w:lastRenderedPageBreak/>
        <w:t>означена у понуди као подизвођачи, односно чланови групе понуђача;</w:t>
      </w:r>
    </w:p>
    <w:p w:rsidR="000445CE" w:rsidRPr="00567990" w:rsidRDefault="000445CE" w:rsidP="001F33B7">
      <w:pPr>
        <w:widowControl w:val="0"/>
        <w:autoSpaceDE w:val="0"/>
        <w:autoSpaceDN w:val="0"/>
        <w:adjustRightInd w:val="0"/>
        <w:rPr>
          <w:rFonts w:cs="Arial"/>
          <w:szCs w:val="22"/>
        </w:rPr>
      </w:pPr>
      <w:r w:rsidRPr="00567990">
        <w:rPr>
          <w:rFonts w:cs="Arial"/>
          <w:szCs w:val="22"/>
        </w:rPr>
        <w:t>7.</w:t>
      </w:r>
      <w:r w:rsidR="000208CE">
        <w:rPr>
          <w:rFonts w:cs="Arial"/>
          <w:szCs w:val="22"/>
        </w:rPr>
        <w:t xml:space="preserve"> </w:t>
      </w:r>
      <w:r w:rsidRPr="00567990">
        <w:rPr>
          <w:rFonts w:cs="Arial"/>
          <w:szCs w:val="22"/>
        </w:rPr>
        <w:t>писана исправа надлежних институција која потврђује неистинитост података наведених у понуди;</w:t>
      </w:r>
    </w:p>
    <w:p w:rsidR="000445CE" w:rsidRPr="00567990" w:rsidRDefault="000445CE" w:rsidP="001F33B7">
      <w:pPr>
        <w:widowControl w:val="0"/>
        <w:autoSpaceDE w:val="0"/>
        <w:autoSpaceDN w:val="0"/>
        <w:adjustRightInd w:val="0"/>
        <w:rPr>
          <w:rFonts w:cs="Arial"/>
          <w:szCs w:val="22"/>
        </w:rPr>
      </w:pPr>
      <w:r w:rsidRPr="00567990">
        <w:rPr>
          <w:rFonts w:cs="Arial"/>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9F04B5" w:rsidRPr="00567990" w:rsidRDefault="009F04B5"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ДОДАТНА  ОБЈАШЊЕЊА,  КОНТРОЛА  И  ДОПУШТЕНЕ  ИСПРАВКЕ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задржава право на проверу веродостојности наведених података и изјава.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писаним  путем,  односно  путем  поште</w:t>
      </w:r>
      <w:r w:rsidR="001E577C" w:rsidRPr="00567990">
        <w:rPr>
          <w:rFonts w:cs="Arial"/>
          <w:szCs w:val="22"/>
        </w:rPr>
        <w:t xml:space="preserve"> </w:t>
      </w:r>
      <w:r w:rsidRPr="00567990">
        <w:rPr>
          <w:rFonts w:cs="Arial"/>
          <w:szCs w:val="22"/>
        </w:rPr>
        <w:t xml:space="preserve">или факсом, </w:t>
      </w:r>
      <w:r w:rsidR="001E577C" w:rsidRPr="00567990">
        <w:rPr>
          <w:rFonts w:cs="Arial"/>
          <w:szCs w:val="22"/>
        </w:rPr>
        <w:t xml:space="preserve"> </w:t>
      </w:r>
      <w:r w:rsidRPr="00567990">
        <w:rPr>
          <w:rFonts w:cs="Arial"/>
          <w:szCs w:val="22"/>
        </w:rPr>
        <w:t xml:space="preserve">да захтева од </w:t>
      </w:r>
      <w:r w:rsidR="003F39CF" w:rsidRPr="00567990">
        <w:rPr>
          <w:rFonts w:cs="Arial"/>
          <w:szCs w:val="22"/>
        </w:rPr>
        <w:t>понуђача</w:t>
      </w:r>
      <w:r w:rsidRPr="00567990">
        <w:rPr>
          <w:rFonts w:cs="Arial"/>
          <w:szCs w:val="22"/>
        </w:rPr>
        <w:t xml:space="preserve"> додатна објашњења која ће му помоћи при прегледу, вредновању и упоређивању понуда, а може да врши и контролу (увид) код </w:t>
      </w:r>
      <w:r w:rsidR="00A600E6">
        <w:rPr>
          <w:rFonts w:cs="Arial"/>
          <w:szCs w:val="22"/>
          <w:lang w:val="sr-Cyrl-RS"/>
        </w:rPr>
        <w:t>понуђача</w:t>
      </w:r>
      <w:r w:rsidRPr="00567990">
        <w:rPr>
          <w:rFonts w:cs="Arial"/>
          <w:szCs w:val="22"/>
        </w:rPr>
        <w:t>, односно његовог подизвођача.</w:t>
      </w:r>
    </w:p>
    <w:p w:rsidR="000445CE" w:rsidRPr="00567990" w:rsidRDefault="000445CE" w:rsidP="00567990">
      <w:pPr>
        <w:widowControl w:val="0"/>
        <w:tabs>
          <w:tab w:val="left" w:pos="1020"/>
          <w:tab w:val="left" w:pos="1620"/>
          <w:tab w:val="left" w:pos="1980"/>
          <w:tab w:val="left" w:pos="3740"/>
          <w:tab w:val="left" w:pos="4320"/>
          <w:tab w:val="left" w:pos="6080"/>
          <w:tab w:val="left" w:pos="7140"/>
          <w:tab w:val="left" w:pos="8800"/>
        </w:tabs>
        <w:autoSpaceDE w:val="0"/>
        <w:autoSpaceDN w:val="0"/>
        <w:adjustRightInd w:val="0"/>
        <w:rPr>
          <w:rFonts w:cs="Arial"/>
          <w:szCs w:val="22"/>
        </w:rPr>
      </w:pPr>
      <w:r w:rsidRPr="00567990">
        <w:rPr>
          <w:rFonts w:cs="Arial"/>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w:t>
      </w:r>
      <w:r w:rsidR="001E577C" w:rsidRPr="00567990">
        <w:rPr>
          <w:rFonts w:cs="Arial"/>
          <w:szCs w:val="22"/>
        </w:rPr>
        <w:t xml:space="preserve">да </w:t>
      </w:r>
      <w:r w:rsidRPr="00567990">
        <w:rPr>
          <w:rFonts w:cs="Arial"/>
          <w:szCs w:val="22"/>
        </w:rPr>
        <w:t>к</w:t>
      </w:r>
      <w:r w:rsidR="001E577C" w:rsidRPr="00567990">
        <w:rPr>
          <w:rFonts w:cs="Arial"/>
          <w:szCs w:val="22"/>
        </w:rPr>
        <w:t>оја</w:t>
      </w:r>
      <w:r w:rsidR="000208CE">
        <w:rPr>
          <w:rFonts w:cs="Arial"/>
          <w:szCs w:val="22"/>
        </w:rPr>
        <w:t xml:space="preserve"> </w:t>
      </w:r>
      <w:r w:rsidR="001E577C" w:rsidRPr="00567990">
        <w:rPr>
          <w:rFonts w:cs="Arial"/>
          <w:szCs w:val="22"/>
        </w:rPr>
        <w:t xml:space="preserve">је </w:t>
      </w:r>
      <w:r w:rsidRPr="00567990">
        <w:rPr>
          <w:rFonts w:cs="Arial"/>
          <w:szCs w:val="22"/>
        </w:rPr>
        <w:t>неодговарајућа</w:t>
      </w:r>
      <w:r w:rsidR="000208CE">
        <w:rPr>
          <w:rFonts w:cs="Arial"/>
          <w:szCs w:val="22"/>
        </w:rPr>
        <w:t xml:space="preserve"> </w:t>
      </w:r>
      <w:r w:rsidRPr="00567990">
        <w:rPr>
          <w:rFonts w:cs="Arial"/>
          <w:szCs w:val="22"/>
        </w:rPr>
        <w:t>или</w:t>
      </w:r>
      <w:r w:rsidR="000208CE">
        <w:rPr>
          <w:rFonts w:cs="Arial"/>
          <w:szCs w:val="22"/>
        </w:rPr>
        <w:t xml:space="preserve"> </w:t>
      </w:r>
      <w:r w:rsidRPr="00567990">
        <w:rPr>
          <w:rFonts w:cs="Arial"/>
          <w:szCs w:val="22"/>
        </w:rPr>
        <w:t>неприхватљива</w:t>
      </w:r>
      <w:r w:rsidR="000208CE">
        <w:rPr>
          <w:rFonts w:cs="Arial"/>
          <w:szCs w:val="22"/>
        </w:rPr>
        <w:t xml:space="preserve"> </w:t>
      </w:r>
      <w:r w:rsidRPr="00567990">
        <w:rPr>
          <w:rFonts w:cs="Arial"/>
          <w:szCs w:val="22"/>
        </w:rPr>
        <w:t>учини</w:t>
      </w:r>
      <w:r w:rsidR="001E577C" w:rsidRPr="00567990">
        <w:rPr>
          <w:rFonts w:cs="Arial"/>
          <w:szCs w:val="22"/>
        </w:rPr>
        <w:t xml:space="preserve">ла </w:t>
      </w:r>
      <w:r w:rsidRPr="00567990">
        <w:rPr>
          <w:rFonts w:cs="Arial"/>
          <w:szCs w:val="22"/>
        </w:rPr>
        <w:t>одговарајућо</w:t>
      </w:r>
      <w:r w:rsidR="001E577C" w:rsidRPr="00567990">
        <w:rPr>
          <w:rFonts w:cs="Arial"/>
          <w:szCs w:val="22"/>
        </w:rPr>
        <w:t xml:space="preserve">м </w:t>
      </w:r>
      <w:r w:rsidRPr="00567990">
        <w:rPr>
          <w:rFonts w:cs="Arial"/>
          <w:szCs w:val="22"/>
        </w:rPr>
        <w:t xml:space="preserve">или прихватљивом, осим ако другачије не произилази из природе поступка јавне набавке. Наручилац  може  уз  сагласност  </w:t>
      </w:r>
      <w:r w:rsidR="003F39CF" w:rsidRPr="00567990">
        <w:rPr>
          <w:rFonts w:cs="Arial"/>
          <w:szCs w:val="22"/>
        </w:rPr>
        <w:t>понуђача</w:t>
      </w:r>
      <w:r w:rsidRPr="00567990">
        <w:rPr>
          <w:rFonts w:cs="Arial"/>
          <w:szCs w:val="22"/>
        </w:rPr>
        <w:t xml:space="preserve">,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w:t>
      </w:r>
      <w:r w:rsidR="003F39CF" w:rsidRPr="00567990">
        <w:rPr>
          <w:rFonts w:cs="Arial"/>
          <w:szCs w:val="22"/>
        </w:rPr>
        <w:t>понуђач</w:t>
      </w:r>
      <w:r w:rsidRPr="00567990">
        <w:rPr>
          <w:rFonts w:cs="Arial"/>
          <w:szCs w:val="22"/>
        </w:rPr>
        <w:t xml:space="preserve"> не  сагласи  са  исправком рачунских  грешака,  </w:t>
      </w:r>
      <w:r w:rsidR="001E577C" w:rsidRPr="00567990">
        <w:rPr>
          <w:rFonts w:cs="Arial"/>
          <w:szCs w:val="22"/>
        </w:rPr>
        <w:t>н</w:t>
      </w:r>
      <w:r w:rsidRPr="00567990">
        <w:rPr>
          <w:rFonts w:cs="Arial"/>
          <w:szCs w:val="22"/>
        </w:rPr>
        <w:t>аручилац  ће његову понуду одбити као неприхватљиву.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ДОНОШЕЊЕ  ОДЛУКЕ  У  ВЕЗИ  СА  ОВОМ  ЈАВНОМ  НАБАВКОМ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108. Закона, а на основу извештаја о стручној оцени понуда, донети одлуку о закључењу </w:t>
      </w:r>
      <w:r w:rsidR="00392196">
        <w:rPr>
          <w:rFonts w:cs="Arial"/>
          <w:szCs w:val="22"/>
          <w:lang w:val="sr-Cyrl-RS"/>
        </w:rPr>
        <w:t xml:space="preserve">уговора </w:t>
      </w:r>
      <w:r w:rsidRPr="00567990">
        <w:rPr>
          <w:rFonts w:cs="Arial"/>
          <w:szCs w:val="22"/>
        </w:rPr>
        <w:t xml:space="preserve">у року од </w:t>
      </w:r>
      <w:r w:rsidR="00904F27">
        <w:rPr>
          <w:rFonts w:cs="Arial"/>
          <w:szCs w:val="22"/>
        </w:rPr>
        <w:t>25</w:t>
      </w:r>
      <w:r w:rsidRPr="00567990">
        <w:rPr>
          <w:rFonts w:cs="Arial"/>
          <w:szCs w:val="22"/>
        </w:rPr>
        <w:t xml:space="preserve"> </w:t>
      </w:r>
      <w:r w:rsidR="001C6832">
        <w:rPr>
          <w:rFonts w:cs="Arial"/>
          <w:szCs w:val="22"/>
          <w:lang w:val="sr-Cyrl-RS"/>
        </w:rPr>
        <w:t>(двадесетпет)</w:t>
      </w:r>
      <w:r w:rsidR="00392196">
        <w:rPr>
          <w:rFonts w:cs="Arial"/>
          <w:szCs w:val="22"/>
          <w:lang w:val="sr-Cyrl-RS"/>
        </w:rPr>
        <w:t xml:space="preserve"> </w:t>
      </w:r>
      <w:r w:rsidRPr="00567990">
        <w:rPr>
          <w:rFonts w:cs="Arial"/>
          <w:szCs w:val="22"/>
        </w:rPr>
        <w:t>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w:t>
      </w:r>
      <w:r w:rsidR="00475F35">
        <w:rPr>
          <w:rFonts w:cs="Arial"/>
          <w:szCs w:val="22"/>
          <w:lang w:val="sr-Cyrl-RS"/>
        </w:rPr>
        <w:t>уговора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w:t>
      </w:r>
      <w:r w:rsidR="004F245D" w:rsidRPr="00567990">
        <w:rPr>
          <w:rFonts w:cs="Arial"/>
          <w:szCs w:val="22"/>
        </w:rPr>
        <w:t>лана</w:t>
      </w:r>
      <w:r w:rsidRPr="00567990">
        <w:rPr>
          <w:rFonts w:cs="Arial"/>
          <w:szCs w:val="22"/>
        </w:rPr>
        <w:t xml:space="preserve"> 88</w:t>
      </w:r>
      <w:r w:rsidR="004F245D" w:rsidRPr="00567990">
        <w:rPr>
          <w:rFonts w:cs="Arial"/>
          <w:szCs w:val="22"/>
        </w:rPr>
        <w:t>.</w:t>
      </w:r>
      <w:r w:rsidRPr="00567990">
        <w:rPr>
          <w:rFonts w:cs="Arial"/>
          <w:szCs w:val="22"/>
        </w:rPr>
        <w:t xml:space="preserve"> став 3. Закона, уколико понуђач у понуди о тој накнади, истакне захтев.</w:t>
      </w:r>
    </w:p>
    <w:p w:rsidR="000445CE" w:rsidRDefault="000445CE" w:rsidP="00567990">
      <w:pPr>
        <w:widowControl w:val="0"/>
        <w:autoSpaceDE w:val="0"/>
        <w:autoSpaceDN w:val="0"/>
        <w:adjustRightInd w:val="0"/>
        <w:rPr>
          <w:rFonts w:cs="Arial"/>
          <w:szCs w:val="22"/>
          <w:lang w:val="sr-Cyrl-RS"/>
        </w:rPr>
      </w:pPr>
      <w:r w:rsidRPr="00567990">
        <w:rPr>
          <w:rFonts w:cs="Arial"/>
          <w:szCs w:val="22"/>
        </w:rPr>
        <w:t xml:space="preserve">Након доношења образложене одлуке о закључењу </w:t>
      </w:r>
      <w:r w:rsidR="00464F79">
        <w:rPr>
          <w:rFonts w:cs="Arial"/>
          <w:szCs w:val="22"/>
          <w:lang w:val="sr-Cyrl-RS"/>
        </w:rPr>
        <w:t>уговора</w:t>
      </w:r>
      <w:r w:rsidRPr="00567990">
        <w:rPr>
          <w:rFonts w:cs="Arial"/>
          <w:szCs w:val="22"/>
        </w:rPr>
        <w:t xml:space="preserve">, односно одлуке о обустави поступка јавне набавке, </w:t>
      </w:r>
      <w:r w:rsidR="00140992">
        <w:rPr>
          <w:rFonts w:cs="Arial"/>
          <w:szCs w:val="22"/>
        </w:rPr>
        <w:t>н</w:t>
      </w:r>
      <w:r w:rsidRPr="00567990">
        <w:rPr>
          <w:rFonts w:cs="Arial"/>
          <w:szCs w:val="22"/>
        </w:rPr>
        <w:t xml:space="preserve">аручилац ће, у року од </w:t>
      </w:r>
      <w:r w:rsidR="004F245D" w:rsidRPr="00567990">
        <w:rPr>
          <w:rFonts w:cs="Arial"/>
          <w:szCs w:val="22"/>
        </w:rPr>
        <w:t>три</w:t>
      </w:r>
      <w:r w:rsidRPr="00567990">
        <w:rPr>
          <w:rFonts w:cs="Arial"/>
          <w:szCs w:val="22"/>
        </w:rPr>
        <w:t xml:space="preserve"> дана од дана доношења одлуке, исту објавити на Порталу јавних набавки и на својој интернет страници.</w:t>
      </w:r>
    </w:p>
    <w:p w:rsidR="00211BCA" w:rsidRPr="00211BCA" w:rsidRDefault="00211BCA"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ЗАШТИТА  ПРАВА  У  ПОСТУПКУ ЈАВНЕ  НАБАВ</w:t>
      </w:r>
      <w:r w:rsidR="003802FC" w:rsidRPr="00567990">
        <w:rPr>
          <w:position w:val="0"/>
        </w:rPr>
        <w:t>К</w:t>
      </w:r>
      <w:r w:rsidRPr="00567990">
        <w:rPr>
          <w:position w:val="0"/>
        </w:rPr>
        <w:t xml:space="preserve">Е </w:t>
      </w:r>
    </w:p>
    <w:p w:rsidR="000445CE" w:rsidRPr="00567990" w:rsidRDefault="000445CE" w:rsidP="00567990">
      <w:pPr>
        <w:widowControl w:val="0"/>
        <w:autoSpaceDE w:val="0"/>
        <w:autoSpaceDN w:val="0"/>
        <w:adjustRightInd w:val="0"/>
        <w:rPr>
          <w:rFonts w:cs="Arial"/>
          <w:szCs w:val="22"/>
        </w:rPr>
      </w:pPr>
    </w:p>
    <w:p w:rsidR="00045D7E" w:rsidRPr="008F7DD5" w:rsidRDefault="00045D7E" w:rsidP="00045D7E">
      <w:pPr>
        <w:rPr>
          <w:rFonts w:cs="Arial"/>
          <w:b/>
          <w:bCs/>
          <w:lang w:val="sr-Cyrl-RS"/>
        </w:rPr>
      </w:pPr>
      <w:r w:rsidRPr="008F7DD5">
        <w:rPr>
          <w:rFonts w:cs="Arial"/>
        </w:rPr>
        <w:t xml:space="preserve">Захтев за заштиту права може да поднесе понуђач, односно свако </w:t>
      </w:r>
      <w:r w:rsidRPr="008F7DD5">
        <w:rPr>
          <w:rFonts w:cs="Arial"/>
          <w:lang w:val="sr-Cyrl-RS"/>
        </w:rPr>
        <w:t>з</w:t>
      </w:r>
      <w:r w:rsidRPr="008F7DD5">
        <w:rPr>
          <w:rFonts w:cs="Arial"/>
        </w:rPr>
        <w:t>аинтересовано лице</w:t>
      </w:r>
      <w:r w:rsidRPr="008F7DD5">
        <w:rPr>
          <w:rFonts w:cs="Arial"/>
          <w:lang w:val="sr-Cyrl-RS"/>
        </w:rPr>
        <w:t xml:space="preserve">, који има интерес за доделу уговора у конкретном поступку јавне набавке и који је </w:t>
      </w:r>
      <w:r w:rsidRPr="008F7DD5">
        <w:rPr>
          <w:rFonts w:cs="Arial"/>
          <w:lang w:val="sr-Cyrl-RS"/>
        </w:rPr>
        <w:lastRenderedPageBreak/>
        <w:t>претрпео или би могао да претрпи штету због поступања наручиоца п</w:t>
      </w:r>
      <w:r>
        <w:rPr>
          <w:rFonts w:cs="Arial"/>
          <w:lang w:val="sr-Cyrl-RS"/>
        </w:rPr>
        <w:t>ротивно одредбама</w:t>
      </w:r>
      <w:r w:rsidRPr="008F7DD5">
        <w:rPr>
          <w:rFonts w:cs="Arial"/>
          <w:lang w:val="sr-Cyrl-RS"/>
        </w:rPr>
        <w:t xml:space="preserve"> ЗЈН.</w:t>
      </w:r>
    </w:p>
    <w:p w:rsidR="00045D7E" w:rsidRPr="008F7DD5" w:rsidRDefault="00045D7E" w:rsidP="00045D7E">
      <w:pPr>
        <w:rPr>
          <w:rStyle w:val="Strong"/>
          <w:rFonts w:cs="Arial"/>
          <w:b w:val="0"/>
          <w:lang w:val="sr-Cyrl-RS"/>
        </w:rPr>
      </w:pPr>
      <w:r w:rsidRPr="008F7DD5">
        <w:rPr>
          <w:rStyle w:val="Strong"/>
          <w:rFonts w:cs="Arial"/>
          <w:b w:val="0"/>
        </w:rPr>
        <w:t>Захтев за заштиту права подноси се наручиоцу, а копија се истовремено доставља Републичкој комисији</w:t>
      </w:r>
      <w:r w:rsidRPr="008F7DD5">
        <w:rPr>
          <w:rFonts w:cs="Arial"/>
        </w:rPr>
        <w:t xml:space="preserve"> за заштиту права у поступцима јавних набавки</w:t>
      </w:r>
      <w:r w:rsidRPr="008F7DD5">
        <w:rPr>
          <w:rFonts w:cs="Arial"/>
          <w:lang w:val="sr-Cyrl-RS"/>
        </w:rPr>
        <w:t xml:space="preserve"> (у даљем тексту: Републичка комисија)</w:t>
      </w:r>
      <w:r w:rsidRPr="008F7DD5">
        <w:rPr>
          <w:rStyle w:val="Strong"/>
          <w:rFonts w:cs="Arial"/>
          <w:b w:val="0"/>
        </w:rPr>
        <w:t>.</w:t>
      </w:r>
      <w:r w:rsidRPr="008F7DD5">
        <w:rPr>
          <w:rStyle w:val="Strong"/>
          <w:rFonts w:cs="Arial"/>
          <w:b w:val="0"/>
          <w:lang w:val="sr-Cyrl-RS"/>
        </w:rPr>
        <w:t xml:space="preserve"> </w:t>
      </w:r>
    </w:p>
    <w:p w:rsidR="00045D7E" w:rsidRPr="005B0841" w:rsidRDefault="00045D7E" w:rsidP="00045D7E">
      <w:pPr>
        <w:rPr>
          <w:rFonts w:cs="Arial"/>
          <w:bCs/>
          <w:lang w:val="sr-Cyrl-RS"/>
        </w:rPr>
      </w:pPr>
      <w:r>
        <w:rPr>
          <w:rFonts w:eastAsia="TimesNewRomanPSMT" w:cs="Arial"/>
          <w:bCs/>
        </w:rPr>
        <w:t>Захтев за заштиту права се доставља</w:t>
      </w:r>
      <w:r>
        <w:rPr>
          <w:rFonts w:eastAsia="TimesNewRomanPSMT" w:cs="Arial"/>
          <w:bCs/>
          <w:color w:val="FF0000"/>
          <w:lang w:val="sr-Cyrl-RS"/>
        </w:rPr>
        <w:t xml:space="preserve"> </w:t>
      </w:r>
      <w:r w:rsidRPr="00302975">
        <w:rPr>
          <w:rFonts w:eastAsia="TimesNewRomanPSMT" w:cs="Arial"/>
          <w:bCs/>
          <w:lang w:val="sr-Cyrl-RS"/>
        </w:rPr>
        <w:t>наручиоцу</w:t>
      </w:r>
      <w:r>
        <w:rPr>
          <w:rFonts w:eastAsia="TimesNewRomanPSMT" w:cs="Arial"/>
          <w:bCs/>
        </w:rPr>
        <w:t xml:space="preserve"> непосредно</w:t>
      </w:r>
      <w:r>
        <w:rPr>
          <w:rFonts w:cs="Arial"/>
          <w:i/>
          <w:iCs/>
          <w:lang w:val="sr-Cyrl-CS"/>
        </w:rPr>
        <w:t xml:space="preserve"> </w:t>
      </w:r>
      <w:r>
        <w:rPr>
          <w:rFonts w:eastAsia="TimesNewRomanPSMT" w:cs="Arial"/>
          <w:bCs/>
        </w:rPr>
        <w:t>или препорученом пошиљком са повратницом.</w:t>
      </w:r>
      <w:r>
        <w:rPr>
          <w:rFonts w:eastAsia="TimesNewRomanPSMT" w:cs="Arial"/>
          <w:bCs/>
          <w:lang w:val="sr-Cyrl-CS"/>
        </w:rPr>
        <w:t xml:space="preserve"> </w:t>
      </w:r>
      <w:r>
        <w:rPr>
          <w:rFonts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cs="Arial"/>
          <w:lang w:val="sr-Cyrl-CS"/>
        </w:rPr>
        <w:t xml:space="preserve"> </w:t>
      </w:r>
      <w:r>
        <w:rPr>
          <w:rFonts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cs="Arial"/>
          <w:color w:val="FF0000"/>
          <w:lang w:val="sr-Cyrl-RS"/>
        </w:rPr>
        <w:t xml:space="preserve"> </w:t>
      </w:r>
      <w:r w:rsidRPr="005B0841">
        <w:rPr>
          <w:rFonts w:cs="Arial"/>
          <w:lang w:val="sr-Cyrl-RS"/>
        </w:rPr>
        <w:t>и на својој интернет страници</w:t>
      </w:r>
      <w:r w:rsidRPr="005B0841">
        <w:rPr>
          <w:rFonts w:cs="Arial"/>
        </w:rPr>
        <w:t xml:space="preserve">, најкасније у року од </w:t>
      </w:r>
      <w:r w:rsidRPr="005B0841">
        <w:rPr>
          <w:rFonts w:cs="Arial"/>
          <w:lang w:val="sr-Cyrl-RS"/>
        </w:rPr>
        <w:t>два</w:t>
      </w:r>
      <w:r w:rsidRPr="005B0841">
        <w:rPr>
          <w:rFonts w:cs="Arial"/>
        </w:rPr>
        <w:t xml:space="preserve"> дана од дана пријема захтева.</w:t>
      </w:r>
    </w:p>
    <w:p w:rsidR="00045D7E" w:rsidRDefault="00045D7E" w:rsidP="00045D7E">
      <w:pPr>
        <w:rPr>
          <w:rFonts w:cs="Arial"/>
          <w:lang w:val="sr-Cyrl-CS"/>
        </w:rPr>
      </w:pPr>
      <w:r>
        <w:rPr>
          <w:rFonts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cs="Arial"/>
          <w:lang w:val="sr-Cyrl-RS"/>
        </w:rPr>
        <w:t xml:space="preserve"> седам</w:t>
      </w:r>
      <w:r>
        <w:rPr>
          <w:rFonts w:cs="Arial"/>
        </w:rPr>
        <w:t xml:space="preserve"> дана пре истека рока за подношење понуда, без обзира на начин достављања</w:t>
      </w:r>
      <w:r>
        <w:rPr>
          <w:rFonts w:cs="Arial"/>
          <w:lang w:val="sr-Cyrl-RS"/>
        </w:rPr>
        <w:t xml:space="preserve"> </w:t>
      </w:r>
      <w:r w:rsidRPr="005B0841">
        <w:rPr>
          <w:rFonts w:cs="Arial"/>
        </w:rPr>
        <w:t>и уколико је подносилац захтева у складу са чл</w:t>
      </w:r>
      <w:r w:rsidRPr="005B0841">
        <w:rPr>
          <w:rFonts w:cs="Arial"/>
          <w:lang w:val="sr-Cyrl-RS"/>
        </w:rPr>
        <w:t>.</w:t>
      </w:r>
      <w:r w:rsidRPr="005B0841">
        <w:rPr>
          <w:rFonts w:cs="Arial"/>
        </w:rPr>
        <w:t xml:space="preserve"> 63. </w:t>
      </w:r>
      <w:r w:rsidRPr="005B0841">
        <w:rPr>
          <w:rFonts w:cs="Arial"/>
          <w:lang w:val="sr-Cyrl-RS"/>
        </w:rPr>
        <w:t>с</w:t>
      </w:r>
      <w:r w:rsidRPr="005B0841">
        <w:rPr>
          <w:rFonts w:cs="Arial"/>
        </w:rPr>
        <w:t>т</w:t>
      </w:r>
      <w:r w:rsidRPr="005B0841">
        <w:rPr>
          <w:rFonts w:cs="Arial"/>
          <w:lang w:val="sr-Cyrl-RS"/>
        </w:rPr>
        <w:t>.</w:t>
      </w:r>
      <w:r w:rsidRPr="005B0841">
        <w:rPr>
          <w:rFonts w:cs="Arial"/>
        </w:rPr>
        <w:t xml:space="preserve"> 2. ЗЈН указао </w:t>
      </w:r>
      <w:r w:rsidRPr="005B0841">
        <w:rPr>
          <w:rFonts w:cs="Arial"/>
          <w:lang w:val="sr-Cyrl-RS"/>
        </w:rPr>
        <w:t>н</w:t>
      </w:r>
      <w:r w:rsidRPr="005B0841">
        <w:rPr>
          <w:rFonts w:cs="Arial"/>
        </w:rPr>
        <w:t>аручиоцу на евентуалне недостатке и неправилности, а наручилац исте није отклонио.</w:t>
      </w:r>
      <w:r w:rsidRPr="005B0841">
        <w:rPr>
          <w:rFonts w:cs="Arial"/>
          <w:lang w:val="sr-Cyrl-CS"/>
        </w:rPr>
        <w:t xml:space="preserve"> </w:t>
      </w:r>
    </w:p>
    <w:p w:rsidR="00045D7E" w:rsidRDefault="00045D7E" w:rsidP="00045D7E">
      <w:pPr>
        <w:rPr>
          <w:rFonts w:cs="Arial"/>
          <w:color w:val="FF0000"/>
          <w:lang w:val="sr-Cyrl-CS"/>
        </w:rPr>
      </w:pPr>
      <w:r w:rsidRPr="005B084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cs="Arial"/>
          <w:lang w:val="sr-Cyrl-CS"/>
        </w:rPr>
        <w:t xml:space="preserve">10 </w:t>
      </w:r>
      <w:r w:rsidRPr="005B0841">
        <w:rPr>
          <w:rFonts w:cs="Arial"/>
        </w:rPr>
        <w:t xml:space="preserve">дана од дана </w:t>
      </w:r>
      <w:r w:rsidRPr="005B0841">
        <w:rPr>
          <w:rFonts w:cs="Arial"/>
          <w:lang w:val="sr-Cyrl-RS"/>
        </w:rPr>
        <w:t xml:space="preserve">објављивања </w:t>
      </w:r>
      <w:r w:rsidRPr="005B0841">
        <w:rPr>
          <w:rFonts w:cs="Arial"/>
        </w:rPr>
        <w:t>одлуке</w:t>
      </w:r>
      <w:r w:rsidRPr="005B0841">
        <w:rPr>
          <w:rFonts w:cs="Arial"/>
          <w:lang w:val="sr-Cyrl-CS"/>
        </w:rPr>
        <w:t xml:space="preserve"> на Порталу јавних набавки.</w:t>
      </w:r>
      <w:r w:rsidRPr="0085281D">
        <w:rPr>
          <w:rFonts w:cs="Arial"/>
          <w:color w:val="FF0000"/>
          <w:lang w:val="sr-Cyrl-CS"/>
        </w:rPr>
        <w:t xml:space="preserve"> </w:t>
      </w:r>
    </w:p>
    <w:p w:rsidR="00045D7E" w:rsidRPr="00DC634F" w:rsidRDefault="00045D7E" w:rsidP="00045D7E">
      <w:pPr>
        <w:rPr>
          <w:rFonts w:cs="Arial"/>
          <w:lang w:val="sr-Cyrl-CS"/>
        </w:rPr>
      </w:pPr>
      <w:r w:rsidRPr="00DC634F">
        <w:rPr>
          <w:rFonts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45D7E" w:rsidRPr="001361C7" w:rsidRDefault="00045D7E" w:rsidP="00045D7E">
      <w:pPr>
        <w:rPr>
          <w:rFonts w:cs="Arial"/>
          <w:lang w:val="sr-Cyrl-CS"/>
        </w:rPr>
      </w:pPr>
      <w:r w:rsidRPr="001361C7">
        <w:rPr>
          <w:rFonts w:cs="Arial"/>
        </w:rPr>
        <w:t>Ако је у истом поступку јавне набавке поново поднет захтев за заштиту права од стр</w:t>
      </w:r>
      <w:r w:rsidRPr="001361C7">
        <w:rPr>
          <w:rFonts w:cs="Arial"/>
          <w:lang w:val="sr-Cyrl-CS"/>
        </w:rPr>
        <w:t>а</w:t>
      </w:r>
      <w:r w:rsidRPr="001361C7">
        <w:rPr>
          <w:rFonts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5D7E" w:rsidRPr="001361C7" w:rsidRDefault="00045D7E" w:rsidP="00045D7E">
      <w:pPr>
        <w:rPr>
          <w:rFonts w:cs="Arial"/>
          <w:lang w:val="sr-Cyrl-RS"/>
        </w:rPr>
      </w:pPr>
      <w:r w:rsidRPr="001361C7">
        <w:rPr>
          <w:rFonts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rsidR="00757F08" w:rsidRPr="00567990" w:rsidRDefault="00757F08" w:rsidP="00567990">
      <w:pPr>
        <w:widowControl w:val="0"/>
        <w:autoSpaceDE w:val="0"/>
        <w:autoSpaceDN w:val="0"/>
        <w:adjustRightInd w:val="0"/>
        <w:rPr>
          <w:rFonts w:cs="Arial"/>
          <w:szCs w:val="22"/>
        </w:rPr>
      </w:pPr>
    </w:p>
    <w:p w:rsidR="000445CE" w:rsidRPr="003D082C" w:rsidRDefault="000445CE" w:rsidP="00567990">
      <w:pPr>
        <w:widowControl w:val="0"/>
        <w:autoSpaceDE w:val="0"/>
        <w:autoSpaceDN w:val="0"/>
        <w:adjustRightInd w:val="0"/>
        <w:rPr>
          <w:rFonts w:cs="Arial"/>
          <w:szCs w:val="22"/>
        </w:rPr>
      </w:pPr>
      <w:r w:rsidRPr="003D082C">
        <w:rPr>
          <w:rFonts w:cs="Arial"/>
          <w:szCs w:val="22"/>
        </w:rPr>
        <w:t>Захтев за заштиту права мора да садржи све елементе предвиђене у члану 151. став</w:t>
      </w:r>
      <w:r w:rsidR="009C36FF" w:rsidRPr="003D082C">
        <w:rPr>
          <w:rFonts w:cs="Arial"/>
          <w:szCs w:val="22"/>
        </w:rPr>
        <w:t xml:space="preserve"> </w:t>
      </w:r>
      <w:r w:rsidRPr="003D082C">
        <w:rPr>
          <w:rFonts w:cs="Arial"/>
          <w:szCs w:val="22"/>
        </w:rPr>
        <w:t>1. Закона и то:</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назив и адресу подносиоца захтева и лице за контакт,</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назив и адресу наручиоца,</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податке о јавној набавци која је предмет захтева, односно о одлуци наручиоца,</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повреде прописа којима се уређује поступак јавне набавке,</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чињенице и доказе којима се повреде доказују,</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потврда о уплати таксе из члана 156. Закона о јавним набавкама,</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потпис подносиоца.</w:t>
      </w:r>
    </w:p>
    <w:p w:rsidR="000445CE" w:rsidRPr="00567990" w:rsidRDefault="000445CE" w:rsidP="00567990">
      <w:pPr>
        <w:widowControl w:val="0"/>
        <w:autoSpaceDE w:val="0"/>
        <w:autoSpaceDN w:val="0"/>
        <w:adjustRightInd w:val="0"/>
        <w:rPr>
          <w:rFonts w:cs="Arial"/>
          <w:szCs w:val="22"/>
        </w:rPr>
      </w:pPr>
    </w:p>
    <w:p w:rsidR="000445CE" w:rsidRPr="00471EA6" w:rsidRDefault="000445CE" w:rsidP="00567990">
      <w:pPr>
        <w:widowControl w:val="0"/>
        <w:autoSpaceDE w:val="0"/>
        <w:autoSpaceDN w:val="0"/>
        <w:adjustRightInd w:val="0"/>
        <w:rPr>
          <w:rFonts w:cs="Arial"/>
          <w:szCs w:val="22"/>
        </w:rPr>
      </w:pPr>
      <w:r w:rsidRPr="00471EA6">
        <w:rPr>
          <w:rFonts w:cs="Arial"/>
          <w:szCs w:val="22"/>
        </w:rPr>
        <w:t>Уколико поднети захтев за заштиту права не садржи све обавезне елементе из члан</w:t>
      </w:r>
      <w:r w:rsidR="009C36FF" w:rsidRPr="00471EA6">
        <w:rPr>
          <w:rFonts w:cs="Arial"/>
          <w:szCs w:val="22"/>
        </w:rPr>
        <w:t xml:space="preserve">а </w:t>
      </w:r>
      <w:r w:rsidRPr="00471EA6">
        <w:rPr>
          <w:rFonts w:cs="Arial"/>
          <w:szCs w:val="22"/>
        </w:rPr>
        <w:t xml:space="preserve">151. став 1. Закона, </w:t>
      </w:r>
      <w:r w:rsidR="003F39CF" w:rsidRPr="00471EA6">
        <w:rPr>
          <w:rFonts w:cs="Arial"/>
          <w:szCs w:val="22"/>
        </w:rPr>
        <w:t>н</w:t>
      </w:r>
      <w:r w:rsidRPr="00471EA6">
        <w:rPr>
          <w:rFonts w:cs="Arial"/>
          <w:szCs w:val="22"/>
        </w:rPr>
        <w:t xml:space="preserve">аручилац ће захтев одбацити закључком. Против закључка </w:t>
      </w:r>
      <w:r w:rsidR="003F39CF" w:rsidRPr="00471EA6">
        <w:rPr>
          <w:rFonts w:cs="Arial"/>
          <w:szCs w:val="22"/>
        </w:rPr>
        <w:t>н</w:t>
      </w:r>
      <w:r w:rsidRPr="00471EA6">
        <w:rPr>
          <w:rFonts w:cs="Arial"/>
          <w:szCs w:val="22"/>
        </w:rPr>
        <w:t xml:space="preserve">аручиоца подносилац захтева може у року од 3 дана од пријема поднети жалбу Републичкој комисији </w:t>
      </w:r>
      <w:r w:rsidR="001D3E56" w:rsidRPr="00471EA6">
        <w:rPr>
          <w:rFonts w:cs="Arial"/>
          <w:szCs w:val="22"/>
          <w:lang w:val="sr-Cyrl-RS"/>
        </w:rPr>
        <w:t xml:space="preserve">, </w:t>
      </w:r>
      <w:r w:rsidRPr="00471EA6">
        <w:rPr>
          <w:rFonts w:cs="Arial"/>
          <w:szCs w:val="22"/>
        </w:rPr>
        <w:t xml:space="preserve">а копију исте истовремено доставити </w:t>
      </w:r>
      <w:r w:rsidR="003F39CF" w:rsidRPr="00471EA6">
        <w:rPr>
          <w:rFonts w:cs="Arial"/>
          <w:szCs w:val="22"/>
        </w:rPr>
        <w:t>н</w:t>
      </w:r>
      <w:r w:rsidRPr="00471EA6">
        <w:rPr>
          <w:rFonts w:cs="Arial"/>
          <w:szCs w:val="22"/>
        </w:rPr>
        <w:t>аручиоцу.</w:t>
      </w:r>
    </w:p>
    <w:p w:rsidR="000445CE" w:rsidRPr="00471EA6" w:rsidRDefault="000445CE" w:rsidP="00567990">
      <w:pPr>
        <w:widowControl w:val="0"/>
        <w:autoSpaceDE w:val="0"/>
        <w:autoSpaceDN w:val="0"/>
        <w:adjustRightInd w:val="0"/>
        <w:rPr>
          <w:rFonts w:cs="Arial"/>
          <w:szCs w:val="22"/>
        </w:rPr>
      </w:pPr>
    </w:p>
    <w:p w:rsidR="0055191F" w:rsidRPr="00471EA6" w:rsidRDefault="0055191F" w:rsidP="0055191F">
      <w:pPr>
        <w:rPr>
          <w:rFonts w:cs="Arial"/>
          <w:szCs w:val="22"/>
          <w:lang w:val="sr-Cyrl-RS"/>
        </w:rPr>
      </w:pPr>
      <w:r w:rsidRPr="00471EA6">
        <w:rPr>
          <w:rFonts w:cs="Arial"/>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1. </w:t>
      </w:r>
      <w:r w:rsidRPr="00471EA6">
        <w:rPr>
          <w:rFonts w:ascii="Arial" w:hAnsi="Arial" w:cs="Arial"/>
          <w:b/>
          <w:bCs/>
          <w:color w:val="auto"/>
          <w:sz w:val="22"/>
          <w:szCs w:val="22"/>
        </w:rPr>
        <w:t xml:space="preserve">Потврда о извршеној уплати таксе </w:t>
      </w:r>
      <w:r w:rsidRPr="00471EA6">
        <w:rPr>
          <w:rFonts w:ascii="Arial" w:hAnsi="Arial" w:cs="Arial"/>
          <w:color w:val="auto"/>
          <w:sz w:val="22"/>
          <w:szCs w:val="22"/>
        </w:rPr>
        <w:t xml:space="preserve">из члана 156. ЗЈН која садржи следеће елементе: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lastRenderedPageBreak/>
        <w:t xml:space="preserve">   (1) да буде издата од стране банке и да садржи печат банке;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(3) износ таксе из члана 156. ЗЈН чија се уплата врши - </w:t>
      </w:r>
      <w:r w:rsidR="000C352E" w:rsidRPr="00471EA6">
        <w:rPr>
          <w:rFonts w:ascii="Arial" w:hAnsi="Arial" w:cs="Arial"/>
          <w:color w:val="auto"/>
          <w:sz w:val="22"/>
          <w:szCs w:val="22"/>
          <w:lang w:val="sr-Cyrl-RS"/>
        </w:rPr>
        <w:t xml:space="preserve"> 120.000,00 </w:t>
      </w:r>
      <w:r w:rsidRPr="00471EA6">
        <w:rPr>
          <w:rFonts w:ascii="Arial" w:hAnsi="Arial" w:cs="Arial"/>
          <w:color w:val="auto"/>
          <w:sz w:val="22"/>
          <w:szCs w:val="22"/>
        </w:rPr>
        <w:t xml:space="preserve">динара;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(4) број рачуна: 840-30678845-06;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(5) шифру плаћања: 153 или 253;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(6) позив на број: подаци о броју или ознаци јавне набавке поводом које се подноси захтев за заштиту права;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(7) сврха: ЗЗП;</w:t>
      </w:r>
      <w:r w:rsidR="001C2E02" w:rsidRPr="00471EA6">
        <w:rPr>
          <w:rFonts w:ascii="Arial" w:hAnsi="Arial" w:cs="Arial"/>
          <w:color w:val="auto"/>
          <w:sz w:val="22"/>
          <w:szCs w:val="22"/>
          <w:lang w:val="sr-Cyrl-RS"/>
        </w:rPr>
        <w:t xml:space="preserve"> Предшколска установа ''Ђурђевдан'' Крагујевац</w:t>
      </w:r>
      <w:r w:rsidRPr="00471EA6">
        <w:rPr>
          <w:rFonts w:ascii="Arial" w:hAnsi="Arial" w:cs="Arial"/>
          <w:color w:val="auto"/>
          <w:sz w:val="22"/>
          <w:szCs w:val="22"/>
        </w:rPr>
        <w:t>; јавна набавка</w:t>
      </w:r>
      <w:r w:rsidR="002E7279">
        <w:rPr>
          <w:rFonts w:ascii="Arial" w:hAnsi="Arial" w:cs="Arial"/>
          <w:color w:val="auto"/>
          <w:sz w:val="22"/>
          <w:szCs w:val="22"/>
          <w:lang w:val="sr-Cyrl-RS"/>
        </w:rPr>
        <w:t xml:space="preserve"> број </w:t>
      </w:r>
      <w:r w:rsidR="008F148B">
        <w:rPr>
          <w:rFonts w:ascii="Arial" w:hAnsi="Arial" w:cs="Arial"/>
          <w:color w:val="auto"/>
          <w:sz w:val="22"/>
          <w:szCs w:val="22"/>
          <w:lang w:val="sr-Cyrl-RS"/>
        </w:rPr>
        <w:t>1.1.28/</w:t>
      </w:r>
      <w:r w:rsidR="002E7279" w:rsidRPr="008F148B">
        <w:rPr>
          <w:rFonts w:ascii="Arial" w:hAnsi="Arial" w:cs="Arial"/>
          <w:color w:val="auto"/>
          <w:sz w:val="22"/>
          <w:szCs w:val="22"/>
          <w:lang w:val="sr-Cyrl-RS"/>
        </w:rPr>
        <w:t>18</w:t>
      </w:r>
      <w:r w:rsidRPr="008F148B">
        <w:rPr>
          <w:rFonts w:ascii="Arial" w:hAnsi="Arial" w:cs="Arial"/>
          <w:color w:val="auto"/>
          <w:sz w:val="22"/>
          <w:szCs w:val="22"/>
        </w:rPr>
        <w:t>;</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(8) корисник: буџет Републике Србије;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55191F" w:rsidRPr="00471EA6" w:rsidRDefault="0055191F" w:rsidP="0055191F">
      <w:pPr>
        <w:pStyle w:val="Default"/>
        <w:rPr>
          <w:rFonts w:ascii="Arial" w:hAnsi="Arial" w:cs="Arial"/>
          <w:color w:val="auto"/>
          <w:sz w:val="22"/>
          <w:szCs w:val="22"/>
        </w:rPr>
      </w:pPr>
      <w:r w:rsidRPr="00471EA6">
        <w:rPr>
          <w:rFonts w:ascii="Arial" w:hAnsi="Arial" w:cs="Arial"/>
          <w:color w:val="auto"/>
          <w:sz w:val="22"/>
          <w:szCs w:val="22"/>
        </w:rPr>
        <w:t xml:space="preserve">  (10) потпис овлашћеног лица банке, </w:t>
      </w:r>
      <w:r w:rsidRPr="00471EA6">
        <w:rPr>
          <w:rFonts w:ascii="Arial" w:hAnsi="Arial" w:cs="Arial"/>
          <w:b/>
          <w:bCs/>
          <w:color w:val="auto"/>
          <w:sz w:val="22"/>
          <w:szCs w:val="22"/>
        </w:rPr>
        <w:t xml:space="preserve">или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2. </w:t>
      </w:r>
      <w:r w:rsidRPr="00471EA6">
        <w:rPr>
          <w:rFonts w:ascii="Arial" w:hAnsi="Arial" w:cs="Arial"/>
          <w:b/>
          <w:bCs/>
          <w:color w:val="auto"/>
          <w:sz w:val="22"/>
          <w:szCs w:val="22"/>
        </w:rPr>
        <w:t>Налог за уплату</w:t>
      </w:r>
      <w:r w:rsidRPr="00471EA6">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71EA6">
        <w:rPr>
          <w:rFonts w:ascii="Arial" w:hAnsi="Arial" w:cs="Arial"/>
          <w:b/>
          <w:bCs/>
          <w:color w:val="auto"/>
          <w:sz w:val="22"/>
          <w:szCs w:val="22"/>
        </w:rPr>
        <w:t xml:space="preserve">или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3. </w:t>
      </w:r>
      <w:r w:rsidRPr="00471EA6">
        <w:rPr>
          <w:rFonts w:ascii="Arial" w:hAnsi="Arial" w:cs="Arial"/>
          <w:b/>
          <w:bCs/>
          <w:color w:val="auto"/>
          <w:sz w:val="22"/>
          <w:szCs w:val="22"/>
        </w:rPr>
        <w:t>Потврда издата од стране Републике Србије, Министарства финансија, Управе за трезор</w:t>
      </w:r>
      <w:r w:rsidRPr="00471EA6">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71EA6">
        <w:rPr>
          <w:rFonts w:ascii="Arial" w:hAnsi="Arial" w:cs="Arial"/>
          <w:b/>
          <w:bCs/>
          <w:color w:val="auto"/>
          <w:sz w:val="22"/>
          <w:szCs w:val="22"/>
        </w:rPr>
        <w:t xml:space="preserve">или </w:t>
      </w:r>
    </w:p>
    <w:p w:rsidR="0055191F" w:rsidRPr="00471EA6" w:rsidRDefault="0055191F" w:rsidP="0055191F">
      <w:pPr>
        <w:rPr>
          <w:rFonts w:cs="Arial"/>
          <w:szCs w:val="22"/>
          <w:lang w:val="sr-Cyrl-RS"/>
        </w:rPr>
      </w:pPr>
      <w:r w:rsidRPr="00471EA6">
        <w:rPr>
          <w:rFonts w:cs="Arial"/>
          <w:szCs w:val="22"/>
        </w:rPr>
        <w:t xml:space="preserve">4. </w:t>
      </w:r>
      <w:r w:rsidRPr="00471EA6">
        <w:rPr>
          <w:rFonts w:cs="Arial"/>
          <w:b/>
          <w:bCs/>
          <w:szCs w:val="22"/>
        </w:rPr>
        <w:t>Потврда издата од стране Народне банке Србије</w:t>
      </w:r>
      <w:r w:rsidRPr="00471EA6">
        <w:rPr>
          <w:rFonts w:cs="Arial"/>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AF56DC" w:rsidRPr="00471EA6">
        <w:rPr>
          <w:rFonts w:cs="Arial"/>
          <w:szCs w:val="22"/>
        </w:rPr>
        <w:t>Народне банке Србије у складу са ЗЈН и другим прописом.</w:t>
      </w:r>
    </w:p>
    <w:p w:rsidR="0055191F" w:rsidRPr="00471EA6" w:rsidRDefault="0055191F" w:rsidP="0055191F">
      <w:pPr>
        <w:rPr>
          <w:rFonts w:cs="Arial"/>
          <w:szCs w:val="22"/>
          <w:lang w:val="sr-Cyrl-RS"/>
        </w:rPr>
      </w:pPr>
    </w:p>
    <w:p w:rsidR="0055191F" w:rsidRPr="00471EA6" w:rsidRDefault="0055191F" w:rsidP="0055191F">
      <w:pPr>
        <w:rPr>
          <w:rFonts w:cs="Arial"/>
          <w:szCs w:val="22"/>
          <w:lang w:val="sr-Cyrl-RS"/>
        </w:rPr>
      </w:pPr>
      <w:r w:rsidRPr="00471EA6">
        <w:rPr>
          <w:rFonts w:eastAsia="TimesNewRomanPSMT" w:cs="Arial"/>
          <w:bCs/>
          <w:szCs w:val="22"/>
        </w:rPr>
        <w:t>Поступак заштите права понуђача регулисан је одредбама чл. 138. - 16</w:t>
      </w:r>
      <w:r w:rsidRPr="00471EA6">
        <w:rPr>
          <w:rFonts w:eastAsia="TimesNewRomanPSMT" w:cs="Arial"/>
          <w:bCs/>
          <w:szCs w:val="22"/>
          <w:lang w:val="sr-Cyrl-RS"/>
        </w:rPr>
        <w:t>6</w:t>
      </w:r>
      <w:r w:rsidRPr="00471EA6">
        <w:rPr>
          <w:rFonts w:eastAsia="TimesNewRomanPSMT" w:cs="Arial"/>
          <w:bCs/>
          <w:szCs w:val="22"/>
        </w:rPr>
        <w:t>. ЗЈН.</w:t>
      </w:r>
    </w:p>
    <w:p w:rsidR="002002CE" w:rsidRPr="00471EA6" w:rsidRDefault="002002CE" w:rsidP="00567990">
      <w:pPr>
        <w:widowControl w:val="0"/>
        <w:autoSpaceDE w:val="0"/>
        <w:autoSpaceDN w:val="0"/>
        <w:adjustRightInd w:val="0"/>
        <w:rPr>
          <w:rFonts w:cs="Arial"/>
          <w:szCs w:val="22"/>
        </w:rPr>
      </w:pPr>
    </w:p>
    <w:p w:rsidR="00702676" w:rsidRDefault="00702676" w:rsidP="00567990">
      <w:pPr>
        <w:widowControl w:val="0"/>
        <w:autoSpaceDE w:val="0"/>
        <w:autoSpaceDN w:val="0"/>
        <w:adjustRightInd w:val="0"/>
        <w:rPr>
          <w:rFonts w:cs="Arial"/>
          <w:szCs w:val="22"/>
        </w:rPr>
      </w:pPr>
    </w:p>
    <w:p w:rsidR="00702676" w:rsidRDefault="00702676" w:rsidP="00567990">
      <w:pPr>
        <w:widowControl w:val="0"/>
        <w:autoSpaceDE w:val="0"/>
        <w:autoSpaceDN w:val="0"/>
        <w:adjustRightInd w:val="0"/>
        <w:rPr>
          <w:rFonts w:cs="Arial"/>
          <w:szCs w:val="22"/>
        </w:rPr>
      </w:pPr>
    </w:p>
    <w:p w:rsidR="00702676" w:rsidRDefault="00702676" w:rsidP="00702676">
      <w:pPr>
        <w:widowControl w:val="0"/>
        <w:autoSpaceDE w:val="0"/>
        <w:autoSpaceDN w:val="0"/>
        <w:adjustRightInd w:val="0"/>
        <w:rPr>
          <w:rFonts w:cs="Arial"/>
          <w:b/>
          <w:szCs w:val="22"/>
          <w:u w:val="single"/>
        </w:rPr>
      </w:pPr>
      <w:r w:rsidRPr="00702676">
        <w:rPr>
          <w:rFonts w:cs="Arial"/>
          <w:b/>
          <w:szCs w:val="22"/>
          <w:u w:val="single"/>
        </w:rPr>
        <w:t>РОК У КОЈЕМ ЋЕ УГОВОР БИТИ ЗАКЉУЧЕН</w:t>
      </w:r>
    </w:p>
    <w:p w:rsidR="00702676" w:rsidRPr="00702676" w:rsidRDefault="00702676" w:rsidP="00702676">
      <w:pPr>
        <w:widowControl w:val="0"/>
        <w:autoSpaceDE w:val="0"/>
        <w:autoSpaceDN w:val="0"/>
        <w:adjustRightInd w:val="0"/>
        <w:rPr>
          <w:rFonts w:cs="Arial"/>
          <w:b/>
          <w:szCs w:val="22"/>
          <w:u w:val="single"/>
        </w:rPr>
      </w:pPr>
    </w:p>
    <w:p w:rsidR="00702676" w:rsidRPr="00702676" w:rsidRDefault="00702676" w:rsidP="00702676">
      <w:pPr>
        <w:widowControl w:val="0"/>
        <w:autoSpaceDE w:val="0"/>
        <w:autoSpaceDN w:val="0"/>
        <w:adjustRightInd w:val="0"/>
        <w:rPr>
          <w:rFonts w:cs="Arial"/>
          <w:szCs w:val="22"/>
        </w:rPr>
      </w:pPr>
      <w:r w:rsidRPr="00702676">
        <w:rPr>
          <w:rFonts w:cs="Arial"/>
          <w:szCs w:val="22"/>
        </w:rPr>
        <w:t>Уговор о јавној набавци ће бити закључен са понуђачем ко</w:t>
      </w:r>
      <w:r>
        <w:rPr>
          <w:rFonts w:cs="Arial"/>
          <w:szCs w:val="22"/>
        </w:rPr>
        <w:t>јем је додељен уговор у року од</w:t>
      </w:r>
      <w:r>
        <w:rPr>
          <w:rFonts w:cs="Arial"/>
          <w:szCs w:val="22"/>
          <w:lang w:val="sr-Cyrl-RS"/>
        </w:rPr>
        <w:t xml:space="preserve"> </w:t>
      </w:r>
      <w:r w:rsidRPr="00702676">
        <w:rPr>
          <w:rFonts w:cs="Arial"/>
          <w:szCs w:val="22"/>
        </w:rPr>
        <w:t>8 дана од дана протека рока за подношење захтева за заштиту права из члана 149. Закона.</w:t>
      </w:r>
    </w:p>
    <w:p w:rsidR="00702676" w:rsidRPr="00702676" w:rsidRDefault="00702676" w:rsidP="00702676">
      <w:pPr>
        <w:widowControl w:val="0"/>
        <w:autoSpaceDE w:val="0"/>
        <w:autoSpaceDN w:val="0"/>
        <w:adjustRightInd w:val="0"/>
        <w:rPr>
          <w:rFonts w:cs="Arial"/>
          <w:szCs w:val="22"/>
        </w:rPr>
      </w:pPr>
      <w:r w:rsidRPr="00702676">
        <w:rPr>
          <w:rFonts w:cs="Arial"/>
          <w:szCs w:val="22"/>
        </w:rPr>
        <w:t>У случају да је поднета само једна понуда</w:t>
      </w:r>
      <w:r>
        <w:rPr>
          <w:rFonts w:cs="Arial"/>
          <w:szCs w:val="22"/>
          <w:lang w:val="sr-Cyrl-RS"/>
        </w:rPr>
        <w:t>,</w:t>
      </w:r>
      <w:r w:rsidRPr="00702676">
        <w:rPr>
          <w:rFonts w:cs="Arial"/>
          <w:szCs w:val="22"/>
        </w:rPr>
        <w:t xml:space="preserve"> наручилац може закључити уговор пре истека</w:t>
      </w:r>
    </w:p>
    <w:p w:rsidR="00702676" w:rsidRPr="00702676" w:rsidRDefault="00702676" w:rsidP="00702676">
      <w:pPr>
        <w:widowControl w:val="0"/>
        <w:autoSpaceDE w:val="0"/>
        <w:autoSpaceDN w:val="0"/>
        <w:adjustRightInd w:val="0"/>
        <w:rPr>
          <w:rFonts w:cs="Arial"/>
          <w:szCs w:val="22"/>
        </w:rPr>
      </w:pPr>
      <w:r w:rsidRPr="00702676">
        <w:rPr>
          <w:rFonts w:cs="Arial"/>
          <w:szCs w:val="22"/>
        </w:rPr>
        <w:t>рока за подношење захтева за заштиту права, у складу са чланом 112. став 2. тачка 5)</w:t>
      </w:r>
    </w:p>
    <w:p w:rsidR="00702676" w:rsidRDefault="00702676" w:rsidP="00702676">
      <w:pPr>
        <w:widowControl w:val="0"/>
        <w:autoSpaceDE w:val="0"/>
        <w:autoSpaceDN w:val="0"/>
        <w:adjustRightInd w:val="0"/>
        <w:rPr>
          <w:rFonts w:cs="Arial"/>
          <w:szCs w:val="22"/>
        </w:rPr>
      </w:pPr>
      <w:r w:rsidRPr="00702676">
        <w:rPr>
          <w:rFonts w:cs="Arial"/>
          <w:szCs w:val="22"/>
        </w:rPr>
        <w:t>Закона.</w:t>
      </w:r>
    </w:p>
    <w:p w:rsidR="002B1B57" w:rsidRPr="00567990" w:rsidRDefault="002B1B57"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1E3E7C" w:rsidRDefault="001E3E7C" w:rsidP="00567990">
      <w:pPr>
        <w:pStyle w:val="Naslovipodvuceno"/>
        <w:ind w:left="0" w:right="0"/>
        <w:rPr>
          <w:position w:val="0"/>
          <w:lang w:val="sr-Cyrl-RS"/>
        </w:rPr>
      </w:pPr>
    </w:p>
    <w:p w:rsidR="000445CE" w:rsidRPr="00AE76F3" w:rsidRDefault="000445CE" w:rsidP="00567990">
      <w:pPr>
        <w:pStyle w:val="Naslovipodvuceno"/>
        <w:ind w:left="0" w:right="0"/>
        <w:rPr>
          <w:position w:val="0"/>
          <w:lang w:val="sr-Cyrl-RS"/>
        </w:rPr>
      </w:pPr>
      <w:r w:rsidRPr="00567990">
        <w:rPr>
          <w:position w:val="0"/>
        </w:rPr>
        <w:t>ОБЈАВЉИВАЊЕ</w:t>
      </w:r>
      <w:r w:rsidR="00B273F4" w:rsidRPr="00567990">
        <w:rPr>
          <w:position w:val="0"/>
        </w:rPr>
        <w:t xml:space="preserve"> </w:t>
      </w:r>
      <w:r w:rsidRPr="00567990">
        <w:rPr>
          <w:position w:val="0"/>
        </w:rPr>
        <w:t xml:space="preserve"> ОБАВЕШТЕЊА  О  ЗАКЉУЧЕНОМ  </w:t>
      </w:r>
      <w:r w:rsidR="00AE76F3">
        <w:rPr>
          <w:position w:val="0"/>
          <w:lang w:val="sr-Cyrl-RS"/>
        </w:rPr>
        <w:t>УГОВОРУ</w:t>
      </w:r>
    </w:p>
    <w:p w:rsidR="000445CE" w:rsidRPr="00567990" w:rsidRDefault="000445CE" w:rsidP="00567990">
      <w:pPr>
        <w:widowControl w:val="0"/>
        <w:autoSpaceDE w:val="0"/>
        <w:autoSpaceDN w:val="0"/>
        <w:adjustRightInd w:val="0"/>
        <w:rPr>
          <w:rFonts w:cs="Arial"/>
          <w:szCs w:val="22"/>
        </w:rPr>
      </w:pPr>
    </w:p>
    <w:p w:rsidR="000445CE" w:rsidRPr="00567990" w:rsidRDefault="00AE6A8B" w:rsidP="00567990">
      <w:pPr>
        <w:widowControl w:val="0"/>
        <w:autoSpaceDE w:val="0"/>
        <w:autoSpaceDN w:val="0"/>
        <w:adjustRightInd w:val="0"/>
        <w:rPr>
          <w:rFonts w:cs="Arial"/>
          <w:szCs w:val="22"/>
        </w:rPr>
      </w:pPr>
      <w:r>
        <w:rPr>
          <w:rFonts w:cs="Arial"/>
          <w:szCs w:val="22"/>
        </w:rPr>
        <w:t xml:space="preserve">Обавештење о закљученом </w:t>
      </w:r>
      <w:r>
        <w:rPr>
          <w:rFonts w:cs="Arial"/>
          <w:szCs w:val="22"/>
          <w:lang w:val="sr-Cyrl-RS"/>
        </w:rPr>
        <w:t>уговору</w:t>
      </w:r>
      <w:r w:rsidR="000445CE" w:rsidRPr="00567990">
        <w:rPr>
          <w:rFonts w:cs="Arial"/>
          <w:szCs w:val="22"/>
        </w:rPr>
        <w:t xml:space="preserve"> или обавештење о обустави поступка јавне набавке, наручилац ће објавити у року од пет дана од дана закључења </w:t>
      </w:r>
      <w:r>
        <w:rPr>
          <w:rFonts w:cs="Arial"/>
          <w:szCs w:val="22"/>
          <w:lang w:val="sr-Cyrl-RS"/>
        </w:rPr>
        <w:t>уговора</w:t>
      </w:r>
      <w:r w:rsidR="000445CE" w:rsidRPr="00567990">
        <w:rPr>
          <w:rFonts w:cs="Arial"/>
          <w:szCs w:val="22"/>
        </w:rPr>
        <w:t>, односно коначности одлуке о обустави поступка јавне набавке, на Порталу јавних набавки Управе за јавне набавке</w:t>
      </w:r>
      <w:r w:rsidR="00B273F4" w:rsidRPr="00567990">
        <w:rPr>
          <w:rFonts w:cs="Arial"/>
          <w:szCs w:val="22"/>
        </w:rPr>
        <w:t xml:space="preserve"> </w:t>
      </w:r>
      <w:r w:rsidR="000445CE" w:rsidRPr="00567990">
        <w:rPr>
          <w:rFonts w:cs="Arial"/>
          <w:szCs w:val="22"/>
        </w:rPr>
        <w:t>и на својој интернет страници.</w:t>
      </w:r>
    </w:p>
    <w:p w:rsidR="00B57F28" w:rsidRPr="00567990" w:rsidRDefault="00B57F28" w:rsidP="00567990">
      <w:pPr>
        <w:widowControl w:val="0"/>
        <w:autoSpaceDE w:val="0"/>
        <w:autoSpaceDN w:val="0"/>
        <w:adjustRightInd w:val="0"/>
        <w:rPr>
          <w:rFonts w:cs="Arial"/>
          <w:szCs w:val="22"/>
        </w:rPr>
      </w:pPr>
    </w:p>
    <w:p w:rsidR="000445CE" w:rsidRPr="00567990" w:rsidRDefault="009529B5" w:rsidP="00567990">
      <w:pPr>
        <w:pStyle w:val="Heading1"/>
        <w:rPr>
          <w:color w:val="000000"/>
          <w:lang w:val="ru-RU"/>
        </w:rPr>
      </w:pPr>
      <w:bookmarkStart w:id="4" w:name="_Toc445444391"/>
      <w:r>
        <w:t>V</w:t>
      </w:r>
      <w:r w:rsidR="000445CE" w:rsidRPr="00567990">
        <w:rPr>
          <w:lang w:val="ru-RU"/>
        </w:rPr>
        <w:t xml:space="preserve"> </w:t>
      </w:r>
      <w:r w:rsidR="00B273F4" w:rsidRPr="00567990">
        <w:rPr>
          <w:lang w:val="ru-RU"/>
        </w:rPr>
        <w:t xml:space="preserve">КРИТЕРИЈУМ ЗА ДОДЕЛУ </w:t>
      </w:r>
      <w:bookmarkEnd w:id="4"/>
      <w:r w:rsidR="002B4107">
        <w:rPr>
          <w:lang w:val="ru-RU"/>
        </w:rPr>
        <w:t>УГОВОРА</w:t>
      </w:r>
    </w:p>
    <w:p w:rsidR="000445CE" w:rsidRPr="00567990" w:rsidRDefault="000445CE" w:rsidP="00567990">
      <w:pPr>
        <w:widowControl w:val="0"/>
        <w:autoSpaceDE w:val="0"/>
        <w:autoSpaceDN w:val="0"/>
        <w:adjustRightInd w:val="0"/>
        <w:rPr>
          <w:rFonts w:cs="Arial"/>
          <w:color w:val="000000"/>
          <w:szCs w:val="22"/>
        </w:rPr>
      </w:pPr>
    </w:p>
    <w:p w:rsidR="00B273F4" w:rsidRDefault="00B273F4" w:rsidP="00567990">
      <w:pPr>
        <w:pStyle w:val="Default"/>
        <w:rPr>
          <w:rFonts w:ascii="Arial" w:hAnsi="Arial" w:cs="Arial"/>
          <w:sz w:val="22"/>
          <w:szCs w:val="22"/>
        </w:rPr>
      </w:pPr>
    </w:p>
    <w:p w:rsidR="00F23C0E" w:rsidRPr="00F23C0E" w:rsidRDefault="00F23C0E" w:rsidP="00F23C0E">
      <w:pPr>
        <w:pStyle w:val="Default"/>
        <w:numPr>
          <w:ilvl w:val="0"/>
          <w:numId w:val="47"/>
        </w:numPr>
        <w:rPr>
          <w:rFonts w:ascii="Arial" w:hAnsi="Arial" w:cs="Arial"/>
          <w:b/>
          <w:sz w:val="22"/>
          <w:szCs w:val="22"/>
        </w:rPr>
      </w:pPr>
      <w:r w:rsidRPr="00F23C0E">
        <w:rPr>
          <w:rFonts w:ascii="Arial" w:hAnsi="Arial" w:cs="Arial"/>
          <w:b/>
          <w:sz w:val="22"/>
          <w:szCs w:val="22"/>
        </w:rPr>
        <w:t>Критеријум за доделу уговора:</w:t>
      </w:r>
    </w:p>
    <w:p w:rsidR="00F23C0E" w:rsidRPr="00567990" w:rsidRDefault="00F23C0E" w:rsidP="00567990">
      <w:pPr>
        <w:pStyle w:val="Default"/>
        <w:rPr>
          <w:rFonts w:ascii="Arial" w:hAnsi="Arial" w:cs="Arial"/>
          <w:sz w:val="22"/>
          <w:szCs w:val="22"/>
        </w:rPr>
      </w:pPr>
    </w:p>
    <w:p w:rsidR="002962DC" w:rsidRPr="002962DC" w:rsidRDefault="002962DC" w:rsidP="002962DC">
      <w:pPr>
        <w:ind w:left="180"/>
        <w:rPr>
          <w:rFonts w:cs="Arial"/>
          <w:lang w:val="ru-RU" w:eastAsia="en-US"/>
        </w:rPr>
      </w:pPr>
      <w:r w:rsidRPr="002962DC">
        <w:rPr>
          <w:rFonts w:cs="Arial"/>
          <w:lang w:val="ru-RU" w:eastAsia="en-US"/>
        </w:rPr>
        <w:t xml:space="preserve">Избор најповољније понуде наручилац ће извршити применом критеријума </w:t>
      </w:r>
      <w:r w:rsidRPr="002962DC">
        <w:rPr>
          <w:rFonts w:cs="Arial"/>
          <w:b/>
          <w:lang w:val="ru-RU" w:eastAsia="en-US"/>
        </w:rPr>
        <w:t>,,најнижа понуђена цена“.</w:t>
      </w:r>
      <w:r w:rsidRPr="002962DC">
        <w:rPr>
          <w:rFonts w:cs="Arial"/>
          <w:lang w:val="ru-RU" w:eastAsia="en-US"/>
        </w:rPr>
        <w:t xml:space="preserve"> Приликом оцене понуда као релевантна узимаће се укупна понуђена цена без ПДВ-а.</w:t>
      </w:r>
    </w:p>
    <w:p w:rsidR="00B273F4" w:rsidRPr="00567990" w:rsidRDefault="00B273F4" w:rsidP="00140992">
      <w:pPr>
        <w:pStyle w:val="Default"/>
        <w:jc w:val="both"/>
        <w:rPr>
          <w:rFonts w:ascii="Arial" w:hAnsi="Arial" w:cs="Arial"/>
          <w:color w:val="auto"/>
          <w:sz w:val="22"/>
          <w:szCs w:val="22"/>
        </w:rPr>
      </w:pPr>
    </w:p>
    <w:p w:rsidR="00F23C0E" w:rsidRPr="00F23C0E" w:rsidRDefault="00F23C0E" w:rsidP="00F23C0E">
      <w:pPr>
        <w:ind w:left="180"/>
        <w:rPr>
          <w:rFonts w:eastAsia="Calibri" w:cs="Arial"/>
          <w:b/>
          <w:bCs/>
          <w:sz w:val="24"/>
          <w:lang w:val="x-none" w:eastAsia="x-none"/>
        </w:rPr>
      </w:pPr>
    </w:p>
    <w:p w:rsidR="00F23C0E" w:rsidRPr="0027406C" w:rsidRDefault="00F23C0E" w:rsidP="0027406C">
      <w:pPr>
        <w:pStyle w:val="ListParagraph"/>
        <w:numPr>
          <w:ilvl w:val="0"/>
          <w:numId w:val="47"/>
        </w:numPr>
        <w:suppressAutoHyphens/>
        <w:spacing w:line="100" w:lineRule="atLeast"/>
        <w:jc w:val="left"/>
        <w:rPr>
          <w:rFonts w:eastAsia="Calibri" w:cs="Arial"/>
          <w:b/>
          <w:bCs/>
          <w:sz w:val="24"/>
          <w:lang w:val="x-none" w:eastAsia="x-none"/>
        </w:rPr>
      </w:pPr>
      <w:r w:rsidRPr="0027406C">
        <w:rPr>
          <w:rFonts w:eastAsia="Calibri" w:cs="Arial"/>
          <w:b/>
          <w:sz w:val="24"/>
          <w:lang w:val="x-none" w:eastAsia="x-none"/>
        </w:rPr>
        <w:t>Е</w:t>
      </w:r>
      <w:r w:rsidRPr="0027406C">
        <w:rPr>
          <w:rFonts w:eastAsia="Calibri" w:cs="Arial"/>
          <w:b/>
          <w:bCs/>
          <w:sz w:val="24"/>
          <w:lang w:val="x-none" w:eastAsia="x-none"/>
        </w:rPr>
        <w:t>лементи критеријума, односно начин на основу којих ће наручилац извршити доделу уговора у ситуацији када постоје две или више понуд</w:t>
      </w:r>
      <w:r w:rsidRPr="0027406C">
        <w:rPr>
          <w:rFonts w:eastAsia="Calibri" w:cs="Arial"/>
          <w:b/>
          <w:bCs/>
          <w:sz w:val="24"/>
          <w:lang w:val="sr-Cyrl-CS" w:eastAsia="x-none"/>
        </w:rPr>
        <w:t>е</w:t>
      </w:r>
      <w:r w:rsidRPr="0027406C">
        <w:rPr>
          <w:rFonts w:eastAsia="Calibri" w:cs="Arial"/>
          <w:b/>
          <w:bCs/>
          <w:sz w:val="24"/>
          <w:lang w:val="x-none" w:eastAsia="x-none"/>
        </w:rPr>
        <w:t xml:space="preserve"> са једнаким бројем пондера или истом понуђеном ценом </w:t>
      </w:r>
    </w:p>
    <w:p w:rsidR="0027406C" w:rsidRPr="0027406C" w:rsidRDefault="0027406C" w:rsidP="0027406C">
      <w:pPr>
        <w:pStyle w:val="ListParagraph"/>
        <w:suppressAutoHyphens/>
        <w:spacing w:line="100" w:lineRule="atLeast"/>
        <w:ind w:left="720"/>
        <w:jc w:val="left"/>
        <w:rPr>
          <w:rFonts w:eastAsia="Calibri" w:cs="Arial"/>
          <w:b/>
          <w:bCs/>
          <w:sz w:val="24"/>
          <w:lang w:val="x-none" w:eastAsia="x-none"/>
        </w:rPr>
      </w:pPr>
    </w:p>
    <w:p w:rsidR="00B249E1" w:rsidRPr="00567990" w:rsidRDefault="00B249E1" w:rsidP="00140992">
      <w:pPr>
        <w:widowControl w:val="0"/>
        <w:autoSpaceDE w:val="0"/>
        <w:autoSpaceDN w:val="0"/>
        <w:adjustRightInd w:val="0"/>
        <w:rPr>
          <w:rFonts w:cs="Arial"/>
          <w:szCs w:val="22"/>
        </w:rPr>
      </w:pPr>
    </w:p>
    <w:p w:rsidR="0027406C" w:rsidRPr="0027406C" w:rsidRDefault="0027406C" w:rsidP="0027406C">
      <w:pPr>
        <w:widowControl w:val="0"/>
        <w:autoSpaceDE w:val="0"/>
        <w:autoSpaceDN w:val="0"/>
        <w:adjustRightInd w:val="0"/>
        <w:rPr>
          <w:rFonts w:cs="Arial"/>
          <w:szCs w:val="22"/>
        </w:rPr>
      </w:pPr>
      <w:r w:rsidRPr="0027406C">
        <w:rPr>
          <w:rFonts w:cs="Arial"/>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85D6A">
        <w:rPr>
          <w:rFonts w:cs="Arial"/>
          <w:szCs w:val="22"/>
          <w:lang w:val="sr-Cyrl-RS"/>
        </w:rPr>
        <w:t>краћи</w:t>
      </w:r>
      <w:r w:rsidRPr="0027406C">
        <w:rPr>
          <w:rFonts w:cs="Arial"/>
          <w:szCs w:val="22"/>
        </w:rPr>
        <w:t xml:space="preserve">  рок</w:t>
      </w:r>
      <w:r w:rsidR="00A85D6A">
        <w:rPr>
          <w:rFonts w:cs="Arial"/>
          <w:szCs w:val="22"/>
          <w:lang w:val="sr-Cyrl-RS"/>
        </w:rPr>
        <w:t xml:space="preserve"> испоруке</w:t>
      </w:r>
      <w:r w:rsidR="00A85D6A">
        <w:rPr>
          <w:rFonts w:cs="Arial"/>
          <w:szCs w:val="22"/>
        </w:rPr>
        <w:t>. У случају истог понуђеног</w:t>
      </w:r>
      <w:r w:rsidRPr="0027406C">
        <w:rPr>
          <w:rFonts w:cs="Arial"/>
          <w:szCs w:val="22"/>
        </w:rPr>
        <w:t xml:space="preserve"> рока</w:t>
      </w:r>
      <w:r w:rsidR="00A85D6A">
        <w:rPr>
          <w:rFonts w:cs="Arial"/>
          <w:szCs w:val="22"/>
          <w:lang w:val="sr-Cyrl-RS"/>
        </w:rPr>
        <w:t xml:space="preserve"> испоруке</w:t>
      </w:r>
      <w:r w:rsidRPr="0027406C">
        <w:rPr>
          <w:rFonts w:cs="Arial"/>
          <w:szCs w:val="22"/>
        </w:rPr>
        <w:t xml:space="preserve">, као најповољнија биће изабрана понуда оног понуђача који је понудио </w:t>
      </w:r>
      <w:r w:rsidR="00A85D6A">
        <w:rPr>
          <w:rFonts w:cs="Arial"/>
          <w:szCs w:val="22"/>
          <w:lang w:val="sr-Cyrl-RS"/>
        </w:rPr>
        <w:t>дужи гарантни рок</w:t>
      </w:r>
      <w:r w:rsidRPr="0027406C">
        <w:rPr>
          <w:rFonts w:cs="Arial"/>
          <w:szCs w:val="22"/>
        </w:rPr>
        <w:t xml:space="preserve">. </w:t>
      </w:r>
    </w:p>
    <w:p w:rsidR="00B249E1" w:rsidRPr="00567990" w:rsidRDefault="0027406C" w:rsidP="0027406C">
      <w:pPr>
        <w:widowControl w:val="0"/>
        <w:autoSpaceDE w:val="0"/>
        <w:autoSpaceDN w:val="0"/>
        <w:adjustRightInd w:val="0"/>
        <w:rPr>
          <w:rFonts w:cs="Arial"/>
          <w:szCs w:val="22"/>
        </w:rPr>
      </w:pPr>
      <w:r w:rsidRPr="0027406C">
        <w:rPr>
          <w:rFonts w:cs="Arial"/>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4E0D74">
        <w:rPr>
          <w:rFonts w:cs="Arial"/>
          <w:szCs w:val="22"/>
          <w:lang w:val="sr-Cyrl-RS"/>
        </w:rPr>
        <w:t>,</w:t>
      </w:r>
      <w:r w:rsidR="004E0D74" w:rsidRPr="004E0D74">
        <w:t xml:space="preserve"> </w:t>
      </w:r>
      <w:r w:rsidR="004E0D74" w:rsidRPr="004E0D74">
        <w:rPr>
          <w:rFonts w:cs="Arial"/>
          <w:szCs w:val="22"/>
          <w:lang w:val="sr-Cyrl-RS"/>
        </w:rPr>
        <w:t>исти рок испоруке</w:t>
      </w:r>
      <w:r w:rsidR="004E0D74">
        <w:rPr>
          <w:rFonts w:cs="Arial"/>
          <w:szCs w:val="22"/>
          <w:lang w:val="sr-Cyrl-RS"/>
        </w:rPr>
        <w:t xml:space="preserve"> и </w:t>
      </w:r>
      <w:r w:rsidR="004E0D74">
        <w:rPr>
          <w:rFonts w:cs="Arial"/>
          <w:szCs w:val="22"/>
        </w:rPr>
        <w:t xml:space="preserve"> исти гарантни рок</w:t>
      </w:r>
      <w:r w:rsidRPr="0027406C">
        <w:rPr>
          <w:rFonts w:cs="Arial"/>
          <w:szCs w:val="22"/>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00B249E1" w:rsidRPr="00567990">
        <w:rPr>
          <w:rFonts w:cs="Arial"/>
          <w:szCs w:val="22"/>
        </w:rPr>
        <w:br w:type="page"/>
      </w:r>
    </w:p>
    <w:p w:rsidR="00E00FE7" w:rsidRDefault="00E00FE7" w:rsidP="00E00FE7">
      <w:pPr>
        <w:widowControl w:val="0"/>
        <w:autoSpaceDE w:val="0"/>
        <w:autoSpaceDN w:val="0"/>
        <w:adjustRightInd w:val="0"/>
        <w:jc w:val="center"/>
        <w:rPr>
          <w:rFonts w:cs="Arial"/>
          <w:b/>
          <w:i/>
          <w:sz w:val="24"/>
          <w:lang w:val="sr-Cyrl-RS"/>
        </w:rPr>
      </w:pPr>
      <w:bookmarkStart w:id="5" w:name="_Toc445444392"/>
      <w:r>
        <w:rPr>
          <w:rFonts w:cs="Arial"/>
          <w:b/>
          <w:i/>
          <w:sz w:val="24"/>
        </w:rPr>
        <w:lastRenderedPageBreak/>
        <w:t xml:space="preserve">VI </w:t>
      </w:r>
      <w:r>
        <w:rPr>
          <w:rFonts w:cs="Arial"/>
          <w:b/>
          <w:i/>
          <w:sz w:val="24"/>
          <w:lang w:val="sr-Cyrl-RS"/>
        </w:rPr>
        <w:t>Обрасци који чине саставни део понуде</w:t>
      </w:r>
    </w:p>
    <w:p w:rsidR="00E00FE7" w:rsidRPr="00E00FE7" w:rsidRDefault="00E00FE7" w:rsidP="00E00FE7">
      <w:pPr>
        <w:widowControl w:val="0"/>
        <w:autoSpaceDE w:val="0"/>
        <w:autoSpaceDN w:val="0"/>
        <w:adjustRightInd w:val="0"/>
        <w:jc w:val="center"/>
        <w:rPr>
          <w:b/>
          <w:i/>
          <w:sz w:val="24"/>
          <w:lang w:val="sr-Cyrl-RS"/>
        </w:rPr>
      </w:pPr>
    </w:p>
    <w:p w:rsidR="000445CE" w:rsidRPr="001F0548" w:rsidRDefault="000445CE" w:rsidP="00BF04A0">
      <w:pPr>
        <w:pStyle w:val="Heading1"/>
        <w:rPr>
          <w:lang w:val="sr-Cyrl-RS"/>
        </w:rPr>
      </w:pPr>
      <w:r w:rsidRPr="00BF04A0">
        <w:rPr>
          <w:lang w:val="ru-RU"/>
        </w:rPr>
        <w:t>Образац 1</w:t>
      </w:r>
      <w:bookmarkEnd w:id="5"/>
      <w:r w:rsidR="001F0548">
        <w:rPr>
          <w:lang w:val="sr-Latn-RS"/>
        </w:rPr>
        <w:t>-</w:t>
      </w:r>
      <w:r w:rsidR="001F0548">
        <w:rPr>
          <w:lang w:val="sr-Cyrl-RS"/>
        </w:rPr>
        <w:t xml:space="preserve"> образац понуде</w:t>
      </w:r>
    </w:p>
    <w:p w:rsidR="00E00FE7" w:rsidRPr="00E00FE7" w:rsidRDefault="00E00FE7" w:rsidP="00E00FE7">
      <w:pPr>
        <w:rPr>
          <w:lang w:eastAsia="en-US"/>
        </w:rPr>
      </w:pPr>
    </w:p>
    <w:p w:rsidR="00B249E1" w:rsidRPr="00567990" w:rsidRDefault="00B249E1" w:rsidP="00567990">
      <w:pPr>
        <w:widowControl w:val="0"/>
        <w:autoSpaceDE w:val="0"/>
        <w:autoSpaceDN w:val="0"/>
        <w:adjustRightInd w:val="0"/>
        <w:rPr>
          <w:rFonts w:cs="Arial"/>
          <w:color w:val="000000"/>
          <w:szCs w:val="22"/>
        </w:rPr>
      </w:pPr>
    </w:p>
    <w:p w:rsidR="000445CE" w:rsidRPr="00EE3240" w:rsidRDefault="008E7077" w:rsidP="0056799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Машина за прање веша са центрифугом</w:t>
      </w:r>
    </w:p>
    <w:p w:rsidR="00C930A9" w:rsidRPr="00567990" w:rsidRDefault="000445CE" w:rsidP="00567990">
      <w:pPr>
        <w:widowControl w:val="0"/>
        <w:autoSpaceDE w:val="0"/>
        <w:autoSpaceDN w:val="0"/>
        <w:adjustRightInd w:val="0"/>
        <w:jc w:val="center"/>
        <w:rPr>
          <w:rFonts w:cs="Arial"/>
          <w:b/>
          <w:bCs/>
          <w:szCs w:val="22"/>
        </w:rPr>
      </w:pPr>
      <w:r w:rsidRPr="008E7077">
        <w:rPr>
          <w:rFonts w:cs="Arial"/>
          <w:b/>
          <w:bCs/>
          <w:szCs w:val="22"/>
        </w:rPr>
        <w:t>Број јавне набавке:</w:t>
      </w:r>
      <w:r w:rsidR="00343A75" w:rsidRPr="008E7077">
        <w:rPr>
          <w:rFonts w:cs="Arial"/>
          <w:b/>
          <w:bCs/>
          <w:szCs w:val="22"/>
        </w:rPr>
        <w:t xml:space="preserve"> 1.1.</w:t>
      </w:r>
      <w:r w:rsidR="008E7077">
        <w:rPr>
          <w:rFonts w:cs="Arial"/>
          <w:b/>
          <w:bCs/>
          <w:szCs w:val="22"/>
          <w:lang w:val="sr-Cyrl-RS"/>
        </w:rPr>
        <w:t>28</w:t>
      </w:r>
      <w:r w:rsidR="005A7424" w:rsidRPr="008E7077">
        <w:rPr>
          <w:rFonts w:cs="Arial"/>
          <w:b/>
          <w:bCs/>
          <w:szCs w:val="22"/>
        </w:rPr>
        <w:t>/1</w:t>
      </w:r>
      <w:r w:rsidR="003D5F95" w:rsidRPr="008E7077">
        <w:rPr>
          <w:rFonts w:cs="Arial"/>
          <w:b/>
          <w:bCs/>
          <w:szCs w:val="22"/>
          <w:lang w:val="sr-Cyrl-RS"/>
        </w:rPr>
        <w:t>8</w:t>
      </w:r>
      <w:r w:rsidR="005A7424" w:rsidRPr="00567990">
        <w:rPr>
          <w:rFonts w:cs="Arial"/>
          <w:b/>
          <w:bCs/>
          <w:szCs w:val="22"/>
        </w:rPr>
        <w:t xml:space="preserve">  </w:t>
      </w:r>
    </w:p>
    <w:p w:rsidR="000C24C6" w:rsidRPr="00567990" w:rsidRDefault="000C24C6"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r w:rsidR="002C29C2">
              <w:rPr>
                <w:rFonts w:cs="Arial"/>
                <w:i/>
                <w:iCs/>
                <w:szCs w:val="22"/>
              </w:rPr>
              <w:t xml:space="preserve"> </w:t>
            </w: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0C24C6" w:rsidRPr="00567990" w:rsidRDefault="00023560" w:rsidP="002C29C2">
            <w:pPr>
              <w:pStyle w:val="TableParagraph"/>
              <w:kinsoku w:val="0"/>
              <w:overflowPunct w:val="0"/>
              <w:jc w:val="left"/>
              <w:rPr>
                <w:szCs w:val="22"/>
              </w:rPr>
            </w:pPr>
            <w:r w:rsidRPr="00567990">
              <w:rPr>
                <w:rFonts w:cs="Arial"/>
                <w:i/>
                <w:iCs/>
                <w:szCs w:val="22"/>
              </w:rPr>
              <w:t>У</w:t>
            </w:r>
            <w:r w:rsidR="000C24C6"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bl>
    <w:p w:rsidR="007F569E" w:rsidRPr="00567990" w:rsidRDefault="007F569E" w:rsidP="00567990">
      <w:pPr>
        <w:kinsoku w:val="0"/>
        <w:overflowPunct w:val="0"/>
        <w:rPr>
          <w:szCs w:val="22"/>
          <w:lang w:val="ru-RU"/>
        </w:rPr>
      </w:pPr>
    </w:p>
    <w:p w:rsidR="000C24C6" w:rsidRPr="00567990" w:rsidRDefault="009A26E5" w:rsidP="009A26E5">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000C24C6"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А) САМОСТАЛНО</w:t>
            </w:r>
          </w:p>
        </w:tc>
      </w:tr>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Б) СА ПОДИЗВОЂАЧЕМ</w:t>
            </w:r>
          </w:p>
        </w:tc>
      </w:tr>
      <w:tr w:rsidR="000C24C6"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В) КАО ЗАЈЕДНИЧКУ ПОНУДУ</w:t>
            </w:r>
          </w:p>
        </w:tc>
      </w:tr>
    </w:tbl>
    <w:p w:rsidR="000C24C6" w:rsidRPr="00567990" w:rsidRDefault="000C24C6"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0C24C6" w:rsidRPr="00567990" w:rsidRDefault="000C24C6"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4C6" w:rsidRPr="00567990" w:rsidRDefault="007F569E" w:rsidP="00567990">
      <w:pPr>
        <w:rPr>
          <w:b/>
        </w:rPr>
      </w:pPr>
      <w:r w:rsidRPr="00567990">
        <w:rPr>
          <w:i/>
          <w:iCs/>
          <w:sz w:val="24"/>
          <w:highlight w:val="lightGray"/>
          <w:lang w:val="ru-RU"/>
        </w:rPr>
        <w:br w:type="page"/>
      </w:r>
      <w:r w:rsidR="00B0372E" w:rsidRPr="00567990">
        <w:rPr>
          <w:b/>
        </w:rPr>
        <w:lastRenderedPageBreak/>
        <w:t xml:space="preserve">3) </w:t>
      </w:r>
      <w:r w:rsidR="000C24C6" w:rsidRPr="00567990">
        <w:rPr>
          <w:b/>
        </w:rPr>
        <w:t>ПОДАЦИ О ПОДИЗВОЂАЧУ</w:t>
      </w:r>
    </w:p>
    <w:p w:rsidR="000C24C6" w:rsidRPr="00567990" w:rsidRDefault="000C24C6"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bl>
    <w:p w:rsidR="000C24C6" w:rsidRPr="00567990" w:rsidRDefault="000C24C6"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7F569E" w:rsidRPr="00567990" w:rsidRDefault="000C24C6" w:rsidP="00567990">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4C6" w:rsidRPr="00567990" w:rsidRDefault="007F569E" w:rsidP="00567990">
      <w:pPr>
        <w:pStyle w:val="BodyText"/>
        <w:kinsoku w:val="0"/>
        <w:overflowPunct w:val="0"/>
        <w:ind w:left="0"/>
        <w:rPr>
          <w:b/>
          <w:bCs/>
          <w:i w:val="0"/>
          <w:szCs w:val="22"/>
          <w:lang w:val="ru-RU"/>
        </w:rPr>
      </w:pPr>
      <w:r w:rsidRPr="00567990">
        <w:rPr>
          <w:rFonts w:cs="Times New Roman"/>
        </w:rPr>
        <w:br w:type="page"/>
      </w:r>
      <w:r w:rsidR="00B0372E" w:rsidRPr="00567990">
        <w:rPr>
          <w:b/>
          <w:i w:val="0"/>
          <w:szCs w:val="22"/>
        </w:rPr>
        <w:lastRenderedPageBreak/>
        <w:t xml:space="preserve">4) </w:t>
      </w:r>
      <w:r w:rsidR="000C24C6" w:rsidRPr="00567990">
        <w:rPr>
          <w:b/>
          <w:i w:val="0"/>
          <w:szCs w:val="22"/>
          <w:lang w:val="ru-RU"/>
        </w:rPr>
        <w:t>ПОДАЦИ О УЧЕСНИКУ  У ЗАЈЕДНИЧКОЈ ПОНУДИ</w:t>
      </w:r>
    </w:p>
    <w:p w:rsidR="000C24C6" w:rsidRPr="00567990" w:rsidRDefault="000C24C6"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bl>
    <w:p w:rsidR="000C24C6" w:rsidRPr="00567990" w:rsidRDefault="000C24C6" w:rsidP="00567990">
      <w:pPr>
        <w:kinsoku w:val="0"/>
        <w:overflowPunct w:val="0"/>
        <w:rPr>
          <w:rFonts w:cs="Arial"/>
          <w:szCs w:val="22"/>
        </w:rPr>
      </w:pPr>
      <w:r w:rsidRPr="00567990">
        <w:rPr>
          <w:rFonts w:cs="Arial"/>
          <w:b/>
          <w:bCs/>
          <w:i/>
          <w:iCs/>
          <w:szCs w:val="22"/>
          <w:u w:val="thick"/>
        </w:rPr>
        <w:t xml:space="preserve"> Напоменa: </w:t>
      </w:r>
    </w:p>
    <w:p w:rsidR="000C24C6" w:rsidRPr="00567990" w:rsidRDefault="000C24C6"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585C" w:rsidRPr="000565E7" w:rsidRDefault="007F569E" w:rsidP="0054585C">
      <w:pPr>
        <w:rPr>
          <w:rFonts w:cs="Arial"/>
          <w:b/>
          <w:bCs/>
          <w:color w:val="000000"/>
          <w:szCs w:val="22"/>
          <w:lang w:val="sr-Cyrl-RS"/>
        </w:rPr>
      </w:pPr>
      <w:r w:rsidRPr="00567990">
        <w:rPr>
          <w:rFonts w:eastAsia="SimSun"/>
          <w:i/>
          <w:iCs/>
          <w:szCs w:val="22"/>
          <w:lang w:val="sr-Cyrl-CS" w:eastAsia="zh-CN"/>
        </w:rPr>
        <w:br w:type="page"/>
      </w:r>
      <w:r w:rsidR="007D01E1" w:rsidRPr="00567990">
        <w:rPr>
          <w:rFonts w:cs="Arial"/>
          <w:b/>
          <w:bCs/>
          <w:szCs w:val="22"/>
          <w:lang w:val="sr-Cyrl-CS"/>
        </w:rPr>
        <w:lastRenderedPageBreak/>
        <w:t xml:space="preserve">5) </w:t>
      </w:r>
      <w:r w:rsidR="007D01E1" w:rsidRPr="00343A75">
        <w:rPr>
          <w:rFonts w:cs="Arial"/>
          <w:b/>
          <w:bCs/>
          <w:szCs w:val="22"/>
          <w:lang w:val="ru-RU"/>
        </w:rPr>
        <w:t>ОПИС ПРЕДМЕТА НАБАВКЕ</w:t>
      </w:r>
      <w:r w:rsidR="007D01E1" w:rsidRPr="00343A75">
        <w:rPr>
          <w:rFonts w:cs="Arial"/>
          <w:b/>
          <w:bCs/>
          <w:szCs w:val="22"/>
          <w:lang w:val="sr-Cyrl-CS"/>
        </w:rPr>
        <w:t xml:space="preserve"> ДОБАРА – </w:t>
      </w:r>
      <w:r w:rsidR="00D00D12">
        <w:rPr>
          <w:rFonts w:cs="Arial"/>
          <w:b/>
          <w:bCs/>
          <w:color w:val="000000"/>
          <w:szCs w:val="22"/>
          <w:lang w:val="sr-Cyrl-RS"/>
        </w:rPr>
        <w:t>ОПРЕМА ЗА ДОМАЋИНСТВО</w:t>
      </w:r>
    </w:p>
    <w:p w:rsidR="007D01E1" w:rsidRPr="0054585C" w:rsidRDefault="007D01E1" w:rsidP="007D01E1">
      <w:pPr>
        <w:rPr>
          <w:rFonts w:cs="Arial"/>
          <w:b/>
          <w:bCs/>
          <w:szCs w:val="22"/>
        </w:rPr>
      </w:pPr>
    </w:p>
    <w:p w:rsidR="007D01E1" w:rsidRDefault="007D01E1" w:rsidP="00B5508C">
      <w:pPr>
        <w:pStyle w:val="Heading1"/>
        <w:shd w:val="clear" w:color="auto" w:fill="auto"/>
        <w:rPr>
          <w:iCs/>
          <w:lang w:val="ru-RU"/>
        </w:rPr>
      </w:pPr>
      <w:bookmarkStart w:id="6" w:name="_Toc252969463"/>
      <w:bookmarkStart w:id="7" w:name="_Toc253741166"/>
      <w:bookmarkStart w:id="8" w:name="_Toc283192624"/>
      <w:bookmarkStart w:id="9" w:name="_Toc283289237"/>
      <w:bookmarkStart w:id="10" w:name="_Toc314221946"/>
      <w:bookmarkStart w:id="11" w:name="_Toc445444393"/>
      <w:r w:rsidRPr="002161A9">
        <w:rPr>
          <w:szCs w:val="24"/>
          <w:lang w:val="ru-RU"/>
        </w:rPr>
        <w:t>П О Н У Д А</w:t>
      </w:r>
      <w:bookmarkStart w:id="12" w:name="_Toc252969464"/>
      <w:bookmarkStart w:id="13" w:name="_Toc253741167"/>
      <w:bookmarkStart w:id="14" w:name="_Toc283192625"/>
      <w:bookmarkEnd w:id="6"/>
      <w:bookmarkEnd w:id="7"/>
      <w:bookmarkEnd w:id="8"/>
      <w:bookmarkEnd w:id="9"/>
      <w:bookmarkEnd w:id="10"/>
      <w:r w:rsidR="0064287F" w:rsidRPr="002161A9">
        <w:rPr>
          <w:iCs/>
          <w:szCs w:val="24"/>
          <w:lang w:val="ru-RU"/>
        </w:rPr>
        <w:tab/>
      </w:r>
      <w:r w:rsidRPr="00343A75">
        <w:rPr>
          <w:iCs/>
          <w:lang w:val="ru-RU"/>
        </w:rPr>
        <w:t xml:space="preserve">ЗА </w:t>
      </w:r>
      <w:bookmarkEnd w:id="11"/>
      <w:bookmarkEnd w:id="12"/>
      <w:bookmarkEnd w:id="13"/>
      <w:bookmarkEnd w:id="14"/>
      <w:r w:rsidR="008946DE">
        <w:rPr>
          <w:iCs/>
          <w:lang w:val="ru-RU"/>
        </w:rPr>
        <w:t>ЈАВНУ НАБАВКУ ДОБАРА-МАШИНА ЗА ПРАЊЕ ВЕША СА ЦЕНТРИФУГОМ</w:t>
      </w:r>
    </w:p>
    <w:p w:rsidR="00B5508C" w:rsidRPr="00B5508C" w:rsidRDefault="00B5508C" w:rsidP="00B5508C">
      <w:pPr>
        <w:rPr>
          <w:lang w:val="ru-RU" w:eastAsia="en-US"/>
        </w:rPr>
      </w:pP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u w:val="single"/>
          <w:lang w:val="sr-Cyrl-R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Pr="00A52E8A" w:rsidRDefault="007D01E1" w:rsidP="007D01E1">
      <w:pPr>
        <w:pStyle w:val="Default"/>
        <w:jc w:val="both"/>
        <w:rPr>
          <w:rFonts w:ascii="Arial" w:hAnsi="Arial" w:cs="Arial"/>
          <w:sz w:val="20"/>
          <w:szCs w:val="20"/>
        </w:rPr>
      </w:pPr>
      <w:r w:rsidRPr="00A52E8A">
        <w:rPr>
          <w:rFonts w:ascii="Arial" w:hAnsi="Arial" w:cs="Arial"/>
          <w:sz w:val="20"/>
          <w:szCs w:val="20"/>
        </w:rPr>
        <w:t xml:space="preserve"> </w:t>
      </w: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54585C" w:rsidRPr="003466C6">
        <w:rPr>
          <w:rFonts w:cs="Arial"/>
          <w:b/>
          <w:bCs/>
          <w:szCs w:val="22"/>
          <w:lang w:val="sl-SI"/>
        </w:rPr>
        <w:t xml:space="preserve"> </w:t>
      </w:r>
      <w:r w:rsidR="0057581B">
        <w:rPr>
          <w:rFonts w:cs="Arial"/>
          <w:b/>
          <w:bCs/>
          <w:szCs w:val="22"/>
          <w:lang w:val="sr-Cyrl-RS"/>
        </w:rPr>
        <w:t>15</w:t>
      </w:r>
      <w:r w:rsidRPr="003466C6">
        <w:rPr>
          <w:rFonts w:cs="Arial"/>
          <w:b/>
          <w:bCs/>
          <w:szCs w:val="22"/>
          <w:lang w:val="sl-SI"/>
        </w:rPr>
        <w:t xml:space="preserve"> дан</w:t>
      </w:r>
      <w:r w:rsidR="003466C6">
        <w:rPr>
          <w:rFonts w:cs="Arial"/>
          <w:b/>
          <w:bCs/>
          <w:szCs w:val="22"/>
          <w:lang w:val="sr-Cyrl-RS"/>
        </w:rPr>
        <w:t>а од дана закључења уговора</w:t>
      </w:r>
      <w:r w:rsidRPr="003466C6">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7D01E1" w:rsidRPr="00555DD2" w:rsidRDefault="007D01E1" w:rsidP="007D01E1">
      <w:pPr>
        <w:rPr>
          <w:rFonts w:cs="Arial"/>
          <w:bCs/>
          <w:szCs w:val="22"/>
          <w:lang w:val="sl-SI"/>
        </w:rPr>
      </w:pPr>
      <w:r w:rsidRPr="00343A75">
        <w:rPr>
          <w:rFonts w:cs="Arial"/>
          <w:b/>
          <w:bCs/>
          <w:szCs w:val="22"/>
          <w:lang w:val="sl-SI"/>
        </w:rPr>
        <w:t>3. Услови плаћања:</w:t>
      </w:r>
      <w:r w:rsidR="00555DD2" w:rsidRPr="00555DD2">
        <w:t xml:space="preserve"> </w:t>
      </w:r>
      <w:r w:rsidR="00555DD2" w:rsidRPr="00555DD2">
        <w:rPr>
          <w:rFonts w:cs="Arial"/>
          <w:bCs/>
          <w:szCs w:val="22"/>
          <w:lang w:val="sl-SI"/>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p>
    <w:p w:rsidR="007D01E1" w:rsidRDefault="007D01E1" w:rsidP="007D01E1">
      <w:pPr>
        <w:rPr>
          <w:rFonts w:cs="Arial"/>
          <w:szCs w:val="22"/>
          <w:lang w:val="sr-Cyrl-RS"/>
        </w:rPr>
      </w:pPr>
    </w:p>
    <w:p w:rsidR="00555DD2" w:rsidRPr="00555DD2" w:rsidRDefault="00555DD2" w:rsidP="007D01E1">
      <w:pPr>
        <w:rPr>
          <w:rFonts w:cs="Arial"/>
          <w:szCs w:val="22"/>
          <w:lang w:val="sr-Cyrl-RS"/>
        </w:rPr>
      </w:pPr>
      <w:r w:rsidRPr="00555DD2">
        <w:rPr>
          <w:rFonts w:cs="Arial"/>
          <w:b/>
          <w:szCs w:val="22"/>
          <w:lang w:val="sr-Cyrl-RS"/>
        </w:rPr>
        <w:t>4.</w:t>
      </w:r>
      <w:r w:rsidRPr="00555DD2">
        <w:t xml:space="preserve"> </w:t>
      </w:r>
      <w:r w:rsidRPr="00555DD2">
        <w:rPr>
          <w:b/>
        </w:rPr>
        <w:t>Гарантни рок</w:t>
      </w:r>
      <w:r>
        <w:t xml:space="preserve"> на комплетну испоручену и уграђену опрему: ___________месеци (минимум 24 месеци</w:t>
      </w:r>
      <w:r w:rsidR="001331E9">
        <w:rPr>
          <w:lang w:val="sr-Cyrl-RS"/>
        </w:rPr>
        <w:t xml:space="preserve"> од дана примопредаје</w:t>
      </w:r>
      <w:bookmarkStart w:id="15" w:name="_GoBack"/>
      <w:bookmarkEnd w:id="15"/>
      <w:r>
        <w:t>);</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93775E" w:rsidRDefault="0093775E" w:rsidP="007D01E1">
      <w:pPr>
        <w:rPr>
          <w:rFonts w:cs="Arial"/>
          <w:szCs w:val="22"/>
          <w:lang w:val="sl-SI"/>
        </w:rPr>
      </w:pPr>
    </w:p>
    <w:p w:rsidR="0093775E" w:rsidRPr="00343A75" w:rsidRDefault="0093775E" w:rsidP="007D01E1">
      <w:pPr>
        <w:rPr>
          <w:rFonts w:cs="Arial"/>
          <w:szCs w:val="22"/>
          <w:lang w:val="sl-SI"/>
        </w:rPr>
      </w:pPr>
    </w:p>
    <w:p w:rsidR="007D01E1" w:rsidRDefault="007D01E1" w:rsidP="007D01E1">
      <w:pPr>
        <w:rPr>
          <w:rFonts w:cs="Arial"/>
          <w:szCs w:val="22"/>
          <w:lang w:val="sl-SI"/>
        </w:rPr>
      </w:pPr>
    </w:p>
    <w:p w:rsidR="0064287F" w:rsidRPr="00343A75" w:rsidRDefault="0064287F" w:rsidP="007D01E1">
      <w:pPr>
        <w:rPr>
          <w:rFonts w:cs="Arial"/>
          <w:szCs w:val="22"/>
          <w:lang w:val="sl-SI"/>
        </w:rPr>
      </w:pPr>
    </w:p>
    <w:p w:rsidR="007D01E1" w:rsidRPr="000305D4" w:rsidRDefault="007D01E1" w:rsidP="007D01E1">
      <w:pPr>
        <w:tabs>
          <w:tab w:val="left" w:pos="1170"/>
        </w:tabs>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pPr>
    </w:p>
    <w:p w:rsidR="007D01E1" w:rsidRDefault="007D01E1" w:rsidP="007D01E1">
      <w:pPr>
        <w:rPr>
          <w:rFonts w:cs="Arial"/>
          <w:b/>
          <w:bCs/>
          <w:color w:val="FF0000"/>
          <w:szCs w:val="22"/>
          <w:lang w:val="sr-Cyrl-RS"/>
        </w:rPr>
      </w:pPr>
    </w:p>
    <w:p w:rsidR="00EF318C" w:rsidRDefault="00EF318C" w:rsidP="007D01E1">
      <w:pPr>
        <w:rPr>
          <w:rFonts w:cs="Arial"/>
          <w:b/>
          <w:bCs/>
          <w:color w:val="FF0000"/>
          <w:szCs w:val="22"/>
          <w:lang w:val="sr-Cyrl-RS"/>
        </w:rPr>
      </w:pPr>
    </w:p>
    <w:p w:rsidR="00544FAC" w:rsidRPr="00B05395" w:rsidRDefault="00544FAC" w:rsidP="00544FA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44FAC" w:rsidRPr="00B05395" w:rsidRDefault="00544FAC" w:rsidP="00544FA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4FAC" w:rsidRDefault="00544FAC" w:rsidP="00544FAC">
      <w:pPr>
        <w:rPr>
          <w:rFonts w:cs="Arial"/>
          <w:b/>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0C24C6" w:rsidRPr="00861D72" w:rsidRDefault="00CD1659" w:rsidP="00567990">
      <w:pPr>
        <w:pStyle w:val="Heading1"/>
        <w:rPr>
          <w:lang w:val="ru-RU"/>
        </w:rPr>
      </w:pPr>
      <w:bookmarkStart w:id="16" w:name="_Toc445444394"/>
      <w:r>
        <w:rPr>
          <w:lang w:val="ru-RU"/>
        </w:rPr>
        <w:t>Образац 2</w:t>
      </w:r>
      <w:r w:rsidR="00CB1BB5" w:rsidRPr="00861D72">
        <w:rPr>
          <w:lang w:val="ru-RU"/>
        </w:rPr>
        <w:br/>
      </w:r>
      <w:r w:rsidR="00BF04A0" w:rsidRPr="00861D72">
        <w:rPr>
          <w:lang w:val="ru-RU"/>
        </w:rPr>
        <w:t>образац структуре цене са упутством за попуњавање обрасца структуре цен</w:t>
      </w:r>
      <w:bookmarkEnd w:id="16"/>
      <w:r w:rsidR="00DB5A42">
        <w:rPr>
          <w:lang w:val="ru-RU"/>
        </w:rPr>
        <w:t>е</w:t>
      </w:r>
    </w:p>
    <w:p w:rsidR="00B249E1" w:rsidRPr="00567990" w:rsidRDefault="00B249E1" w:rsidP="005679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C24C6" w:rsidRPr="00567990">
        <w:trPr>
          <w:trHeight w:val="907"/>
          <w:jc w:val="center"/>
        </w:trPr>
        <w:tc>
          <w:tcPr>
            <w:tcW w:w="4632" w:type="dxa"/>
          </w:tcPr>
          <w:p w:rsidR="000C24C6" w:rsidRPr="00567990" w:rsidRDefault="0048716F" w:rsidP="00C4674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000C24C6" w:rsidRPr="00567990">
              <w:rPr>
                <w:rFonts w:cs="Arial"/>
                <w:sz w:val="20"/>
                <w:szCs w:val="20"/>
                <w:lang w:val="sr-Cyrl-CS"/>
              </w:rPr>
              <w:t xml:space="preserve">Укупна цена без осталих </w:t>
            </w:r>
            <w:r w:rsidR="00DF2182" w:rsidRPr="00567990">
              <w:rPr>
                <w:rFonts w:cs="Arial"/>
                <w:sz w:val="20"/>
                <w:szCs w:val="20"/>
                <w:lang w:val="sr-Cyrl-RS"/>
              </w:rPr>
              <w:t>(</w:t>
            </w:r>
            <w:r w:rsidR="000C24C6" w:rsidRPr="00567990">
              <w:rPr>
                <w:rFonts w:cs="Arial"/>
                <w:sz w:val="20"/>
                <w:szCs w:val="20"/>
                <w:lang w:val="sr-Cyrl-CS"/>
              </w:rPr>
              <w:t>зависних</w:t>
            </w:r>
            <w:r w:rsidR="00DF2182" w:rsidRPr="00567990">
              <w:rPr>
                <w:rFonts w:cs="Arial"/>
                <w:sz w:val="20"/>
                <w:szCs w:val="20"/>
                <w:lang w:val="sr-Cyrl-RS"/>
              </w:rPr>
              <w:t>)</w:t>
            </w:r>
            <w:r w:rsidR="000C24C6" w:rsidRPr="00567990">
              <w:rPr>
                <w:rFonts w:cs="Arial"/>
                <w:sz w:val="20"/>
                <w:szCs w:val="20"/>
                <w:lang w:val="sr-Cyrl-CS"/>
              </w:rPr>
              <w:t xml:space="preserve"> трошкова и без  ПДВ-а </w:t>
            </w: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Pr="00D57BCA" w:rsidRDefault="0048716F" w:rsidP="00C4674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000C24C6" w:rsidRPr="00567990">
              <w:rPr>
                <w:rFonts w:cs="Arial"/>
                <w:sz w:val="20"/>
                <w:szCs w:val="20"/>
                <w:lang w:val="sr-Cyrl-CS"/>
              </w:rPr>
              <w:t>Посебно сваки од осталих (зависних) трошкова који чине цену</w:t>
            </w:r>
            <w:r w:rsidR="00D57BCA">
              <w:rPr>
                <w:rFonts w:cs="Arial"/>
                <w:sz w:val="20"/>
                <w:szCs w:val="20"/>
              </w:rPr>
              <w:t xml:space="preserve"> (трошкови превоза, истовара, доставе и сл)</w:t>
            </w:r>
          </w:p>
          <w:p w:rsidR="000C24C6" w:rsidRPr="00D57BCA" w:rsidRDefault="000C24C6" w:rsidP="00C46742">
            <w:pPr>
              <w:jc w:val="left"/>
              <w:rPr>
                <w:rFonts w:cs="Arial"/>
                <w:sz w:val="20"/>
                <w:szCs w:val="20"/>
                <w:lang w:val="sr-Cyrl-RS"/>
              </w:rPr>
            </w:pPr>
          </w:p>
        </w:tc>
        <w:tc>
          <w:tcPr>
            <w:tcW w:w="4311" w:type="dxa"/>
          </w:tcPr>
          <w:p w:rsidR="000C24C6" w:rsidRPr="00567990" w:rsidRDefault="000C24C6" w:rsidP="00567990">
            <w:pPr>
              <w:rPr>
                <w:rFonts w:cs="Arial"/>
                <w:b/>
                <w:bCs/>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000C24C6" w:rsidRPr="00567990">
              <w:rPr>
                <w:rFonts w:cs="Arial"/>
                <w:sz w:val="20"/>
                <w:szCs w:val="20"/>
                <w:lang w:val="sr-Cyrl-CS"/>
              </w:rPr>
              <w:t>Укупна цена без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000C24C6" w:rsidRPr="00567990">
              <w:rPr>
                <w:rFonts w:cs="Arial"/>
                <w:sz w:val="20"/>
                <w:szCs w:val="20"/>
                <w:lang w:val="sr-Cyrl-CS"/>
              </w:rPr>
              <w:t>Стопа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000C24C6" w:rsidRPr="00567990">
              <w:rPr>
                <w:rFonts w:cs="Arial"/>
                <w:sz w:val="20"/>
                <w:szCs w:val="20"/>
                <w:lang w:val="sr-Cyrl-CS"/>
              </w:rPr>
              <w:t xml:space="preserve">Износ ПДВ-а, на укупну цену </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trHeight w:val="1164"/>
          <w:jc w:val="center"/>
        </w:trPr>
        <w:tc>
          <w:tcPr>
            <w:tcW w:w="4632" w:type="dxa"/>
          </w:tcPr>
          <w:p w:rsidR="00861D72" w:rsidRDefault="0048716F" w:rsidP="00C4674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000C24C6" w:rsidRPr="00567990">
              <w:rPr>
                <w:rFonts w:cs="Arial"/>
                <w:sz w:val="20"/>
                <w:szCs w:val="20"/>
                <w:lang w:val="sr-Cyrl-CS"/>
              </w:rPr>
              <w:t xml:space="preserve">Укупна цена са ПДВ-ом </w:t>
            </w:r>
          </w:p>
          <w:p w:rsidR="000C24C6" w:rsidRPr="00567990" w:rsidRDefault="000C24C6" w:rsidP="00C4674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0C24C6" w:rsidRPr="00567990" w:rsidRDefault="000C24C6" w:rsidP="00567990">
            <w:pPr>
              <w:rPr>
                <w:rFonts w:cs="Arial"/>
                <w:sz w:val="20"/>
                <w:szCs w:val="20"/>
                <w:lang w:val="sr-Cyrl-CS"/>
              </w:rPr>
            </w:pPr>
          </w:p>
        </w:tc>
      </w:tr>
    </w:tbl>
    <w:p w:rsidR="000C24C6" w:rsidRPr="00567990" w:rsidRDefault="000C24C6" w:rsidP="00567990">
      <w:pPr>
        <w:rPr>
          <w:rFonts w:cs="Arial"/>
          <w:b/>
          <w:bCs/>
          <w:sz w:val="20"/>
          <w:szCs w:val="20"/>
          <w:lang w:val="sr-Cyrl-CS"/>
        </w:rPr>
      </w:pPr>
    </w:p>
    <w:p w:rsidR="000C24C6" w:rsidRDefault="000C24C6" w:rsidP="00567990">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61D72" w:rsidRPr="00861D72" w:rsidRDefault="00861D72" w:rsidP="00567990">
      <w:pPr>
        <w:rPr>
          <w:rFonts w:cs="Arial"/>
          <w:szCs w:val="22"/>
          <w:u w:val="single"/>
          <w:lang w:val="sr-Cyrl-RS"/>
        </w:rPr>
      </w:pPr>
    </w:p>
    <w:p w:rsidR="000C24C6" w:rsidRPr="00567990" w:rsidRDefault="000C24C6"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0C24C6" w:rsidRPr="00567990" w:rsidRDefault="000C24C6"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0C24C6" w:rsidRPr="00567990" w:rsidRDefault="000C24C6" w:rsidP="00567990">
      <w:pPr>
        <w:rPr>
          <w:rFonts w:cs="Arial"/>
          <w:szCs w:val="22"/>
          <w:lang w:val="sr-Cyrl-CS"/>
        </w:rPr>
      </w:pPr>
      <w:r w:rsidRPr="00567990">
        <w:rPr>
          <w:rFonts w:cs="Arial"/>
          <w:szCs w:val="22"/>
          <w:lang w:val="sr-Cyrl-CS"/>
        </w:rPr>
        <w:t>Под тачком 3 уписати укупну цену без ПДВ-а</w:t>
      </w:r>
    </w:p>
    <w:p w:rsidR="000C24C6" w:rsidRPr="00567990" w:rsidRDefault="000C24C6" w:rsidP="00567990">
      <w:pPr>
        <w:rPr>
          <w:rFonts w:cs="Arial"/>
          <w:szCs w:val="22"/>
          <w:lang w:val="sr-Cyrl-CS"/>
        </w:rPr>
      </w:pPr>
      <w:r w:rsidRPr="00567990">
        <w:rPr>
          <w:rFonts w:cs="Arial"/>
          <w:szCs w:val="22"/>
          <w:lang w:val="sr-Cyrl-CS"/>
        </w:rPr>
        <w:t>Под тачком 4 уписати стопу ПДВ-а.</w:t>
      </w:r>
    </w:p>
    <w:p w:rsidR="000C24C6" w:rsidRPr="00567990" w:rsidRDefault="000C24C6" w:rsidP="00567990">
      <w:pPr>
        <w:rPr>
          <w:rFonts w:cs="Arial"/>
          <w:szCs w:val="22"/>
          <w:lang w:val="sr-Cyrl-CS"/>
        </w:rPr>
      </w:pPr>
      <w:r w:rsidRPr="00567990">
        <w:rPr>
          <w:rFonts w:cs="Arial"/>
          <w:szCs w:val="22"/>
          <w:lang w:val="sr-Cyrl-CS"/>
        </w:rPr>
        <w:t>Под тачком 5 уписати износ ПДВ-а, на укупну цену.</w:t>
      </w:r>
    </w:p>
    <w:p w:rsidR="000C24C6" w:rsidRPr="00567990" w:rsidRDefault="000C24C6" w:rsidP="00567990">
      <w:pPr>
        <w:rPr>
          <w:rFonts w:cs="Arial"/>
          <w:szCs w:val="22"/>
          <w:lang w:val="sr-Cyrl-CS"/>
        </w:rPr>
      </w:pPr>
      <w:r w:rsidRPr="00567990">
        <w:rPr>
          <w:rFonts w:cs="Arial"/>
          <w:szCs w:val="22"/>
          <w:lang w:val="sr-Cyrl-CS"/>
        </w:rPr>
        <w:t>Под тачком 6 уписати укупну цену са ПДВ-ом.</w:t>
      </w:r>
    </w:p>
    <w:p w:rsidR="00C77714" w:rsidRDefault="00C77714"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Pr="00567990" w:rsidRDefault="00861D72" w:rsidP="00567990">
      <w:pPr>
        <w:widowControl w:val="0"/>
        <w:autoSpaceDE w:val="0"/>
        <w:autoSpaceDN w:val="0"/>
        <w:adjustRightInd w:val="0"/>
        <w:rPr>
          <w:rFonts w:cs="Arial"/>
          <w:szCs w:val="22"/>
          <w:lang w:val="sr-Cyrl-RS"/>
        </w:rPr>
      </w:pPr>
    </w:p>
    <w:p w:rsidR="000C24C6" w:rsidRPr="00567990" w:rsidRDefault="000C24C6" w:rsidP="00567990">
      <w:pPr>
        <w:widowControl w:val="0"/>
        <w:autoSpaceDE w:val="0"/>
        <w:autoSpaceDN w:val="0"/>
        <w:adjustRightInd w:val="0"/>
        <w:rPr>
          <w:rFonts w:cs="Arial"/>
          <w:szCs w:val="22"/>
          <w:lang w:val="ru-RU"/>
        </w:rPr>
      </w:pPr>
      <w:r w:rsidRPr="00567990">
        <w:rPr>
          <w:rFonts w:cs="Arial"/>
          <w:szCs w:val="22"/>
          <w:lang w:val="ru-RU"/>
        </w:rPr>
        <w:t xml:space="preserve">                                                          </w:t>
      </w:r>
      <w:r w:rsidR="00DF2182" w:rsidRPr="00567990">
        <w:rPr>
          <w:rFonts w:cs="Arial"/>
          <w:szCs w:val="22"/>
          <w:lang w:val="ru-RU"/>
        </w:rPr>
        <w:t xml:space="preserve">                      </w:t>
      </w:r>
      <w:r w:rsidRPr="00567990">
        <w:rPr>
          <w:rFonts w:cs="Arial"/>
          <w:szCs w:val="22"/>
          <w:lang w:val="ru-RU"/>
        </w:rPr>
        <w:t xml:space="preserve"> М.П.        </w:t>
      </w:r>
      <w:r w:rsidR="00DF2182" w:rsidRPr="00567990">
        <w:rPr>
          <w:rFonts w:cs="Arial"/>
          <w:szCs w:val="22"/>
          <w:lang w:val="sr-Cyrl-RS"/>
        </w:rPr>
        <w:t xml:space="preserve">        </w:t>
      </w:r>
      <w:r w:rsidRPr="00567990">
        <w:rPr>
          <w:rFonts w:cs="Arial"/>
          <w:szCs w:val="22"/>
          <w:lang w:val="ru-RU"/>
        </w:rPr>
        <w:t xml:space="preserve">  </w:t>
      </w:r>
      <w:r w:rsidR="00757F08">
        <w:rPr>
          <w:rFonts w:cs="Arial"/>
          <w:szCs w:val="22"/>
          <w:lang w:val="sr-Cyrl-RS"/>
        </w:rPr>
        <w:t xml:space="preserve"> </w:t>
      </w:r>
      <w:r w:rsidRPr="00567990">
        <w:rPr>
          <w:rFonts w:cs="Arial"/>
          <w:szCs w:val="22"/>
          <w:lang w:val="ru-RU"/>
        </w:rPr>
        <w:t>потпис овлашћеног лица</w:t>
      </w:r>
    </w:p>
    <w:p w:rsidR="00B249E1" w:rsidRDefault="00B249E1" w:rsidP="00567990">
      <w:pPr>
        <w:widowControl w:val="0"/>
        <w:autoSpaceDE w:val="0"/>
        <w:autoSpaceDN w:val="0"/>
        <w:adjustRightInd w:val="0"/>
        <w:rPr>
          <w:rFonts w:cs="Arial"/>
          <w:szCs w:val="22"/>
          <w:lang w:val="sr-Cyrl-RS"/>
        </w:rPr>
      </w:pPr>
      <w:r w:rsidRPr="00567990">
        <w:rPr>
          <w:rFonts w:cs="Arial"/>
          <w:szCs w:val="22"/>
          <w:lang w:val="ru-RU"/>
        </w:rPr>
        <w:t>Датум:________</w:t>
      </w:r>
    </w:p>
    <w:p w:rsidR="0064287F" w:rsidRPr="0064287F" w:rsidRDefault="0064287F" w:rsidP="00567990">
      <w:pPr>
        <w:widowControl w:val="0"/>
        <w:autoSpaceDE w:val="0"/>
        <w:autoSpaceDN w:val="0"/>
        <w:adjustRightInd w:val="0"/>
        <w:rPr>
          <w:rFonts w:cs="Arial"/>
          <w:szCs w:val="22"/>
          <w:lang w:val="sr-Cyrl-RS"/>
        </w:rPr>
      </w:pPr>
    </w:p>
    <w:p w:rsidR="0064287F" w:rsidRPr="00567990" w:rsidRDefault="00DF2182" w:rsidP="0064287F">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64287F">
        <w:rPr>
          <w:rFonts w:cs="Arial"/>
          <w:szCs w:val="22"/>
        </w:rPr>
        <w:t xml:space="preserve">                                                                                </w:t>
      </w:r>
      <w:r w:rsidR="0064287F" w:rsidRPr="00567990">
        <w:rPr>
          <w:rFonts w:cs="Arial"/>
          <w:szCs w:val="22"/>
        </w:rPr>
        <w:t>___________________________</w:t>
      </w:r>
    </w:p>
    <w:p w:rsidR="005A7424" w:rsidRPr="00567990" w:rsidRDefault="00DF2182" w:rsidP="00567990">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757F08">
        <w:rPr>
          <w:rFonts w:cs="Arial"/>
          <w:szCs w:val="22"/>
        </w:rPr>
        <w:t xml:space="preserve">                                                            </w:t>
      </w:r>
      <w:r w:rsidRPr="00567990">
        <w:rPr>
          <w:rFonts w:cs="Arial"/>
          <w:szCs w:val="22"/>
        </w:rPr>
        <w:t xml:space="preserve">    </w:t>
      </w:r>
      <w:r w:rsidR="0064287F">
        <w:rPr>
          <w:rFonts w:cs="Arial"/>
          <w:szCs w:val="22"/>
        </w:rPr>
        <w:t xml:space="preserve">                                </w:t>
      </w:r>
    </w:p>
    <w:p w:rsidR="00B249E1" w:rsidRDefault="00B249E1" w:rsidP="00567990">
      <w:pPr>
        <w:widowControl w:val="0"/>
        <w:tabs>
          <w:tab w:val="left" w:pos="7860"/>
        </w:tabs>
        <w:autoSpaceDE w:val="0"/>
        <w:autoSpaceDN w:val="0"/>
        <w:adjustRightInd w:val="0"/>
        <w:jc w:val="right"/>
        <w:rPr>
          <w:rFonts w:cs="Arial"/>
          <w:b/>
          <w:bCs/>
          <w:color w:val="000000"/>
          <w:szCs w:val="22"/>
        </w:rPr>
      </w:pPr>
    </w:p>
    <w:p w:rsidR="00BF04A0" w:rsidRPr="00567990" w:rsidRDefault="00BF04A0" w:rsidP="00567990">
      <w:pPr>
        <w:widowControl w:val="0"/>
        <w:tabs>
          <w:tab w:val="left" w:pos="7860"/>
        </w:tabs>
        <w:autoSpaceDE w:val="0"/>
        <w:autoSpaceDN w:val="0"/>
        <w:adjustRightInd w:val="0"/>
        <w:jc w:val="right"/>
        <w:rPr>
          <w:rFonts w:cs="Arial"/>
          <w:b/>
          <w:bCs/>
          <w:color w:val="000000"/>
          <w:szCs w:val="22"/>
        </w:rPr>
      </w:pPr>
      <w:r>
        <w:rPr>
          <w:rFonts w:cs="Arial"/>
          <w:b/>
          <w:bCs/>
          <w:color w:val="000000"/>
          <w:szCs w:val="22"/>
        </w:rPr>
        <w:br w:type="page"/>
      </w:r>
    </w:p>
    <w:p w:rsidR="00904F27" w:rsidRDefault="00904F27" w:rsidP="002C7419">
      <w:pPr>
        <w:tabs>
          <w:tab w:val="left" w:pos="6690"/>
        </w:tabs>
        <w:rPr>
          <w:rFonts w:cs="Arial"/>
          <w:bCs/>
          <w:i/>
          <w:color w:val="000000"/>
          <w:szCs w:val="22"/>
          <w:lang w:val="sr-Cyrl-RS"/>
        </w:rPr>
      </w:pPr>
      <w:r w:rsidRPr="00023560">
        <w:rPr>
          <w:rFonts w:cs="Arial"/>
          <w:bCs/>
          <w:i/>
          <w:color w:val="000000"/>
          <w:szCs w:val="22"/>
        </w:rPr>
        <w:lastRenderedPageBreak/>
        <w:t>Образац 3</w:t>
      </w:r>
    </w:p>
    <w:p w:rsidR="00023560" w:rsidRPr="00023560" w:rsidRDefault="00023560" w:rsidP="002C7419">
      <w:pPr>
        <w:tabs>
          <w:tab w:val="left" w:pos="6690"/>
        </w:tabs>
        <w:rPr>
          <w:rFonts w:cs="Arial"/>
          <w:bCs/>
          <w:i/>
          <w:color w:val="000000"/>
          <w:szCs w:val="22"/>
          <w:lang w:val="sr-Cyrl-RS"/>
        </w:rPr>
      </w:pPr>
    </w:p>
    <w:p w:rsidR="000445CE" w:rsidRPr="00567990" w:rsidRDefault="00F45746" w:rsidP="00567990">
      <w:pPr>
        <w:pStyle w:val="Heading1"/>
        <w:rPr>
          <w:lang w:val="ru-RU"/>
        </w:rPr>
      </w:pPr>
      <w:r>
        <w:rPr>
          <w:lang w:val="ru-RU"/>
        </w:rPr>
        <w:t>Изјава о достављању регистроване менице и меничног овлашћења за добро извршење посла</w:t>
      </w:r>
    </w:p>
    <w:p w:rsidR="000445CE" w:rsidRPr="00567990" w:rsidRDefault="000445CE" w:rsidP="00567990">
      <w:pPr>
        <w:widowControl w:val="0"/>
        <w:autoSpaceDE w:val="0"/>
        <w:autoSpaceDN w:val="0"/>
        <w:adjustRightInd w:val="0"/>
        <w:rPr>
          <w:rFonts w:cs="Arial"/>
          <w:szCs w:val="22"/>
        </w:rPr>
      </w:pPr>
    </w:p>
    <w:p w:rsidR="00812708" w:rsidRPr="00567990" w:rsidRDefault="00812708" w:rsidP="00567990">
      <w:pPr>
        <w:widowControl w:val="0"/>
        <w:autoSpaceDE w:val="0"/>
        <w:autoSpaceDN w:val="0"/>
        <w:adjustRightInd w:val="0"/>
        <w:rPr>
          <w:rFonts w:cs="Arial"/>
          <w:szCs w:val="22"/>
        </w:rPr>
      </w:pPr>
    </w:p>
    <w:p w:rsidR="000445CE" w:rsidRDefault="00F45746" w:rsidP="00252546">
      <w:pPr>
        <w:widowControl w:val="0"/>
        <w:autoSpaceDE w:val="0"/>
        <w:autoSpaceDN w:val="0"/>
        <w:adjustRightInd w:val="0"/>
        <w:ind w:firstLine="720"/>
        <w:rPr>
          <w:rFonts w:cs="Arial"/>
          <w:szCs w:val="22"/>
          <w:lang w:val="sr-Cyrl-RS"/>
        </w:rPr>
      </w:pPr>
      <w:r>
        <w:rPr>
          <w:rFonts w:cs="Arial"/>
          <w:szCs w:val="22"/>
          <w:lang w:val="sr-Cyrl-RS"/>
        </w:rPr>
        <w:t>Овом Изјавом неопозиво потврђујемо да ћемо наручиоцу, уколико нам се додели Уговор за јавну набавку добара у предметном поступку јавне набавке</w:t>
      </w:r>
      <w:r w:rsidR="00290290">
        <w:rPr>
          <w:rFonts w:cs="Arial"/>
          <w:szCs w:val="22"/>
          <w:lang w:val="sr-Cyrl-RS"/>
        </w:rPr>
        <w:t xml:space="preserve"> </w:t>
      </w:r>
      <w:r w:rsidR="00D20056">
        <w:rPr>
          <w:rFonts w:cs="Arial"/>
          <w:szCs w:val="22"/>
          <w:lang w:val="sr-Cyrl-RS"/>
        </w:rPr>
        <w:t>–</w:t>
      </w:r>
      <w:r w:rsidR="00290290">
        <w:rPr>
          <w:rFonts w:cs="Arial"/>
          <w:szCs w:val="22"/>
          <w:lang w:val="sr-Cyrl-RS"/>
        </w:rPr>
        <w:t xml:space="preserve"> </w:t>
      </w:r>
      <w:r w:rsidR="00D20056">
        <w:rPr>
          <w:rFonts w:cs="Arial"/>
          <w:szCs w:val="22"/>
          <w:lang w:val="sr-Cyrl-RS"/>
        </w:rPr>
        <w:t>машина за прање веша са центрифугом</w:t>
      </w:r>
      <w:r w:rsidR="00D1044F">
        <w:rPr>
          <w:rFonts w:cs="Arial"/>
          <w:szCs w:val="22"/>
          <w:lang w:val="sr-Cyrl-RS"/>
        </w:rPr>
        <w:t>, ЈН бр.</w:t>
      </w:r>
      <w:r w:rsidR="00D1044F" w:rsidRPr="00D20056">
        <w:rPr>
          <w:rFonts w:cs="Arial"/>
          <w:szCs w:val="22"/>
          <w:lang w:val="sr-Cyrl-RS"/>
        </w:rPr>
        <w:t>1.1.</w:t>
      </w:r>
      <w:r w:rsidR="00D20056">
        <w:rPr>
          <w:rFonts w:cs="Arial"/>
          <w:szCs w:val="22"/>
          <w:lang w:val="sr-Cyrl-RS"/>
        </w:rPr>
        <w:t>28</w:t>
      </w:r>
      <w:r w:rsidR="00D1044F" w:rsidRPr="00D20056">
        <w:rPr>
          <w:rFonts w:cs="Arial"/>
          <w:szCs w:val="22"/>
          <w:lang w:val="sr-Cyrl-RS"/>
        </w:rPr>
        <w:t>/1</w:t>
      </w:r>
      <w:r w:rsidR="006466F7" w:rsidRPr="00D20056">
        <w:rPr>
          <w:rFonts w:cs="Arial"/>
          <w:szCs w:val="22"/>
          <w:lang w:val="sr-Cyrl-RS"/>
        </w:rPr>
        <w:t>8</w:t>
      </w:r>
      <w:r w:rsidRPr="00D20056">
        <w:rPr>
          <w:rFonts w:cs="Arial"/>
          <w:szCs w:val="22"/>
          <w:lang w:val="sr-Cyrl-RS"/>
        </w:rPr>
        <w:t>,</w:t>
      </w:r>
      <w:r>
        <w:rPr>
          <w:rFonts w:cs="Arial"/>
          <w:szCs w:val="22"/>
          <w:lang w:val="sr-Cyrl-RS"/>
        </w:rPr>
        <w:t xml:space="preserve"> у </w:t>
      </w:r>
      <w:r w:rsidR="00B465F4">
        <w:rPr>
          <w:rFonts w:cs="Arial"/>
          <w:szCs w:val="22"/>
          <w:lang w:val="sr-Cyrl-RS"/>
        </w:rPr>
        <w:t xml:space="preserve">року од 7 (седам) дана од дана </w:t>
      </w:r>
      <w:r>
        <w:rPr>
          <w:rFonts w:cs="Arial"/>
          <w:szCs w:val="22"/>
          <w:lang w:val="sr-Cyrl-RS"/>
        </w:rPr>
        <w:t xml:space="preserve"> закључења Уговора</w:t>
      </w:r>
      <w:r w:rsidR="00B465F4">
        <w:rPr>
          <w:rFonts w:cs="Arial"/>
          <w:szCs w:val="22"/>
          <w:lang w:val="sr-Cyrl-RS"/>
        </w:rPr>
        <w:t>,</w:t>
      </w:r>
      <w:r>
        <w:rPr>
          <w:rFonts w:cs="Arial"/>
          <w:szCs w:val="22"/>
          <w:lang w:val="sr-Cyrl-RS"/>
        </w:rPr>
        <w:t xml:space="preserve"> предати</w:t>
      </w:r>
      <w:r w:rsidR="00E328B5" w:rsidRPr="00E328B5">
        <w:rPr>
          <w:rFonts w:cs="Arial"/>
          <w:szCs w:val="22"/>
          <w:lang w:val="sr-Cyrl-RS"/>
        </w:rPr>
        <w:t xml:space="preserve"> </w:t>
      </w:r>
      <w:r w:rsidR="00E328B5" w:rsidRPr="00E328B5">
        <w:rPr>
          <w:rFonts w:cs="Arial"/>
          <w:szCs w:val="22"/>
        </w:rPr>
        <w:t xml:space="preserve">оригинал  сопствену  бланко  меницу  </w:t>
      </w:r>
      <w:r w:rsidR="00D37B35" w:rsidRPr="00F45746">
        <w:rPr>
          <w:rFonts w:cs="Arial"/>
          <w:b/>
          <w:szCs w:val="22"/>
          <w:lang w:val="sr-Cyrl-RS"/>
        </w:rPr>
        <w:t xml:space="preserve">за добро извршење посла </w:t>
      </w:r>
      <w:r w:rsidR="00D37B35">
        <w:rPr>
          <w:rFonts w:cs="Arial"/>
          <w:b/>
          <w:szCs w:val="22"/>
          <w:lang w:val="sr-Cyrl-RS"/>
        </w:rPr>
        <w:t xml:space="preserve"> </w:t>
      </w:r>
      <w:r w:rsidR="00D37B35" w:rsidRPr="00E328B5">
        <w:rPr>
          <w:rFonts w:cs="Arial"/>
          <w:szCs w:val="22"/>
        </w:rPr>
        <w:t xml:space="preserve">потписану </w:t>
      </w:r>
      <w:r w:rsidR="00E328B5" w:rsidRPr="00E328B5">
        <w:rPr>
          <w:rFonts w:cs="Arial"/>
          <w:szCs w:val="22"/>
        </w:rPr>
        <w:t>оригиналним  потписом ,</w:t>
      </w:r>
      <w:r w:rsidR="00E328B5"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w:t>
      </w:r>
      <w:r>
        <w:rPr>
          <w:rFonts w:cs="Arial"/>
          <w:szCs w:val="22"/>
          <w:lang w:val="sr-Cyrl-RS"/>
        </w:rPr>
        <w:t xml:space="preserve"> и меничн</w:t>
      </w:r>
      <w:r w:rsidR="00E328B5">
        <w:rPr>
          <w:rFonts w:cs="Arial"/>
          <w:szCs w:val="22"/>
          <w:lang w:val="sr-Cyrl-RS"/>
        </w:rPr>
        <w:t>им</w:t>
      </w:r>
      <w:r>
        <w:rPr>
          <w:rFonts w:cs="Arial"/>
          <w:szCs w:val="22"/>
          <w:lang w:val="sr-Cyrl-RS"/>
        </w:rPr>
        <w:t xml:space="preserve"> овлашћење</w:t>
      </w:r>
      <w:r w:rsidR="00E328B5">
        <w:rPr>
          <w:rFonts w:cs="Arial"/>
          <w:szCs w:val="22"/>
          <w:lang w:val="sr-Cyrl-RS"/>
        </w:rPr>
        <w:t>м</w:t>
      </w:r>
      <w:r>
        <w:rPr>
          <w:rFonts w:cs="Arial"/>
          <w:szCs w:val="22"/>
          <w:lang w:val="sr-Cyrl-RS"/>
        </w:rPr>
        <w:t xml:space="preserve"> </w:t>
      </w:r>
      <w:r w:rsidRPr="00F45746">
        <w:rPr>
          <w:rFonts w:cs="Arial"/>
          <w:b/>
          <w:szCs w:val="22"/>
          <w:lang w:val="sr-Cyrl-RS"/>
        </w:rPr>
        <w:t xml:space="preserve">за добро извршење посла </w:t>
      </w:r>
      <w:r>
        <w:rPr>
          <w:rFonts w:cs="Arial"/>
          <w:b/>
          <w:szCs w:val="22"/>
          <w:lang w:val="sr-Cyrl-RS"/>
        </w:rPr>
        <w:t xml:space="preserve"> </w:t>
      </w:r>
      <w:r w:rsidRPr="00252546">
        <w:rPr>
          <w:rFonts w:cs="Arial"/>
          <w:szCs w:val="22"/>
          <w:lang w:val="sr-Cyrl-RS"/>
        </w:rPr>
        <w:t>у корист наручиоца</w:t>
      </w:r>
      <w:r w:rsidR="007313A5">
        <w:rPr>
          <w:rFonts w:cs="Arial"/>
          <w:szCs w:val="22"/>
          <w:lang w:val="sr-Cyrl-RS"/>
        </w:rPr>
        <w:t>,</w:t>
      </w:r>
      <w:r>
        <w:rPr>
          <w:rFonts w:cs="Arial"/>
          <w:b/>
          <w:szCs w:val="22"/>
          <w:lang w:val="sr-Cyrl-RS"/>
        </w:rPr>
        <w:t xml:space="preserve"> </w:t>
      </w:r>
      <w:r w:rsidR="008C7ED2">
        <w:rPr>
          <w:rFonts w:cs="Arial"/>
          <w:szCs w:val="22"/>
          <w:lang w:val="sr-Cyrl-RS"/>
        </w:rPr>
        <w:t xml:space="preserve">у износу од </w:t>
      </w:r>
      <w:r>
        <w:rPr>
          <w:rFonts w:cs="Arial"/>
          <w:b/>
          <w:szCs w:val="22"/>
          <w:lang w:val="sr-Cyrl-RS"/>
        </w:rPr>
        <w:t xml:space="preserve"> </w:t>
      </w:r>
      <w:r>
        <w:rPr>
          <w:rFonts w:cs="Arial"/>
          <w:szCs w:val="22"/>
          <w:lang w:val="sr-Cyrl-RS"/>
        </w:rPr>
        <w:t>10% од вредности Уговора  без ПДВ-а, која треба да буде са клаузулом ''без протеста'', роком доспећа ''по виђењу'' и роко</w:t>
      </w:r>
      <w:r w:rsidR="00252546">
        <w:rPr>
          <w:rFonts w:cs="Arial"/>
          <w:szCs w:val="22"/>
          <w:lang w:val="sr-Cyrl-RS"/>
        </w:rPr>
        <w:t>м</w:t>
      </w:r>
      <w:r w:rsidR="00F40ABB">
        <w:rPr>
          <w:rFonts w:cs="Arial"/>
          <w:szCs w:val="22"/>
          <w:lang w:val="sr-Cyrl-RS"/>
        </w:rPr>
        <w:t xml:space="preserve"> важности</w:t>
      </w:r>
      <w:r w:rsidR="00252546">
        <w:rPr>
          <w:rFonts w:cs="Arial"/>
          <w:szCs w:val="22"/>
          <w:lang w:val="sr-Cyrl-RS"/>
        </w:rPr>
        <w:t xml:space="preserve"> </w:t>
      </w:r>
      <w:r w:rsidR="00CE735E">
        <w:rPr>
          <w:rFonts w:cs="Arial"/>
          <w:szCs w:val="22"/>
          <w:lang w:val="sr-Cyrl-RS"/>
        </w:rPr>
        <w:t xml:space="preserve"> минимум </w:t>
      </w:r>
      <w:r w:rsidR="00252546">
        <w:rPr>
          <w:rFonts w:cs="Arial"/>
          <w:szCs w:val="22"/>
          <w:lang w:val="sr-Cyrl-RS"/>
        </w:rPr>
        <w:t>3</w:t>
      </w:r>
      <w:r>
        <w:rPr>
          <w:rFonts w:cs="Arial"/>
          <w:szCs w:val="22"/>
          <w:lang w:val="sr-Cyrl-RS"/>
        </w:rPr>
        <w:t>0 (тридесет) дана дужим од</w:t>
      </w:r>
      <w:r w:rsidR="00CE735E">
        <w:rPr>
          <w:rFonts w:cs="Arial"/>
          <w:szCs w:val="22"/>
          <w:lang w:val="sr-Cyrl-RS"/>
        </w:rPr>
        <w:t xml:space="preserve"> истека важења Уговра.</w:t>
      </w:r>
      <w:r>
        <w:rPr>
          <w:rFonts w:cs="Arial"/>
          <w:szCs w:val="22"/>
          <w:lang w:val="sr-Cyrl-RS"/>
        </w:rPr>
        <w:t xml:space="preserve"> </w:t>
      </w:r>
    </w:p>
    <w:p w:rsidR="00F40ABB" w:rsidRPr="00F40ABB" w:rsidRDefault="00F40ABB" w:rsidP="00F40ABB">
      <w:pPr>
        <w:widowControl w:val="0"/>
        <w:autoSpaceDE w:val="0"/>
        <w:autoSpaceDN w:val="0"/>
        <w:adjustRightInd w:val="0"/>
        <w:rPr>
          <w:rFonts w:cs="Arial"/>
          <w:szCs w:val="22"/>
        </w:rPr>
      </w:pPr>
      <w:r>
        <w:rPr>
          <w:rFonts w:cs="Arial"/>
          <w:szCs w:val="22"/>
        </w:rPr>
        <w:t xml:space="preserve">Ако се за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w:t>
      </w:r>
      <w:r>
        <w:rPr>
          <w:rFonts w:cs="Arial"/>
          <w:szCs w:val="22"/>
        </w:rPr>
        <w:t>вршење посла мора се продужити.</w:t>
      </w:r>
    </w:p>
    <w:p w:rsidR="00F45746" w:rsidRPr="00F45746" w:rsidRDefault="00F45746" w:rsidP="00567990">
      <w:pPr>
        <w:widowControl w:val="0"/>
        <w:autoSpaceDE w:val="0"/>
        <w:autoSpaceDN w:val="0"/>
        <w:adjustRightInd w:val="0"/>
        <w:rPr>
          <w:rFonts w:cs="Arial"/>
          <w:szCs w:val="22"/>
          <w:lang w:val="sr-Cyrl-RS"/>
        </w:rPr>
      </w:pPr>
      <w:r>
        <w:rPr>
          <w:rFonts w:cs="Arial"/>
          <w:szCs w:val="22"/>
          <w:lang w:val="sr-Cyrl-RS"/>
        </w:rPr>
        <w:t>Меница мора бити безусловна и наплатива на први позив.</w:t>
      </w:r>
    </w:p>
    <w:p w:rsidR="00E7700E" w:rsidRDefault="00E7700E"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Pr="00F45746" w:rsidRDefault="00745C1F" w:rsidP="00567990">
      <w:pPr>
        <w:widowControl w:val="0"/>
        <w:autoSpaceDE w:val="0"/>
        <w:autoSpaceDN w:val="0"/>
        <w:adjustRightInd w:val="0"/>
        <w:rPr>
          <w:rFonts w:cs="Arial"/>
          <w:szCs w:val="22"/>
        </w:rPr>
      </w:pPr>
    </w:p>
    <w:p w:rsidR="00E7700E" w:rsidRPr="00567990" w:rsidRDefault="00E7700E" w:rsidP="00567990">
      <w:pPr>
        <w:widowControl w:val="0"/>
        <w:autoSpaceDE w:val="0"/>
        <w:autoSpaceDN w:val="0"/>
        <w:adjustRightInd w:val="0"/>
        <w:rPr>
          <w:rFonts w:cs="Arial"/>
          <w:szCs w:val="22"/>
        </w:rPr>
      </w:pPr>
    </w:p>
    <w:p w:rsidR="00CB1BB5" w:rsidRDefault="00DA1422" w:rsidP="00567990">
      <w:pPr>
        <w:widowControl w:val="0"/>
        <w:tabs>
          <w:tab w:val="left" w:pos="5040"/>
        </w:tabs>
        <w:autoSpaceDE w:val="0"/>
        <w:autoSpaceDN w:val="0"/>
        <w:adjustRightInd w:val="0"/>
        <w:rPr>
          <w:rFonts w:cs="Arial"/>
          <w:b/>
          <w:bCs/>
          <w:szCs w:val="22"/>
        </w:rPr>
      </w:pPr>
      <w:r>
        <w:rPr>
          <w:noProof/>
          <w:lang w:val="en-US" w:eastAsia="en-US"/>
        </w:rPr>
        <mc:AlternateContent>
          <mc:Choice Requires="wps">
            <w:drawing>
              <wp:anchor distT="0" distB="0" distL="114300" distR="114300" simplePos="0" relativeHeight="251645952" behindDoc="1" locked="0" layoutInCell="0" allowOverlap="1">
                <wp:simplePos x="0" y="0"/>
                <wp:positionH relativeFrom="page">
                  <wp:posOffset>899160</wp:posOffset>
                </wp:positionH>
                <wp:positionV relativeFrom="paragraph">
                  <wp:posOffset>13335</wp:posOffset>
                </wp:positionV>
                <wp:extent cx="2286000" cy="12700"/>
                <wp:effectExtent l="0" t="0" r="0" b="0"/>
                <wp:wrapNone/>
                <wp:docPr id="5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A8D6458" id="Freeform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1.05pt,250.8pt,1.0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WG8wIAAI4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" o:allowincell="f" filled="f" strokeweight=".26669mm">
                <v:path arrowok="t" o:connecttype="custom" o:connectlocs="0,0;2286000,0" o:connectangles="0,0"/>
                <w10:wrap anchorx="page"/>
              </v:polyline>
            </w:pict>
          </mc:Fallback>
        </mc:AlternateContent>
      </w:r>
      <w:r>
        <w:rPr>
          <w:noProof/>
          <w:lang w:val="en-US" w:eastAsia="en-US"/>
        </w:rPr>
        <mc:AlternateContent>
          <mc:Choice Requires="wps">
            <w:drawing>
              <wp:anchor distT="0" distB="0" distL="114300" distR="114300" simplePos="0" relativeHeight="251646976" behindDoc="1" locked="0" layoutInCell="0" allowOverlap="1">
                <wp:simplePos x="0" y="0"/>
                <wp:positionH relativeFrom="page">
                  <wp:posOffset>4023360</wp:posOffset>
                </wp:positionH>
                <wp:positionV relativeFrom="paragraph">
                  <wp:posOffset>13335</wp:posOffset>
                </wp:positionV>
                <wp:extent cx="2439035" cy="12700"/>
                <wp:effectExtent l="0" t="0" r="0" b="0"/>
                <wp:wrapNone/>
                <wp:docPr id="5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0"/>
                        </a:xfrm>
                        <a:custGeom>
                          <a:avLst/>
                          <a:gdLst>
                            <a:gd name="T0" fmla="*/ 0 w 3841"/>
                            <a:gd name="T1" fmla="*/ 0 h 20"/>
                            <a:gd name="T2" fmla="*/ 3841 w 3841"/>
                            <a:gd name="T3" fmla="*/ 0 h 20"/>
                          </a:gdLst>
                          <a:ahLst/>
                          <a:cxnLst>
                            <a:cxn ang="0">
                              <a:pos x="T0" y="T1"/>
                            </a:cxn>
                            <a:cxn ang="0">
                              <a:pos x="T2" y="T3"/>
                            </a:cxn>
                          </a:cxnLst>
                          <a:rect l="0" t="0" r="r" b="b"/>
                          <a:pathLst>
                            <a:path w="3841" h="20">
                              <a:moveTo>
                                <a:pt x="0" y="0"/>
                              </a:moveTo>
                              <a:lnTo>
                                <a:pt x="38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AC2934D" id="Freeform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8pt,1.05pt,508.85pt,1.05pt"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" o:allowincell="f" filled="f" strokeweight=".26669mm">
                <v:path arrowok="t" o:connecttype="custom" o:connectlocs="0,0;2439035,0" o:connectangles="0,0"/>
                <w10:wrap anchorx="page"/>
              </v:polyline>
            </w:pict>
          </mc:Fallback>
        </mc:AlternateContent>
      </w:r>
      <w:r w:rsidR="00CB1BB5" w:rsidRPr="00567990">
        <w:rPr>
          <w:rFonts w:cs="Arial"/>
          <w:b/>
          <w:bCs/>
          <w:szCs w:val="22"/>
        </w:rPr>
        <w:t xml:space="preserve">         </w:t>
      </w:r>
      <w:r w:rsidR="000445CE" w:rsidRPr="00567990">
        <w:rPr>
          <w:rFonts w:cs="Arial"/>
          <w:b/>
          <w:bCs/>
          <w:szCs w:val="22"/>
        </w:rPr>
        <w:t>Датум</w:t>
      </w:r>
      <w:r w:rsidR="00CB1BB5" w:rsidRPr="00567990">
        <w:rPr>
          <w:rFonts w:cs="Arial"/>
          <w:b/>
          <w:bCs/>
          <w:szCs w:val="22"/>
        </w:rPr>
        <w:t xml:space="preserve"> </w:t>
      </w:r>
      <w:r w:rsidR="00CB1BB5" w:rsidRPr="00567990">
        <w:rPr>
          <w:rFonts w:cs="Arial"/>
          <w:b/>
          <w:bCs/>
          <w:szCs w:val="22"/>
        </w:rPr>
        <w:tab/>
        <w:t xml:space="preserve">    </w:t>
      </w:r>
      <w:r w:rsidR="000445CE" w:rsidRPr="00567990">
        <w:rPr>
          <w:rFonts w:cs="Arial"/>
          <w:b/>
          <w:bCs/>
          <w:szCs w:val="22"/>
        </w:rPr>
        <w:t>(печат и потпис овлашћеног лица)</w:t>
      </w: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0445CE" w:rsidRPr="00294218" w:rsidRDefault="000445CE" w:rsidP="00294218">
      <w:pPr>
        <w:pStyle w:val="Heading1"/>
        <w:rPr>
          <w:lang w:val="ru-RU"/>
        </w:rPr>
      </w:pPr>
      <w:bookmarkStart w:id="17" w:name="_Toc445444420"/>
      <w:r w:rsidRPr="00294218">
        <w:rPr>
          <w:lang w:val="ru-RU"/>
        </w:rPr>
        <w:t>Обр</w:t>
      </w:r>
      <w:r w:rsidR="00912BD3" w:rsidRPr="00294218">
        <w:rPr>
          <w:lang w:val="ru-RU"/>
        </w:rPr>
        <w:t>азац 4</w:t>
      </w:r>
      <w:r w:rsidR="00294218" w:rsidRPr="00294218">
        <w:rPr>
          <w:lang w:val="ru-RU"/>
        </w:rPr>
        <w:t xml:space="preserve"> - </w:t>
      </w:r>
      <w:r w:rsidR="00294218">
        <w:rPr>
          <w:lang w:val="sr-Cyrl-RS"/>
        </w:rPr>
        <w:t>И</w:t>
      </w:r>
      <w:r w:rsidR="00294218" w:rsidRPr="00294218">
        <w:rPr>
          <w:lang w:val="ru-RU"/>
        </w:rPr>
        <w:t>зјава о трошковима припреме понуде</w:t>
      </w:r>
      <w:bookmarkEnd w:id="17"/>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7812A4" w:rsidRDefault="008D5685" w:rsidP="00567990">
      <w:pPr>
        <w:widowControl w:val="0"/>
        <w:autoSpaceDE w:val="0"/>
        <w:autoSpaceDN w:val="0"/>
        <w:adjustRightInd w:val="0"/>
        <w:jc w:val="center"/>
        <w:rPr>
          <w:rFonts w:cs="Arial"/>
          <w:szCs w:val="22"/>
          <w:lang w:val="sr-Cyrl-RS"/>
        </w:rPr>
      </w:pPr>
      <w:r>
        <w:rPr>
          <w:rFonts w:cs="Arial"/>
          <w:b/>
          <w:bCs/>
          <w:color w:val="000000"/>
          <w:szCs w:val="22"/>
          <w:lang w:val="sr-Cyrl-RS"/>
        </w:rPr>
        <w:t>МАШИНА ЗА ПРАЊЕ ВЕША СА ЦЕНТРИФУГОМ</w:t>
      </w:r>
    </w:p>
    <w:p w:rsidR="000445CE" w:rsidRPr="00672781" w:rsidRDefault="000445CE" w:rsidP="00567990">
      <w:pPr>
        <w:widowControl w:val="0"/>
        <w:autoSpaceDE w:val="0"/>
        <w:autoSpaceDN w:val="0"/>
        <w:adjustRightInd w:val="0"/>
        <w:jc w:val="center"/>
        <w:rPr>
          <w:rFonts w:cs="Arial"/>
          <w:color w:val="FF0000"/>
          <w:szCs w:val="22"/>
          <w:lang w:val="sr-Cyrl-RS"/>
        </w:rPr>
      </w:pPr>
      <w:r w:rsidRPr="00567990">
        <w:rPr>
          <w:rFonts w:cs="Arial"/>
          <w:b/>
          <w:bCs/>
          <w:szCs w:val="22"/>
        </w:rPr>
        <w:t xml:space="preserve">Број јавне набавке: </w:t>
      </w:r>
      <w:r w:rsidR="00E50046" w:rsidRPr="00567990">
        <w:rPr>
          <w:rFonts w:cs="Arial"/>
          <w:b/>
          <w:bCs/>
          <w:szCs w:val="22"/>
        </w:rPr>
        <w:t>1.1.</w:t>
      </w:r>
      <w:r w:rsidR="008D5685">
        <w:rPr>
          <w:rFonts w:cs="Arial"/>
          <w:b/>
          <w:bCs/>
          <w:szCs w:val="22"/>
          <w:lang w:val="sr-Cyrl-RS"/>
        </w:rPr>
        <w:t>28</w:t>
      </w:r>
      <w:r w:rsidR="00E50046" w:rsidRPr="00567990">
        <w:rPr>
          <w:rFonts w:cs="Arial"/>
          <w:b/>
          <w:bCs/>
          <w:szCs w:val="22"/>
        </w:rPr>
        <w:t>/1</w:t>
      </w:r>
      <w:r w:rsidR="00672781">
        <w:rPr>
          <w:rFonts w:cs="Arial"/>
          <w:b/>
          <w:bCs/>
          <w:szCs w:val="22"/>
          <w:lang w:val="sr-Cyrl-RS"/>
        </w:rPr>
        <w:t>8</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ТРОШКОВИМА ПРИПРЕМЕ ПОНУДЕ*</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0E3A51" w:rsidRDefault="000445CE" w:rsidP="00567990">
      <w:pPr>
        <w:widowControl w:val="0"/>
        <w:autoSpaceDE w:val="0"/>
        <w:autoSpaceDN w:val="0"/>
        <w:adjustRightInd w:val="0"/>
        <w:rPr>
          <w:rFonts w:cs="Arial"/>
          <w:szCs w:val="22"/>
          <w:lang w:val="sr-Cyrl-RS"/>
        </w:rPr>
      </w:pPr>
      <w:r w:rsidRPr="00567990">
        <w:rPr>
          <w:rFonts w:cs="Arial"/>
          <w:szCs w:val="22"/>
        </w:rPr>
        <w:t xml:space="preserve">Изјављујем  да  сам  у  поступку  јавне  набавке  број  </w:t>
      </w:r>
      <w:r w:rsidR="00E50046" w:rsidRPr="008D5685">
        <w:rPr>
          <w:rFonts w:cs="Arial"/>
          <w:szCs w:val="22"/>
        </w:rPr>
        <w:t>1.1.</w:t>
      </w:r>
      <w:r w:rsidR="008D5685">
        <w:rPr>
          <w:rFonts w:cs="Arial"/>
          <w:szCs w:val="22"/>
          <w:lang w:val="sr-Cyrl-RS"/>
        </w:rPr>
        <w:t>28</w:t>
      </w:r>
      <w:r w:rsidR="00E50046" w:rsidRPr="008D5685">
        <w:rPr>
          <w:rFonts w:cs="Arial"/>
          <w:szCs w:val="22"/>
        </w:rPr>
        <w:t>/1</w:t>
      </w:r>
      <w:r w:rsidR="006466F7" w:rsidRPr="008D5685">
        <w:rPr>
          <w:rFonts w:cs="Arial"/>
          <w:szCs w:val="22"/>
          <w:lang w:val="sr-Cyrl-RS"/>
        </w:rPr>
        <w:t>8</w:t>
      </w:r>
      <w:r w:rsidRPr="008D5685">
        <w:rPr>
          <w:rFonts w:cs="Arial"/>
          <w:szCs w:val="22"/>
        </w:rPr>
        <w:t xml:space="preserve">  добра</w:t>
      </w:r>
      <w:r w:rsidRPr="00567990">
        <w:rPr>
          <w:rFonts w:cs="Arial"/>
          <w:szCs w:val="22"/>
        </w:rPr>
        <w:t xml:space="preserve">  </w:t>
      </w:r>
      <w:r w:rsidR="00480F60">
        <w:rPr>
          <w:rFonts w:cs="Arial"/>
          <w:szCs w:val="22"/>
          <w:lang w:val="sr-Cyrl-RS"/>
        </w:rPr>
        <w:t xml:space="preserve">- </w:t>
      </w:r>
      <w:r w:rsidR="000960B1">
        <w:rPr>
          <w:rFonts w:cs="Arial"/>
          <w:szCs w:val="22"/>
          <w:lang w:val="sr-Cyrl-RS"/>
        </w:rPr>
        <w:t>МАШИНА ЗА ПРАЊЕ ВЕША СА ЦЕНТРИФУГОМ</w:t>
      </w:r>
      <w:r w:rsidRPr="00567990">
        <w:rPr>
          <w:rFonts w:cs="Arial"/>
          <w:szCs w:val="22"/>
        </w:rPr>
        <w:t>, имао следеће трошкове: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tbl>
      <w:tblPr>
        <w:tblW w:w="0" w:type="auto"/>
        <w:tblInd w:w="114" w:type="dxa"/>
        <w:tblLayout w:type="fixed"/>
        <w:tblCellMar>
          <w:left w:w="0" w:type="dxa"/>
          <w:right w:w="0" w:type="dxa"/>
        </w:tblCellMar>
        <w:tblLook w:val="0000" w:firstRow="0" w:lastRow="0" w:firstColumn="0" w:lastColumn="0" w:noHBand="0" w:noVBand="0"/>
      </w:tblPr>
      <w:tblGrid>
        <w:gridCol w:w="2926"/>
        <w:gridCol w:w="2921"/>
        <w:gridCol w:w="3860"/>
      </w:tblGrid>
      <w:tr w:rsidR="000445CE" w:rsidRPr="00567990">
        <w:trPr>
          <w:trHeight w:hRule="exact" w:val="1239"/>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Трошкови прибављања средстава обезбеђења</w:t>
            </w: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w:t>
            </w:r>
          </w:p>
          <w:p w:rsidR="000445CE" w:rsidRPr="00567990" w:rsidRDefault="000445CE" w:rsidP="00A96775">
            <w:pPr>
              <w:widowControl w:val="0"/>
              <w:autoSpaceDE w:val="0"/>
              <w:autoSpaceDN w:val="0"/>
              <w:adjustRightInd w:val="0"/>
              <w:ind w:hanging="58"/>
              <w:jc w:val="center"/>
              <w:rPr>
                <w:rFonts w:cs="Arial"/>
                <w:szCs w:val="22"/>
              </w:rPr>
            </w:pPr>
            <w:r w:rsidRPr="00567990">
              <w:rPr>
                <w:rFonts w:cs="Arial"/>
                <w:b/>
                <w:bCs/>
                <w:szCs w:val="22"/>
              </w:rPr>
              <w:t>Остали трошкови припреме понуде</w:t>
            </w: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III = I + II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Укупни трошкови припреме понуде:</w:t>
            </w:r>
          </w:p>
        </w:tc>
      </w:tr>
      <w:tr w:rsidR="000445CE" w:rsidRPr="00567990">
        <w:trPr>
          <w:trHeight w:hRule="exact" w:val="1913"/>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567990">
            <w:pPr>
              <w:widowControl w:val="0"/>
              <w:autoSpaceDE w:val="0"/>
              <w:autoSpaceDN w:val="0"/>
              <w:adjustRightInd w:val="0"/>
              <w:rPr>
                <w:rFonts w:cs="Arial"/>
                <w:szCs w:val="22"/>
              </w:rPr>
            </w:pPr>
          </w:p>
        </w:tc>
      </w:tr>
    </w:tbl>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B1A6D" w:rsidRPr="00567990" w:rsidRDefault="000445CE" w:rsidP="008B1A6D">
      <w:pPr>
        <w:widowControl w:val="0"/>
        <w:autoSpaceDE w:val="0"/>
        <w:autoSpaceDN w:val="0"/>
        <w:adjustRightInd w:val="0"/>
        <w:rPr>
          <w:rFonts w:cs="Arial"/>
          <w:szCs w:val="22"/>
        </w:rPr>
      </w:pPr>
      <w:r w:rsidRPr="008B1A6D">
        <w:rPr>
          <w:rFonts w:cs="Arial"/>
          <w:bCs/>
          <w:szCs w:val="22"/>
        </w:rPr>
        <w:t>Датум:</w:t>
      </w:r>
      <w:r w:rsidR="008B1A6D" w:rsidRPr="008B1A6D">
        <w:rPr>
          <w:rFonts w:cs="Arial"/>
          <w:bCs/>
          <w:szCs w:val="22"/>
        </w:rPr>
        <w:t xml:space="preserve">  </w:t>
      </w:r>
      <w:r w:rsidR="008B1A6D">
        <w:rPr>
          <w:rFonts w:cs="Arial"/>
          <w:b/>
          <w:bCs/>
          <w:szCs w:val="22"/>
        </w:rPr>
        <w:t xml:space="preserve">                                                                                     </w:t>
      </w:r>
      <w:r w:rsidR="000A394C">
        <w:rPr>
          <w:rFonts w:cs="Arial"/>
          <w:b/>
          <w:bCs/>
          <w:szCs w:val="22"/>
        </w:rPr>
        <w:t xml:space="preserve"> </w:t>
      </w:r>
      <w:r w:rsidR="008B1A6D" w:rsidRPr="00567990">
        <w:rPr>
          <w:rFonts w:cs="Arial"/>
          <w:szCs w:val="22"/>
        </w:rPr>
        <w:t>Потпис овлашћеног лица</w:t>
      </w:r>
    </w:p>
    <w:p w:rsidR="000445CE" w:rsidRPr="00567990" w:rsidRDefault="000445CE" w:rsidP="00567990">
      <w:pPr>
        <w:widowControl w:val="0"/>
        <w:autoSpaceDE w:val="0"/>
        <w:autoSpaceDN w:val="0"/>
        <w:adjustRightInd w:val="0"/>
        <w:rPr>
          <w:rFonts w:cs="Arial"/>
          <w:szCs w:val="22"/>
        </w:rPr>
      </w:pPr>
    </w:p>
    <w:p w:rsidR="000445CE" w:rsidRDefault="000445CE" w:rsidP="008B1A6D">
      <w:pPr>
        <w:widowControl w:val="0"/>
        <w:autoSpaceDE w:val="0"/>
        <w:autoSpaceDN w:val="0"/>
        <w:adjustRightInd w:val="0"/>
        <w:jc w:val="right"/>
        <w:rPr>
          <w:rFonts w:cs="Arial"/>
          <w:szCs w:val="22"/>
        </w:rPr>
      </w:pPr>
    </w:p>
    <w:p w:rsidR="002C7419" w:rsidRDefault="008B1A6D" w:rsidP="00567990">
      <w:pPr>
        <w:widowControl w:val="0"/>
        <w:autoSpaceDE w:val="0"/>
        <w:autoSpaceDN w:val="0"/>
        <w:adjustRightInd w:val="0"/>
        <w:rPr>
          <w:rFonts w:cs="Arial"/>
          <w:b/>
          <w:szCs w:val="22"/>
        </w:rPr>
      </w:pPr>
      <w:r w:rsidRPr="008B1A6D">
        <w:rPr>
          <w:rFonts w:cs="Arial"/>
          <w:szCs w:val="22"/>
        </w:rPr>
        <w:t xml:space="preserve">                                                                             м.п.</w:t>
      </w:r>
      <w:r>
        <w:rPr>
          <w:rFonts w:cs="Arial"/>
          <w:b/>
          <w:szCs w:val="22"/>
        </w:rPr>
        <w:t xml:space="preserve">    </w:t>
      </w:r>
    </w:p>
    <w:p w:rsidR="008B1A6D" w:rsidRDefault="002C7419" w:rsidP="00567990">
      <w:pPr>
        <w:widowControl w:val="0"/>
        <w:autoSpaceDE w:val="0"/>
        <w:autoSpaceDN w:val="0"/>
        <w:adjustRightInd w:val="0"/>
        <w:rPr>
          <w:rFonts w:cs="Arial"/>
          <w:b/>
          <w:szCs w:val="22"/>
        </w:rPr>
      </w:pPr>
      <w:r>
        <w:rPr>
          <w:rFonts w:cs="Arial"/>
          <w:b/>
          <w:szCs w:val="22"/>
        </w:rPr>
        <w:t xml:space="preserve">                                                                   </w:t>
      </w:r>
      <w:r w:rsidR="008B1A6D">
        <w:rPr>
          <w:rFonts w:cs="Arial"/>
          <w:b/>
          <w:szCs w:val="22"/>
        </w:rPr>
        <w:t xml:space="preserve">          </w:t>
      </w:r>
      <w:r>
        <w:rPr>
          <w:rFonts w:cs="Arial"/>
          <w:b/>
          <w:szCs w:val="22"/>
        </w:rPr>
        <w:t xml:space="preserve">              </w:t>
      </w:r>
      <w:r w:rsidR="008B1A6D" w:rsidRPr="008B1A6D">
        <w:rPr>
          <w:rFonts w:cs="Arial"/>
          <w:szCs w:val="22"/>
        </w:rPr>
        <w:t>______________________________</w:t>
      </w:r>
    </w:p>
    <w:p w:rsidR="008B1A6D" w:rsidRDefault="008B1A6D" w:rsidP="00567990">
      <w:pPr>
        <w:widowControl w:val="0"/>
        <w:autoSpaceDE w:val="0"/>
        <w:autoSpaceDN w:val="0"/>
        <w:adjustRightInd w:val="0"/>
        <w:rPr>
          <w:rFonts w:cs="Arial"/>
          <w:b/>
          <w:szCs w:val="22"/>
        </w:rPr>
      </w:pPr>
    </w:p>
    <w:p w:rsidR="008B1A6D" w:rsidRPr="008B1A6D" w:rsidRDefault="008B1A6D" w:rsidP="00567990">
      <w:pPr>
        <w:widowControl w:val="0"/>
        <w:autoSpaceDE w:val="0"/>
        <w:autoSpaceDN w:val="0"/>
        <w:adjustRightInd w:val="0"/>
        <w:rPr>
          <w:rFonts w:cs="Arial"/>
          <w:b/>
          <w:szCs w:val="22"/>
        </w:rPr>
      </w:pPr>
      <w:r>
        <w:rPr>
          <w:rFonts w:cs="Arial"/>
          <w:b/>
          <w:szCs w:val="22"/>
        </w:rPr>
        <w:t xml:space="preserve">  </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Default="000F3571"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Pr="00567990" w:rsidRDefault="008B1A6D" w:rsidP="00567990">
      <w:pPr>
        <w:widowControl w:val="0"/>
        <w:autoSpaceDE w:val="0"/>
        <w:autoSpaceDN w:val="0"/>
        <w:adjustRightInd w:val="0"/>
        <w:rPr>
          <w:rFonts w:cs="Arial"/>
          <w:szCs w:val="22"/>
        </w:rPr>
      </w:pPr>
    </w:p>
    <w:p w:rsidR="0006044F" w:rsidRDefault="000445CE" w:rsidP="00567990">
      <w:pPr>
        <w:widowControl w:val="0"/>
        <w:autoSpaceDE w:val="0"/>
        <w:autoSpaceDN w:val="0"/>
        <w:adjustRightInd w:val="0"/>
        <w:rPr>
          <w:rFonts w:cs="Arial"/>
          <w:b/>
          <w:bCs/>
          <w:i/>
          <w:iCs/>
          <w:szCs w:val="22"/>
        </w:rPr>
      </w:pPr>
      <w:r w:rsidRPr="00567990">
        <w:rPr>
          <w:rFonts w:cs="Arial"/>
          <w:b/>
          <w:bCs/>
          <w:i/>
          <w:iCs/>
          <w:szCs w:val="22"/>
        </w:rPr>
        <w:t>*Овај образац не представља обавезну садржину понуде</w:t>
      </w: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830573" w:rsidRDefault="00830573" w:rsidP="00567990">
      <w:pPr>
        <w:widowControl w:val="0"/>
        <w:autoSpaceDE w:val="0"/>
        <w:autoSpaceDN w:val="0"/>
        <w:adjustRightInd w:val="0"/>
        <w:rPr>
          <w:rFonts w:cs="Arial"/>
          <w:b/>
          <w:bCs/>
          <w:i/>
          <w:iCs/>
          <w:szCs w:val="22"/>
        </w:rPr>
      </w:pPr>
    </w:p>
    <w:p w:rsidR="00830573" w:rsidRDefault="00830573" w:rsidP="00567990">
      <w:pPr>
        <w:widowControl w:val="0"/>
        <w:autoSpaceDE w:val="0"/>
        <w:autoSpaceDN w:val="0"/>
        <w:adjustRightInd w:val="0"/>
        <w:rPr>
          <w:rFonts w:cs="Arial"/>
          <w:b/>
          <w:bCs/>
          <w:i/>
          <w:iCs/>
          <w:szCs w:val="22"/>
        </w:rPr>
      </w:pPr>
    </w:p>
    <w:p w:rsidR="00830573" w:rsidRDefault="00830573" w:rsidP="00567990">
      <w:pPr>
        <w:widowControl w:val="0"/>
        <w:autoSpaceDE w:val="0"/>
        <w:autoSpaceDN w:val="0"/>
        <w:adjustRightInd w:val="0"/>
        <w:rPr>
          <w:rFonts w:cs="Arial"/>
          <w:b/>
          <w:bCs/>
          <w:i/>
          <w:iCs/>
          <w:szCs w:val="22"/>
        </w:rPr>
      </w:pPr>
    </w:p>
    <w:p w:rsidR="000445CE" w:rsidRPr="00294218" w:rsidRDefault="000445CE" w:rsidP="00294218">
      <w:pPr>
        <w:pStyle w:val="Heading1"/>
        <w:rPr>
          <w:lang w:val="ru-RU"/>
        </w:rPr>
      </w:pPr>
      <w:bookmarkStart w:id="18" w:name="_Toc445444421"/>
      <w:r w:rsidRPr="00294218">
        <w:rPr>
          <w:lang w:val="ru-RU"/>
        </w:rPr>
        <w:lastRenderedPageBreak/>
        <w:t xml:space="preserve">Образац </w:t>
      </w:r>
      <w:r w:rsidR="00912BD3" w:rsidRPr="00294218">
        <w:rPr>
          <w:lang w:val="ru-RU"/>
        </w:rPr>
        <w:t>5</w:t>
      </w:r>
      <w:r w:rsidR="00294218" w:rsidRPr="00294218">
        <w:rPr>
          <w:lang w:val="ru-RU"/>
        </w:rPr>
        <w:t xml:space="preserve"> - Изјава о независној понуди</w:t>
      </w:r>
      <w:bookmarkEnd w:id="18"/>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CC151E" w:rsidRDefault="0099623D" w:rsidP="00CC151E">
      <w:pPr>
        <w:widowControl w:val="0"/>
        <w:autoSpaceDE w:val="0"/>
        <w:autoSpaceDN w:val="0"/>
        <w:adjustRightInd w:val="0"/>
        <w:jc w:val="center"/>
        <w:rPr>
          <w:rFonts w:cs="Arial"/>
          <w:szCs w:val="22"/>
          <w:lang w:val="sr-Cyrl-RS"/>
        </w:rPr>
      </w:pPr>
      <w:r>
        <w:rPr>
          <w:rFonts w:cs="Arial"/>
          <w:b/>
          <w:bCs/>
          <w:szCs w:val="22"/>
          <w:lang w:val="sr-Cyrl-RS"/>
        </w:rPr>
        <w:t>МАШИНА ЗА ПРАЊЕ ВЕША СА ЦЕНТРИФУГОМ</w:t>
      </w:r>
    </w:p>
    <w:p w:rsidR="000445CE" w:rsidRPr="00211FDB" w:rsidRDefault="000445CE" w:rsidP="006A1BA4">
      <w:pPr>
        <w:widowControl w:val="0"/>
        <w:autoSpaceDE w:val="0"/>
        <w:autoSpaceDN w:val="0"/>
        <w:adjustRightInd w:val="0"/>
        <w:jc w:val="center"/>
        <w:rPr>
          <w:rFonts w:cs="Arial"/>
          <w:szCs w:val="22"/>
          <w:lang w:val="sr-Cyrl-RS"/>
        </w:rPr>
      </w:pPr>
      <w:r w:rsidRPr="00567990">
        <w:rPr>
          <w:rFonts w:cs="Arial"/>
          <w:b/>
          <w:bCs/>
          <w:szCs w:val="22"/>
        </w:rPr>
        <w:t xml:space="preserve">Број јавне </w:t>
      </w:r>
      <w:r w:rsidRPr="0099623D">
        <w:rPr>
          <w:rFonts w:cs="Arial"/>
          <w:b/>
          <w:bCs/>
          <w:szCs w:val="22"/>
        </w:rPr>
        <w:t xml:space="preserve">набавке: </w:t>
      </w:r>
      <w:r w:rsidR="000B5032" w:rsidRPr="0099623D">
        <w:rPr>
          <w:rFonts w:cs="Arial"/>
          <w:b/>
          <w:bCs/>
          <w:szCs w:val="22"/>
        </w:rPr>
        <w:t>1.1.</w:t>
      </w:r>
      <w:r w:rsidR="0099623D">
        <w:rPr>
          <w:rFonts w:cs="Arial"/>
          <w:b/>
          <w:bCs/>
          <w:szCs w:val="22"/>
          <w:lang w:val="sr-Cyrl-RS"/>
        </w:rPr>
        <w:t>28/</w:t>
      </w:r>
      <w:r w:rsidR="00E50046" w:rsidRPr="0099623D">
        <w:rPr>
          <w:rFonts w:cs="Arial"/>
          <w:b/>
          <w:bCs/>
          <w:szCs w:val="22"/>
        </w:rPr>
        <w:t>1</w:t>
      </w:r>
      <w:r w:rsidR="00211FDB" w:rsidRPr="0099623D">
        <w:rPr>
          <w:rFonts w:cs="Arial"/>
          <w:b/>
          <w:bCs/>
          <w:szCs w:val="22"/>
          <w:lang w:val="sr-Cyrl-RS"/>
        </w:rPr>
        <w:t>8</w:t>
      </w:r>
    </w:p>
    <w:p w:rsidR="000445CE" w:rsidRDefault="000445CE" w:rsidP="00567990">
      <w:pPr>
        <w:widowControl w:val="0"/>
        <w:autoSpaceDE w:val="0"/>
        <w:autoSpaceDN w:val="0"/>
        <w:adjustRightInd w:val="0"/>
        <w:rPr>
          <w:rFonts w:cs="Arial"/>
          <w:szCs w:val="22"/>
        </w:rPr>
      </w:pPr>
    </w:p>
    <w:p w:rsidR="008E1333" w:rsidRDefault="008E1333"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0B5032">
      <w:pPr>
        <w:widowControl w:val="0"/>
        <w:autoSpaceDE w:val="0"/>
        <w:autoSpaceDN w:val="0"/>
        <w:adjustRightInd w:val="0"/>
        <w:rPr>
          <w:rFonts w:cs="Arial"/>
          <w:szCs w:val="22"/>
        </w:rPr>
      </w:pPr>
      <w:r w:rsidRPr="00567990">
        <w:rPr>
          <w:rFonts w:cs="Arial"/>
          <w:szCs w:val="22"/>
        </w:rPr>
        <w:t xml:space="preserve">Изјављујем под пуном материјалном и кривичном одговорношћу да сам понуду за јавну набавку </w:t>
      </w:r>
      <w:r w:rsidRPr="0099623D">
        <w:rPr>
          <w:rFonts w:cs="Arial"/>
          <w:szCs w:val="22"/>
        </w:rPr>
        <w:t xml:space="preserve">број </w:t>
      </w:r>
      <w:r w:rsidR="000B5032" w:rsidRPr="0099623D">
        <w:rPr>
          <w:rFonts w:cs="Arial"/>
          <w:szCs w:val="22"/>
        </w:rPr>
        <w:t>1.1.</w:t>
      </w:r>
      <w:r w:rsidR="0099623D">
        <w:rPr>
          <w:rFonts w:cs="Arial"/>
          <w:szCs w:val="22"/>
          <w:lang w:val="sr-Cyrl-RS"/>
        </w:rPr>
        <w:t>28</w:t>
      </w:r>
      <w:r w:rsidR="00E50046" w:rsidRPr="0099623D">
        <w:rPr>
          <w:rFonts w:cs="Arial"/>
          <w:szCs w:val="22"/>
        </w:rPr>
        <w:t>/1</w:t>
      </w:r>
      <w:r w:rsidR="00FE486F" w:rsidRPr="0099623D">
        <w:rPr>
          <w:rFonts w:cs="Arial"/>
          <w:szCs w:val="22"/>
          <w:lang w:val="sr-Cyrl-RS"/>
        </w:rPr>
        <w:t>8</w:t>
      </w:r>
      <w:r w:rsidR="00E50046" w:rsidRPr="00567990">
        <w:rPr>
          <w:rFonts w:cs="Arial"/>
          <w:szCs w:val="22"/>
        </w:rPr>
        <w:t>,</w:t>
      </w:r>
      <w:r w:rsidR="00116DE4">
        <w:rPr>
          <w:rFonts w:cs="Arial"/>
          <w:szCs w:val="22"/>
        </w:rPr>
        <w:t xml:space="preserve"> добра –</w:t>
      </w:r>
      <w:r w:rsidR="0099623D">
        <w:rPr>
          <w:rFonts w:cs="Arial"/>
          <w:szCs w:val="22"/>
          <w:lang w:val="sr-Cyrl-RS"/>
        </w:rPr>
        <w:t>машина за прање веша са центрифугом</w:t>
      </w:r>
      <w:r w:rsidR="00CC151E">
        <w:rPr>
          <w:rFonts w:cs="Arial"/>
          <w:szCs w:val="22"/>
          <w:lang w:val="sr-Cyrl-RS"/>
        </w:rPr>
        <w:t>,</w:t>
      </w:r>
      <w:r w:rsidRPr="00567990">
        <w:rPr>
          <w:rFonts w:cs="Arial"/>
          <w:szCs w:val="22"/>
        </w:rPr>
        <w:t xml:space="preserve"> поднео независно, без договора са другим </w:t>
      </w:r>
      <w:r w:rsidR="00BB5811" w:rsidRPr="00567990">
        <w:rPr>
          <w:rFonts w:cs="Arial"/>
          <w:szCs w:val="22"/>
        </w:rPr>
        <w:t>понуђачима</w:t>
      </w:r>
      <w:r w:rsidRPr="00567990">
        <w:rPr>
          <w:rFonts w:cs="Arial"/>
          <w:szCs w:val="22"/>
        </w:rPr>
        <w:t xml:space="preserve"> или заинтересованим лицима, осим са </w:t>
      </w:r>
      <w:r w:rsidR="00BB5811" w:rsidRPr="00567990">
        <w:rPr>
          <w:rFonts w:cs="Arial"/>
          <w:szCs w:val="22"/>
        </w:rPr>
        <w:t>понуђачима</w:t>
      </w:r>
      <w:r w:rsidRPr="00567990">
        <w:rPr>
          <w:rFonts w:cs="Arial"/>
          <w:szCs w:val="22"/>
        </w:rPr>
        <w:t xml:space="preserve"> из групе понуђача или подизвођачима са којима подноси понуду за предметну јавну набавку.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Датум:                                                                                       Потпис овлашћеног лица</w:t>
      </w:r>
    </w:p>
    <w:p w:rsidR="000445CE" w:rsidRPr="00567990" w:rsidRDefault="00DA1422" w:rsidP="00567990">
      <w:pPr>
        <w:widowControl w:val="0"/>
        <w:autoSpaceDE w:val="0"/>
        <w:autoSpaceDN w:val="0"/>
        <w:adjustRightInd w:val="0"/>
        <w:jc w:val="center"/>
        <w:rPr>
          <w:rFonts w:cs="Arial"/>
          <w:szCs w:val="22"/>
        </w:rPr>
      </w:pPr>
      <w:r>
        <w:rPr>
          <w:noProof/>
          <w:lang w:val="en-US" w:eastAsia="en-US"/>
        </w:rPr>
        <mc:AlternateContent>
          <mc:Choice Requires="wps">
            <w:drawing>
              <wp:anchor distT="0" distB="0" distL="114300" distR="114300" simplePos="0" relativeHeight="251648000" behindDoc="1" locked="0" layoutInCell="0" allowOverlap="1">
                <wp:simplePos x="0" y="0"/>
                <wp:positionH relativeFrom="page">
                  <wp:posOffset>4313555</wp:posOffset>
                </wp:positionH>
                <wp:positionV relativeFrom="paragraph">
                  <wp:posOffset>347345</wp:posOffset>
                </wp:positionV>
                <wp:extent cx="2133600" cy="12700"/>
                <wp:effectExtent l="0" t="0" r="0" b="0"/>
                <wp:wrapNone/>
                <wp:docPr id="5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ED1E19C" id="Freeform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65pt,27.35pt,507.65pt,27.3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cj8wIAAI4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" o:allowincell="f" filled="f" strokeweight=".48pt">
                <v:path arrowok="t" o:connecttype="custom" o:connectlocs="0,0;2133600,0" o:connectangles="0,0"/>
                <w10:wrap anchorx="page"/>
              </v:polyline>
            </w:pict>
          </mc:Fallback>
        </mc:AlternateContent>
      </w:r>
      <w:r w:rsidR="000445CE" w:rsidRPr="00567990">
        <w:rPr>
          <w:rFonts w:cs="Arial"/>
          <w:szCs w:val="22"/>
        </w:rPr>
        <w:t>М.П.</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i/>
          <w:iCs/>
          <w:szCs w:val="22"/>
        </w:rPr>
        <w:t>Напомена</w:t>
      </w:r>
      <w:r w:rsidRPr="00567990">
        <w:rPr>
          <w:rFonts w:cs="Arial"/>
          <w:i/>
          <w:iCs/>
          <w:szCs w:val="22"/>
        </w:rPr>
        <w:t xml:space="preserve">: у случају постојања основане сумње у истинитост изјаве о независној понуди, </w:t>
      </w:r>
      <w:r w:rsidR="00BB5811" w:rsidRPr="00567990">
        <w:rPr>
          <w:rFonts w:cs="Arial"/>
          <w:i/>
          <w:iCs/>
          <w:szCs w:val="22"/>
        </w:rPr>
        <w:t>n</w:t>
      </w:r>
      <w:r w:rsidRPr="00567990">
        <w:rPr>
          <w:rFonts w:cs="Arial"/>
          <w:i/>
          <w:iCs/>
          <w:szCs w:val="22"/>
        </w:rPr>
        <w:t>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06044F">
      <w:pPr>
        <w:widowControl w:val="0"/>
        <w:autoSpaceDE w:val="0"/>
        <w:autoSpaceDN w:val="0"/>
        <w:adjustRightInd w:val="0"/>
        <w:ind w:left="116"/>
        <w:rPr>
          <w:rFonts w:cs="Arial"/>
          <w:i/>
          <w:iCs/>
          <w:szCs w:val="22"/>
        </w:rPr>
      </w:pPr>
      <w:r w:rsidRPr="00567990">
        <w:rPr>
          <w:rFonts w:cs="Arial"/>
          <w:i/>
          <w:iCs/>
          <w:szCs w:val="22"/>
        </w:rPr>
        <w:t>У случају подношења заједничке понуде, наведени образац потписују</w:t>
      </w:r>
      <w:r w:rsidR="002435E1">
        <w:rPr>
          <w:rFonts w:cs="Arial"/>
          <w:i/>
          <w:iCs/>
          <w:szCs w:val="22"/>
          <w:lang w:val="sr-Cyrl-RS"/>
        </w:rPr>
        <w:t xml:space="preserve"> </w:t>
      </w:r>
      <w:r w:rsidRPr="00567990">
        <w:rPr>
          <w:rFonts w:cs="Arial"/>
          <w:i/>
          <w:iCs/>
          <w:szCs w:val="22"/>
        </w:rPr>
        <w:t>и оверавају сви чланови групе понуђача.</w:t>
      </w: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3E6660" w:rsidRDefault="003E6660" w:rsidP="0006044F">
      <w:pPr>
        <w:widowControl w:val="0"/>
        <w:autoSpaceDE w:val="0"/>
        <w:autoSpaceDN w:val="0"/>
        <w:adjustRightInd w:val="0"/>
        <w:rPr>
          <w:rFonts w:cs="Arial"/>
          <w:i/>
          <w:iCs/>
          <w:szCs w:val="22"/>
        </w:rPr>
      </w:pPr>
    </w:p>
    <w:p w:rsidR="003E6660" w:rsidRDefault="003E6660" w:rsidP="0006044F">
      <w:pPr>
        <w:widowControl w:val="0"/>
        <w:autoSpaceDE w:val="0"/>
        <w:autoSpaceDN w:val="0"/>
        <w:adjustRightInd w:val="0"/>
        <w:rPr>
          <w:rFonts w:cs="Arial"/>
          <w:i/>
          <w:iCs/>
          <w:szCs w:val="22"/>
        </w:rPr>
      </w:pPr>
    </w:p>
    <w:p w:rsidR="003E6660" w:rsidRDefault="003E6660"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445CE" w:rsidRPr="00294218" w:rsidRDefault="000445CE" w:rsidP="003E6660">
      <w:pPr>
        <w:pStyle w:val="Heading1"/>
        <w:rPr>
          <w:lang w:val="ru-RU"/>
        </w:rPr>
      </w:pPr>
      <w:bookmarkStart w:id="19" w:name="_Toc445444422"/>
      <w:r w:rsidRPr="00294218">
        <w:rPr>
          <w:lang w:val="ru-RU"/>
        </w:rPr>
        <w:lastRenderedPageBreak/>
        <w:t xml:space="preserve">Образац </w:t>
      </w:r>
      <w:r w:rsidR="00912BD3" w:rsidRPr="00294218">
        <w:rPr>
          <w:lang w:val="ru-RU"/>
        </w:rPr>
        <w:t>6</w:t>
      </w:r>
      <w:r w:rsidR="00294218" w:rsidRPr="00294218">
        <w:rPr>
          <w:lang w:val="ru-RU"/>
        </w:rPr>
        <w:t xml:space="preserve"> - </w:t>
      </w:r>
      <w:r w:rsidR="00294218">
        <w:rPr>
          <w:lang w:val="sr-Cyrl-RS"/>
        </w:rPr>
        <w:t>И</w:t>
      </w:r>
      <w:r w:rsidR="00294218" w:rsidRPr="00294218">
        <w:rPr>
          <w:lang w:val="ru-RU"/>
        </w:rPr>
        <w:t>зјава о поштовању обавеза</w:t>
      </w:r>
      <w:bookmarkEnd w:id="19"/>
    </w:p>
    <w:p w:rsidR="000445CE" w:rsidRPr="00567990" w:rsidRDefault="000445CE" w:rsidP="00567990">
      <w:pPr>
        <w:widowControl w:val="0"/>
        <w:autoSpaceDE w:val="0"/>
        <w:autoSpaceDN w:val="0"/>
        <w:adjustRightInd w:val="0"/>
        <w:rPr>
          <w:sz w:val="15"/>
          <w:szCs w:val="15"/>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F3571" w:rsidRPr="000F3571" w:rsidRDefault="001325D3" w:rsidP="000F3571">
      <w:pPr>
        <w:jc w:val="center"/>
        <w:rPr>
          <w:rFonts w:cs="Arial"/>
          <w:b/>
          <w:bCs/>
          <w:color w:val="000000"/>
          <w:szCs w:val="22"/>
        </w:rPr>
      </w:pPr>
      <w:r>
        <w:rPr>
          <w:rFonts w:cs="Arial"/>
          <w:b/>
          <w:bCs/>
          <w:szCs w:val="22"/>
          <w:lang w:val="sr-Cyrl-RS"/>
        </w:rPr>
        <w:t>МАШИНА ЗА ПРАЊЕ ВЕША СА ЦЕНТРИФУГОМ</w:t>
      </w:r>
    </w:p>
    <w:p w:rsidR="000445CE" w:rsidRPr="00567990" w:rsidRDefault="000445CE" w:rsidP="00567990">
      <w:pPr>
        <w:widowControl w:val="0"/>
        <w:autoSpaceDE w:val="0"/>
        <w:autoSpaceDN w:val="0"/>
        <w:adjustRightInd w:val="0"/>
        <w:rPr>
          <w:rFonts w:cs="Arial"/>
          <w:szCs w:val="22"/>
        </w:rPr>
      </w:pPr>
    </w:p>
    <w:p w:rsidR="000445CE" w:rsidRPr="00C23F6A"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E50046" w:rsidRPr="00567990">
        <w:rPr>
          <w:rFonts w:cs="Arial"/>
          <w:b/>
          <w:bCs/>
          <w:szCs w:val="22"/>
        </w:rPr>
        <w:t xml:space="preserve"> 1.</w:t>
      </w:r>
      <w:r w:rsidR="00E50046" w:rsidRPr="001325D3">
        <w:rPr>
          <w:rFonts w:cs="Arial"/>
          <w:b/>
          <w:bCs/>
          <w:szCs w:val="22"/>
        </w:rPr>
        <w:t>1.</w:t>
      </w:r>
      <w:r w:rsidR="001325D3">
        <w:rPr>
          <w:rFonts w:cs="Arial"/>
          <w:b/>
          <w:bCs/>
          <w:szCs w:val="22"/>
          <w:lang w:val="sr-Cyrl-RS"/>
        </w:rPr>
        <w:t>28</w:t>
      </w:r>
      <w:r w:rsidR="00E50046" w:rsidRPr="001325D3">
        <w:rPr>
          <w:rFonts w:cs="Arial"/>
          <w:b/>
          <w:bCs/>
          <w:szCs w:val="22"/>
        </w:rPr>
        <w:t>/1</w:t>
      </w:r>
      <w:r w:rsidR="00457BE5" w:rsidRPr="001325D3">
        <w:rPr>
          <w:rFonts w:cs="Arial"/>
          <w:b/>
          <w:bCs/>
          <w:szCs w:val="22"/>
          <w:lang w:val="sr-Cyrl-RS"/>
        </w:rPr>
        <w:t>8</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ind w:firstLine="1"/>
        <w:jc w:val="center"/>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BB5811" w:rsidRPr="00567990" w:rsidRDefault="00BB5811"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Изјављујем под пуном кривичном и материјалном одговорношћу, да сам приликом састављања понуде у поступку јавне набавке број</w:t>
      </w:r>
      <w:r w:rsidR="00E50046" w:rsidRPr="00567990">
        <w:rPr>
          <w:rFonts w:cs="Arial"/>
          <w:szCs w:val="22"/>
        </w:rPr>
        <w:t xml:space="preserve"> 1.1.</w:t>
      </w:r>
      <w:r w:rsidR="008F42CB">
        <w:rPr>
          <w:rFonts w:cs="Arial"/>
          <w:szCs w:val="22"/>
          <w:lang w:val="sr-Cyrl-RS"/>
        </w:rPr>
        <w:t>28</w:t>
      </w:r>
      <w:r w:rsidR="00E50046" w:rsidRPr="00567990">
        <w:rPr>
          <w:rFonts w:cs="Arial"/>
          <w:szCs w:val="22"/>
        </w:rPr>
        <w:t>/1</w:t>
      </w:r>
      <w:r w:rsidR="00662A8B">
        <w:rPr>
          <w:rFonts w:cs="Arial"/>
          <w:szCs w:val="22"/>
          <w:lang w:val="sr-Cyrl-RS"/>
        </w:rPr>
        <w:t>8</w:t>
      </w:r>
      <w:r w:rsidRPr="00567990">
        <w:rPr>
          <w:rFonts w:cs="Arial"/>
          <w:szCs w:val="22"/>
        </w:rPr>
        <w:t xml:space="preserve">, добра –   </w:t>
      </w:r>
      <w:r w:rsidR="008F42CB">
        <w:rPr>
          <w:rFonts w:cs="Arial"/>
          <w:szCs w:val="22"/>
          <w:lang w:val="sr-Cyrl-RS"/>
        </w:rPr>
        <w:t>МАШИНА ЗА ПРАЊЕ ВЕША СА ЦЕНТРИФУГОМ</w:t>
      </w:r>
      <w:r w:rsidRPr="00567990">
        <w:rPr>
          <w:rFonts w:cs="Arial"/>
          <w:szCs w:val="22"/>
        </w:rPr>
        <w:t>,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140992">
      <w:pPr>
        <w:widowControl w:val="0"/>
        <w:autoSpaceDE w:val="0"/>
        <w:autoSpaceDN w:val="0"/>
        <w:adjustRightInd w:val="0"/>
        <w:jc w:val="center"/>
        <w:rPr>
          <w:rFonts w:cs="Arial"/>
          <w:szCs w:val="22"/>
        </w:rPr>
      </w:pPr>
      <w:r w:rsidRPr="00567990">
        <w:rPr>
          <w:rFonts w:cs="Arial"/>
          <w:szCs w:val="22"/>
        </w:rPr>
        <w:t>М.П</w:t>
      </w:r>
    </w:p>
    <w:p w:rsidR="00140992" w:rsidRDefault="000445CE" w:rsidP="00140992">
      <w:pPr>
        <w:widowControl w:val="0"/>
        <w:autoSpaceDE w:val="0"/>
        <w:autoSpaceDN w:val="0"/>
        <w:adjustRightInd w:val="0"/>
        <w:jc w:val="right"/>
        <w:rPr>
          <w:rFonts w:cs="Arial"/>
          <w:szCs w:val="22"/>
        </w:rPr>
      </w:pPr>
      <w:r w:rsidRPr="00567990">
        <w:rPr>
          <w:rFonts w:cs="Arial"/>
          <w:szCs w:val="22"/>
        </w:rPr>
        <w:t>Потпис овлашћеног  лиц</w:t>
      </w:r>
      <w:r w:rsidR="00256AAA" w:rsidRPr="00567990">
        <w:rPr>
          <w:rFonts w:cs="Arial"/>
          <w:szCs w:val="22"/>
        </w:rPr>
        <w:t>а</w:t>
      </w: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r>
        <w:rPr>
          <w:rFonts w:cs="Arial"/>
          <w:szCs w:val="22"/>
        </w:rPr>
        <w:t>________________________</w:t>
      </w:r>
    </w:p>
    <w:p w:rsidR="00140992" w:rsidRDefault="00140992" w:rsidP="00140992">
      <w:pPr>
        <w:widowControl w:val="0"/>
        <w:autoSpaceDE w:val="0"/>
        <w:autoSpaceDN w:val="0"/>
        <w:adjustRightInd w:val="0"/>
        <w:jc w:val="right"/>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Pr="00567990">
        <w:rPr>
          <w:rFonts w:cs="Arial"/>
          <w:i/>
          <w:iCs/>
          <w:szCs w:val="22"/>
        </w:rPr>
        <w:t>У случају подношења заједничке понуде, наведени образац потписују</w:t>
      </w:r>
      <w:r w:rsidR="00712E93">
        <w:rPr>
          <w:rFonts w:cs="Arial"/>
          <w:i/>
          <w:iCs/>
          <w:szCs w:val="22"/>
          <w:lang w:val="sr-Cyrl-RS"/>
        </w:rPr>
        <w:t xml:space="preserve"> </w:t>
      </w:r>
      <w:r w:rsidRPr="00567990">
        <w:rPr>
          <w:rFonts w:cs="Arial"/>
          <w:i/>
          <w:iCs/>
          <w:szCs w:val="22"/>
        </w:rPr>
        <w:t>и оверавају сви чланови групе понуђача.</w:t>
      </w:r>
    </w:p>
    <w:p w:rsidR="000445CE" w:rsidRDefault="000445CE"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BC7919" w:rsidRDefault="00BC7919" w:rsidP="00567990">
      <w:pPr>
        <w:widowControl w:val="0"/>
        <w:autoSpaceDE w:val="0"/>
        <w:autoSpaceDN w:val="0"/>
        <w:adjustRightInd w:val="0"/>
        <w:rPr>
          <w:rFonts w:cs="Arial"/>
          <w:szCs w:val="22"/>
        </w:rPr>
      </w:pPr>
    </w:p>
    <w:p w:rsidR="00BC7919" w:rsidRDefault="00BC7919" w:rsidP="00567990">
      <w:pPr>
        <w:widowControl w:val="0"/>
        <w:autoSpaceDE w:val="0"/>
        <w:autoSpaceDN w:val="0"/>
        <w:adjustRightInd w:val="0"/>
        <w:rPr>
          <w:rFonts w:cs="Arial"/>
          <w:szCs w:val="22"/>
        </w:rPr>
      </w:pPr>
    </w:p>
    <w:p w:rsidR="00033D1F" w:rsidRPr="00567990" w:rsidRDefault="00033D1F" w:rsidP="00567990">
      <w:pPr>
        <w:widowControl w:val="0"/>
        <w:autoSpaceDE w:val="0"/>
        <w:autoSpaceDN w:val="0"/>
        <w:adjustRightInd w:val="0"/>
        <w:rPr>
          <w:rFonts w:cs="Arial"/>
          <w:szCs w:val="22"/>
        </w:rPr>
      </w:pPr>
    </w:p>
    <w:p w:rsidR="004A77E2" w:rsidRDefault="004A77E2" w:rsidP="004A77E2">
      <w:pPr>
        <w:rPr>
          <w:rFonts w:cs="Arial"/>
          <w:szCs w:val="22"/>
        </w:rPr>
      </w:pPr>
    </w:p>
    <w:p w:rsidR="004A77E2" w:rsidRPr="00294218" w:rsidRDefault="004A77E2" w:rsidP="00B432E3">
      <w:pPr>
        <w:pStyle w:val="Heading1"/>
        <w:rPr>
          <w:lang w:val="ru-RU"/>
        </w:rPr>
      </w:pPr>
      <w:bookmarkStart w:id="20" w:name="_Toc445444423"/>
      <w:r w:rsidRPr="00294218">
        <w:rPr>
          <w:lang w:val="ru-RU"/>
        </w:rPr>
        <w:t xml:space="preserve">Образац </w:t>
      </w:r>
      <w:r>
        <w:rPr>
          <w:lang w:val="sr-Cyrl-RS"/>
        </w:rPr>
        <w:t>7</w:t>
      </w:r>
      <w:r w:rsidRPr="00294218">
        <w:rPr>
          <w:lang w:val="ru-RU"/>
        </w:rPr>
        <w:t xml:space="preserve"> - </w:t>
      </w:r>
      <w:r>
        <w:rPr>
          <w:lang w:val="sr-Cyrl-RS"/>
        </w:rPr>
        <w:t>П</w:t>
      </w:r>
      <w:r w:rsidR="00033D1F">
        <w:rPr>
          <w:lang w:val="sr-Cyrl-RS"/>
        </w:rPr>
        <w:t>уномоћје</w:t>
      </w:r>
      <w:bookmarkEnd w:id="20"/>
    </w:p>
    <w:p w:rsidR="004A77E2" w:rsidRDefault="004A77E2" w:rsidP="004A77E2">
      <w:pPr>
        <w:rPr>
          <w:rFonts w:cs="Arial"/>
          <w:szCs w:val="22"/>
        </w:rPr>
      </w:pPr>
    </w:p>
    <w:p w:rsidR="004A77E2" w:rsidRDefault="004A77E2" w:rsidP="004A77E2">
      <w:pPr>
        <w:rPr>
          <w:rFonts w:cs="Arial"/>
          <w:szCs w:val="22"/>
        </w:rPr>
      </w:pPr>
    </w:p>
    <w:p w:rsidR="004A77E2" w:rsidRPr="00033D1F" w:rsidRDefault="004A77E2" w:rsidP="004A77E2">
      <w:pPr>
        <w:rPr>
          <w:rFonts w:cs="Arial"/>
          <w:szCs w:val="22"/>
          <w:lang w:val="sl-SI"/>
        </w:rPr>
      </w:pPr>
      <w:r w:rsidRPr="00033D1F">
        <w:rPr>
          <w:rFonts w:cs="Arial"/>
          <w:szCs w:val="22"/>
          <w:lang w:val="ru-RU"/>
        </w:rPr>
        <w:t>Назив понуђача</w:t>
      </w:r>
      <w:r w:rsidRPr="00033D1F">
        <w:rPr>
          <w:rFonts w:cs="Arial"/>
          <w:szCs w:val="22"/>
          <w:lang w:val="sl-SI"/>
        </w:rPr>
        <w:t>: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Место: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Број пуномоћја: 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r-Cyrl-CS"/>
        </w:rPr>
      </w:pPr>
      <w:r w:rsidRPr="00033D1F">
        <w:rPr>
          <w:rFonts w:cs="Arial"/>
          <w:szCs w:val="22"/>
          <w:lang w:val="sl-SI"/>
        </w:rPr>
        <w:t>Датум: _________ 201</w:t>
      </w:r>
      <w:r w:rsidR="00D71CD2">
        <w:rPr>
          <w:rFonts w:cs="Arial"/>
          <w:szCs w:val="22"/>
          <w:lang w:val="sr-Cyrl-RS"/>
        </w:rPr>
        <w:t>8</w:t>
      </w:r>
      <w:r w:rsidR="00494C3A">
        <w:rPr>
          <w:rFonts w:cs="Arial"/>
          <w:szCs w:val="22"/>
          <w:lang w:val="sr-Cyrl-RS"/>
        </w:rPr>
        <w:t>.</w:t>
      </w:r>
      <w:r w:rsidRPr="00033D1F">
        <w:rPr>
          <w:rFonts w:cs="Arial"/>
          <w:szCs w:val="22"/>
          <w:lang w:val="sr-Cyrl-CS"/>
        </w:rPr>
        <w:t xml:space="preserve"> </w:t>
      </w:r>
      <w:r w:rsidRPr="00033D1F">
        <w:rPr>
          <w:rFonts w:cs="Arial"/>
          <w:szCs w:val="22"/>
          <w:lang w:val="sl-SI"/>
        </w:rPr>
        <w:t>г</w:t>
      </w:r>
      <w:r w:rsidRPr="00033D1F">
        <w:rPr>
          <w:rFonts w:cs="Arial"/>
          <w:szCs w:val="22"/>
          <w:lang w:val="sr-Cyrl-CS"/>
        </w:rPr>
        <w:t>одине</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У својству овлашћеног лица понуђача,  дајем</w:t>
      </w:r>
    </w:p>
    <w:p w:rsidR="004A77E2" w:rsidRPr="00033D1F" w:rsidRDefault="004A77E2" w:rsidP="004A77E2">
      <w:pPr>
        <w:rPr>
          <w:rFonts w:cs="Arial"/>
          <w:szCs w:val="22"/>
          <w:lang w:val="sl-SI"/>
        </w:rPr>
      </w:pPr>
    </w:p>
    <w:p w:rsidR="00033D1F" w:rsidRPr="00033D1F" w:rsidRDefault="00033D1F" w:rsidP="004A77E2">
      <w:pPr>
        <w:rPr>
          <w:rFonts w:cs="Arial"/>
          <w:szCs w:val="22"/>
          <w:lang w:val="sl-SI"/>
        </w:rPr>
      </w:pPr>
    </w:p>
    <w:p w:rsidR="004A77E2" w:rsidRPr="00033D1F" w:rsidRDefault="004A77E2" w:rsidP="004A77E2">
      <w:pPr>
        <w:jc w:val="center"/>
        <w:rPr>
          <w:rFonts w:cs="Arial"/>
          <w:b/>
          <w:bCs/>
          <w:szCs w:val="22"/>
          <w:lang w:val="sl-SI"/>
        </w:rPr>
      </w:pPr>
      <w:r w:rsidRPr="00033D1F">
        <w:rPr>
          <w:rFonts w:cs="Arial"/>
          <w:b/>
          <w:bCs/>
          <w:szCs w:val="22"/>
          <w:lang w:val="sl-SI"/>
        </w:rPr>
        <w:t>П У Н О М О Ћ Ј Е</w:t>
      </w:r>
    </w:p>
    <w:p w:rsidR="004A77E2" w:rsidRPr="00033D1F" w:rsidRDefault="004A77E2" w:rsidP="004A77E2">
      <w:pPr>
        <w:rPr>
          <w:rFonts w:cs="Arial"/>
          <w:b/>
          <w:bCs/>
          <w:szCs w:val="22"/>
          <w:lang w:val="sl-SI"/>
        </w:rPr>
      </w:pPr>
    </w:p>
    <w:p w:rsidR="004A77E2" w:rsidRPr="00033D1F" w:rsidRDefault="004A77E2" w:rsidP="004A77E2">
      <w:pPr>
        <w:rPr>
          <w:rFonts w:cs="Arial"/>
          <w:szCs w:val="22"/>
          <w:lang w:val="ru-RU"/>
        </w:rPr>
      </w:pPr>
      <w:bookmarkStart w:id="21" w:name="_Toc251235146"/>
      <w:bookmarkStart w:id="22" w:name="_Toc251915705"/>
      <w:bookmarkStart w:id="23" w:name="_Toc283192613"/>
      <w:bookmarkStart w:id="24" w:name="_Toc283289226"/>
      <w:bookmarkStart w:id="25" w:name="_Toc301511097"/>
      <w:r w:rsidRPr="00033D1F">
        <w:rPr>
          <w:rFonts w:cs="Arial"/>
          <w:szCs w:val="22"/>
          <w:lang w:val="ru-RU"/>
        </w:rPr>
        <w:t>Раднику: _________________________________</w:t>
      </w:r>
      <w:bookmarkEnd w:id="21"/>
      <w:bookmarkEnd w:id="22"/>
      <w:bookmarkEnd w:id="23"/>
      <w:bookmarkEnd w:id="24"/>
      <w:bookmarkEnd w:id="25"/>
    </w:p>
    <w:p w:rsidR="004A77E2" w:rsidRPr="00033D1F" w:rsidRDefault="004A77E2" w:rsidP="004A77E2">
      <w:pPr>
        <w:rPr>
          <w:rFonts w:cs="Arial"/>
          <w:szCs w:val="22"/>
          <w:lang w:val="sl-SI"/>
        </w:rPr>
      </w:pPr>
      <w:r w:rsidRPr="00033D1F">
        <w:rPr>
          <w:rFonts w:cs="Arial"/>
          <w:szCs w:val="22"/>
          <w:lang w:val="sl-SI"/>
        </w:rPr>
        <w:t xml:space="preserve">по занимању: _______________________________, </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на радном месту: ___________________________________________</w:t>
      </w:r>
    </w:p>
    <w:p w:rsidR="004A77E2" w:rsidRPr="00033D1F" w:rsidRDefault="004A77E2" w:rsidP="004A77E2">
      <w:pPr>
        <w:rPr>
          <w:rFonts w:cs="Arial"/>
          <w:szCs w:val="22"/>
          <w:lang w:val="sl-SI"/>
        </w:rPr>
      </w:pPr>
    </w:p>
    <w:p w:rsidR="004A77E2" w:rsidRPr="00033D1F" w:rsidRDefault="004A77E2" w:rsidP="000E144F">
      <w:pPr>
        <w:rPr>
          <w:rFonts w:cs="Arial"/>
          <w:b/>
          <w:bCs/>
          <w:lang w:val="sr-Cyrl-RS"/>
        </w:rPr>
      </w:pPr>
      <w:r w:rsidRPr="00033D1F">
        <w:rPr>
          <w:rFonts w:cs="Arial"/>
          <w:szCs w:val="22"/>
          <w:lang w:val="sl-SI"/>
        </w:rPr>
        <w:t xml:space="preserve">да заступа фирму у поступку </w:t>
      </w:r>
      <w:r w:rsidR="008F3A58">
        <w:rPr>
          <w:rFonts w:cs="Arial"/>
          <w:szCs w:val="22"/>
          <w:lang w:val="sr-Cyrl-RS"/>
        </w:rPr>
        <w:t xml:space="preserve">јавног отварања понуда </w:t>
      </w:r>
      <w:r w:rsidR="00173CF8">
        <w:rPr>
          <w:rFonts w:cs="Arial"/>
          <w:szCs w:val="22"/>
          <w:lang w:val="ru-RU"/>
        </w:rPr>
        <w:t xml:space="preserve"> за јавну набавку </w:t>
      </w:r>
      <w:r w:rsidR="006C0013">
        <w:rPr>
          <w:rFonts w:cs="Arial"/>
          <w:szCs w:val="22"/>
          <w:lang w:val="ru-RU"/>
        </w:rPr>
        <w:t>машине за прање веша са центрифугом</w:t>
      </w:r>
      <w:r w:rsidRPr="00033D1F">
        <w:rPr>
          <w:rFonts w:cs="Arial"/>
          <w:szCs w:val="22"/>
          <w:lang w:val="ru-RU"/>
        </w:rPr>
        <w:t>,</w:t>
      </w:r>
      <w:r w:rsidR="00033D1F" w:rsidRPr="00033D1F">
        <w:rPr>
          <w:rFonts w:cs="Arial"/>
          <w:szCs w:val="22"/>
          <w:lang w:val="sr-Cyrl-RS"/>
        </w:rPr>
        <w:t xml:space="preserve"> у отвореном поступку,</w:t>
      </w:r>
      <w:r w:rsidRPr="00033D1F">
        <w:rPr>
          <w:rFonts w:cs="Arial"/>
          <w:szCs w:val="22"/>
          <w:lang w:val="ru-RU"/>
        </w:rPr>
        <w:t xml:space="preserve"> број ЈН 1.1.</w:t>
      </w:r>
      <w:r w:rsidR="006C0013">
        <w:rPr>
          <w:rFonts w:cs="Arial"/>
          <w:szCs w:val="22"/>
          <w:lang w:val="ru-RU"/>
        </w:rPr>
        <w:t>28</w:t>
      </w:r>
      <w:r w:rsidRPr="00033D1F">
        <w:rPr>
          <w:rFonts w:cs="Arial"/>
          <w:szCs w:val="22"/>
          <w:lang w:val="ru-RU"/>
        </w:rPr>
        <w:t>/1</w:t>
      </w:r>
      <w:r w:rsidR="008F3A58">
        <w:rPr>
          <w:rFonts w:cs="Arial"/>
          <w:szCs w:val="22"/>
          <w:lang w:val="ru-RU"/>
        </w:rPr>
        <w:t>8</w:t>
      </w:r>
      <w:r w:rsidRPr="00033D1F">
        <w:rPr>
          <w:rFonts w:cs="Arial"/>
          <w:szCs w:val="22"/>
          <w:lang w:val="ru-RU"/>
        </w:rPr>
        <w:t xml:space="preserve">. </w:t>
      </w:r>
      <w:r w:rsidR="000E144F">
        <w:rPr>
          <w:rFonts w:cs="Arial"/>
          <w:szCs w:val="22"/>
          <w:lang w:val="ru-RU"/>
        </w:rPr>
        <w:t>и да предузима све радње прописане Законом.</w:t>
      </w:r>
    </w:p>
    <w:p w:rsidR="004A77E2" w:rsidRDefault="004A77E2" w:rsidP="004A77E2">
      <w:pPr>
        <w:rPr>
          <w:rFonts w:cs="Arial"/>
          <w:b/>
          <w:bCs/>
          <w:lang w:val="sl-SI"/>
        </w:rPr>
      </w:pPr>
    </w:p>
    <w:p w:rsidR="004A77E2" w:rsidRDefault="004A77E2" w:rsidP="004A77E2">
      <w:pPr>
        <w:rPr>
          <w:rFonts w:cs="Arial"/>
          <w:b/>
          <w:bCs/>
          <w:lang w:val="sl-SI"/>
        </w:rPr>
      </w:pPr>
    </w:p>
    <w:p w:rsidR="00033D1F" w:rsidRDefault="00033D1F" w:rsidP="004A77E2">
      <w:pPr>
        <w:rPr>
          <w:rFonts w:cs="Arial"/>
          <w:b/>
          <w:bCs/>
          <w:lang w:val="sl-SI"/>
        </w:rPr>
      </w:pPr>
    </w:p>
    <w:p w:rsidR="00033D1F" w:rsidRDefault="00033D1F" w:rsidP="004A77E2">
      <w:pPr>
        <w:rPr>
          <w:rFonts w:cs="Arial"/>
          <w:b/>
          <w:bCs/>
          <w:lang w:val="sl-SI"/>
        </w:rPr>
      </w:pPr>
    </w:p>
    <w:p w:rsidR="008E1333" w:rsidRDefault="008E1333" w:rsidP="004A77E2">
      <w:pPr>
        <w:rPr>
          <w:rFonts w:cs="Arial"/>
          <w:b/>
          <w:bCs/>
          <w:lang w:val="sl-SI"/>
        </w:rPr>
      </w:pPr>
    </w:p>
    <w:p w:rsidR="00033D1F" w:rsidRDefault="00033D1F" w:rsidP="004A77E2">
      <w:pPr>
        <w:rPr>
          <w:rFonts w:cs="Arial"/>
          <w:b/>
          <w:bCs/>
          <w:lang w:val="sl-SI"/>
        </w:rPr>
      </w:pPr>
    </w:p>
    <w:p w:rsidR="004A77E2" w:rsidRPr="00DB7F3B" w:rsidRDefault="004A77E2" w:rsidP="004A77E2">
      <w:pPr>
        <w:rPr>
          <w:rFonts w:cs="Arial"/>
          <w:b/>
          <w:bCs/>
          <w:lang w:val="sl-SI"/>
        </w:rPr>
      </w:pPr>
    </w:p>
    <w:p w:rsidR="004A77E2" w:rsidRPr="00A004E4" w:rsidRDefault="004A77E2" w:rsidP="004A77E2">
      <w:pPr>
        <w:rPr>
          <w:rFonts w:cs="Arial"/>
          <w:lang w:val="sl-SI"/>
        </w:rPr>
      </w:pPr>
      <w:r w:rsidRPr="00A004E4">
        <w:rPr>
          <w:rFonts w:cs="Arial"/>
          <w:lang w:val="sl-SI"/>
        </w:rPr>
        <w:t xml:space="preserve">                                                              </w:t>
      </w:r>
      <w:r>
        <w:rPr>
          <w:rFonts w:cs="Arial"/>
          <w:lang w:val="sr-Cyrl-CS"/>
        </w:rPr>
        <w:t xml:space="preserve">        </w:t>
      </w:r>
    </w:p>
    <w:p w:rsidR="00033D1F" w:rsidRPr="00A004E4" w:rsidRDefault="004A77E2" w:rsidP="00033D1F">
      <w:pPr>
        <w:rPr>
          <w:rFonts w:cs="Arial"/>
          <w:lang w:val="sl-SI"/>
        </w:rPr>
      </w:pPr>
      <w:r w:rsidRPr="00A004E4">
        <w:rPr>
          <w:rFonts w:cs="Arial"/>
          <w:lang w:val="sl-SI"/>
        </w:rPr>
        <w:t xml:space="preserve">      </w:t>
      </w:r>
      <w:r w:rsidR="00033D1F" w:rsidRPr="00A004E4">
        <w:rPr>
          <w:rFonts w:cs="Arial"/>
          <w:lang w:val="sl-SI"/>
        </w:rPr>
        <w:t xml:space="preserve">                                 </w:t>
      </w:r>
      <w:r w:rsidR="00033D1F">
        <w:rPr>
          <w:rFonts w:cs="Arial"/>
          <w:lang w:val="sl-SI"/>
        </w:rPr>
        <w:t xml:space="preserve">                                  </w:t>
      </w:r>
      <w:r w:rsidR="00033D1F" w:rsidRPr="00A004E4">
        <w:rPr>
          <w:rFonts w:cs="Arial"/>
          <w:lang w:val="sl-SI"/>
        </w:rPr>
        <w:t xml:space="preserve"> М. П.</w:t>
      </w:r>
    </w:p>
    <w:p w:rsidR="00033D1F" w:rsidRDefault="004A77E2" w:rsidP="00033D1F">
      <w:pPr>
        <w:widowControl w:val="0"/>
        <w:autoSpaceDE w:val="0"/>
        <w:autoSpaceDN w:val="0"/>
        <w:adjustRightInd w:val="0"/>
        <w:jc w:val="right"/>
        <w:rPr>
          <w:rFonts w:cs="Arial"/>
          <w:szCs w:val="22"/>
        </w:rPr>
      </w:pPr>
      <w:r w:rsidRPr="00A004E4">
        <w:rPr>
          <w:rFonts w:cs="Arial"/>
          <w:lang w:val="sl-SI"/>
        </w:rPr>
        <w:t xml:space="preserve">             </w:t>
      </w:r>
      <w:r w:rsidR="00033D1F">
        <w:rPr>
          <w:rFonts w:cs="Arial"/>
          <w:lang w:val="sl-SI"/>
        </w:rPr>
        <w:t xml:space="preserve">                    </w:t>
      </w:r>
      <w:r w:rsidR="00033D1F" w:rsidRPr="00567990">
        <w:rPr>
          <w:rFonts w:cs="Arial"/>
          <w:szCs w:val="22"/>
        </w:rPr>
        <w:t>Потпис овлашћеног  лица</w:t>
      </w:r>
    </w:p>
    <w:p w:rsidR="00033D1F" w:rsidRDefault="00033D1F" w:rsidP="00033D1F">
      <w:pPr>
        <w:widowControl w:val="0"/>
        <w:autoSpaceDE w:val="0"/>
        <w:autoSpaceDN w:val="0"/>
        <w:adjustRightInd w:val="0"/>
        <w:jc w:val="right"/>
        <w:rPr>
          <w:rFonts w:cs="Arial"/>
          <w:szCs w:val="22"/>
        </w:rPr>
      </w:pPr>
    </w:p>
    <w:p w:rsidR="00033D1F" w:rsidRDefault="00033D1F" w:rsidP="00033D1F">
      <w:pPr>
        <w:widowControl w:val="0"/>
        <w:autoSpaceDE w:val="0"/>
        <w:autoSpaceDN w:val="0"/>
        <w:adjustRightInd w:val="0"/>
        <w:jc w:val="right"/>
        <w:rPr>
          <w:rFonts w:cs="Arial"/>
          <w:szCs w:val="22"/>
        </w:rPr>
      </w:pPr>
    </w:p>
    <w:p w:rsidR="004A77E2" w:rsidRPr="00033D1F" w:rsidRDefault="00033D1F" w:rsidP="00033D1F">
      <w:pPr>
        <w:ind w:left="3600"/>
        <w:rPr>
          <w:rFonts w:cs="Arial"/>
          <w:lang w:val="sr-Cyrl-RS"/>
        </w:rPr>
      </w:pPr>
      <w:r>
        <w:rPr>
          <w:rFonts w:cs="Arial"/>
          <w:szCs w:val="22"/>
        </w:rPr>
        <w:t xml:space="preserve">                                            ________________________</w:t>
      </w:r>
    </w:p>
    <w:p w:rsidR="004A77E2" w:rsidRDefault="004A77E2" w:rsidP="004A77E2">
      <w:pPr>
        <w:kinsoku w:val="0"/>
        <w:overflowPunct w:val="0"/>
        <w:ind w:left="100" w:right="6005"/>
        <w:rPr>
          <w:rFonts w:cs="Arial"/>
          <w:lang w:val="ru-RU"/>
        </w:rPr>
      </w:pPr>
    </w:p>
    <w:p w:rsidR="004A77E2" w:rsidRPr="00FC4DCE" w:rsidRDefault="004A77E2" w:rsidP="004A77E2">
      <w:pPr>
        <w:kinsoku w:val="0"/>
        <w:overflowPunct w:val="0"/>
        <w:ind w:left="100" w:right="6005"/>
        <w:rPr>
          <w:rFonts w:cs="Arial"/>
          <w:lang w:val="ru-RU"/>
        </w:rPr>
        <w:sectPr w:rsidR="004A77E2" w:rsidRPr="00FC4DCE" w:rsidSect="00FA154C">
          <w:footerReference w:type="default" r:id="rId13"/>
          <w:type w:val="continuous"/>
          <w:pgSz w:w="11907" w:h="16840"/>
          <w:pgMar w:top="1340" w:right="1320" w:bottom="1520" w:left="1340" w:header="0" w:footer="1323" w:gutter="0"/>
          <w:pgNumType w:chapStyle="3"/>
          <w:cols w:space="720" w:equalWidth="0">
            <w:col w:w="9247"/>
          </w:cols>
          <w:noEndnote/>
        </w:sectPr>
      </w:pPr>
    </w:p>
    <w:p w:rsidR="004A77E2" w:rsidRDefault="0006111D" w:rsidP="0006111D">
      <w:pPr>
        <w:widowControl w:val="0"/>
        <w:autoSpaceDE w:val="0"/>
        <w:autoSpaceDN w:val="0"/>
        <w:adjustRightInd w:val="0"/>
        <w:jc w:val="center"/>
        <w:rPr>
          <w:b/>
          <w:i/>
          <w:sz w:val="24"/>
        </w:rPr>
      </w:pPr>
      <w:r w:rsidRPr="0006111D">
        <w:rPr>
          <w:rFonts w:cs="Arial"/>
          <w:b/>
          <w:i/>
          <w:sz w:val="24"/>
        </w:rPr>
        <w:lastRenderedPageBreak/>
        <w:t xml:space="preserve">VII </w:t>
      </w:r>
      <w:r w:rsidRPr="0006111D">
        <w:rPr>
          <w:b/>
          <w:i/>
          <w:sz w:val="24"/>
          <w:lang w:val="ru-RU"/>
        </w:rPr>
        <w:t>Модел уговора</w:t>
      </w:r>
    </w:p>
    <w:p w:rsidR="0006111D" w:rsidRPr="0006111D" w:rsidRDefault="0006111D" w:rsidP="0006111D">
      <w:pPr>
        <w:widowControl w:val="0"/>
        <w:autoSpaceDE w:val="0"/>
        <w:autoSpaceDN w:val="0"/>
        <w:adjustRightInd w:val="0"/>
        <w:jc w:val="center"/>
        <w:rPr>
          <w:rFonts w:cs="Arial"/>
          <w:b/>
          <w:i/>
          <w:sz w:val="24"/>
        </w:rPr>
      </w:pPr>
    </w:p>
    <w:p w:rsidR="000445CE" w:rsidRPr="00294218" w:rsidRDefault="000445CE" w:rsidP="00567990">
      <w:pPr>
        <w:pStyle w:val="Heading1"/>
        <w:rPr>
          <w:lang w:val="ru-RU"/>
        </w:rPr>
      </w:pPr>
      <w:bookmarkStart w:id="26" w:name="_Toc445444425"/>
      <w:r w:rsidRPr="00294218">
        <w:rPr>
          <w:lang w:val="ru-RU"/>
        </w:rPr>
        <w:t xml:space="preserve">Модел уговора </w:t>
      </w:r>
      <w:bookmarkEnd w:id="26"/>
    </w:p>
    <w:p w:rsidR="002D20D9" w:rsidRDefault="002D20D9" w:rsidP="00567990">
      <w:pPr>
        <w:widowControl w:val="0"/>
        <w:autoSpaceDE w:val="0"/>
        <w:autoSpaceDN w:val="0"/>
        <w:adjustRightInd w:val="0"/>
        <w:rPr>
          <w:rFonts w:cs="Arial"/>
          <w:szCs w:val="22"/>
        </w:rPr>
      </w:pPr>
    </w:p>
    <w:p w:rsidR="00294218" w:rsidRDefault="00294218" w:rsidP="00567990">
      <w:pPr>
        <w:widowControl w:val="0"/>
        <w:autoSpaceDE w:val="0"/>
        <w:autoSpaceDN w:val="0"/>
        <w:adjustRightInd w:val="0"/>
        <w:rPr>
          <w:rFonts w:cs="Arial"/>
          <w:szCs w:val="22"/>
        </w:rPr>
      </w:pPr>
    </w:p>
    <w:p w:rsidR="00294218" w:rsidRDefault="00294218" w:rsidP="00294218">
      <w:pPr>
        <w:pStyle w:val="Heading2"/>
        <w:jc w:val="center"/>
      </w:pPr>
      <w:r w:rsidRPr="00294218">
        <w:t>УГОВОР О ЈАВНОЈ НАБАВЦИ</w:t>
      </w:r>
    </w:p>
    <w:p w:rsidR="00E212FD" w:rsidRPr="00E212FD" w:rsidRDefault="00E212FD" w:rsidP="00E212FD">
      <w:pPr>
        <w:rPr>
          <w:lang w:val="sr-Latn-CS" w:eastAsia="zh-CN"/>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Закључен између уговорних страна:</w:t>
      </w:r>
    </w:p>
    <w:p w:rsidR="000445CE" w:rsidRPr="00567990" w:rsidRDefault="000445CE" w:rsidP="00567990">
      <w:pPr>
        <w:widowControl w:val="0"/>
        <w:autoSpaceDE w:val="0"/>
        <w:autoSpaceDN w:val="0"/>
        <w:adjustRightInd w:val="0"/>
        <w:rPr>
          <w:rFonts w:cs="Arial"/>
          <w:szCs w:val="22"/>
        </w:rPr>
      </w:pPr>
    </w:p>
    <w:p w:rsidR="000445CE" w:rsidRPr="00567990" w:rsidRDefault="001B35D3" w:rsidP="004B6C6E">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4B6C6E" w:rsidRPr="004B6C6E">
        <w:rPr>
          <w:rFonts w:cs="Arial"/>
          <w:bCs/>
          <w:szCs w:val="22"/>
        </w:rPr>
        <w:t>Предшколска устан</w:t>
      </w:r>
      <w:r w:rsidR="000C0B22">
        <w:rPr>
          <w:rFonts w:cs="Arial"/>
          <w:bCs/>
          <w:szCs w:val="22"/>
        </w:rPr>
        <w:t>ова “Ђурђевдан“  Крагујевац</w:t>
      </w:r>
      <w:r w:rsidR="0013075B">
        <w:rPr>
          <w:rFonts w:cs="Arial"/>
          <w:bCs/>
          <w:szCs w:val="22"/>
          <w:lang w:val="sr-Cyrl-RS"/>
        </w:rPr>
        <w:t xml:space="preserve"> из Крагујевца</w:t>
      </w:r>
      <w:r w:rsidR="000C0B22">
        <w:rPr>
          <w:rFonts w:cs="Arial"/>
          <w:bCs/>
          <w:szCs w:val="22"/>
        </w:rPr>
        <w:t>, ул</w:t>
      </w:r>
      <w:r w:rsidR="000C0B22">
        <w:rPr>
          <w:rFonts w:cs="Arial"/>
          <w:bCs/>
          <w:szCs w:val="22"/>
          <w:lang w:val="sr-Cyrl-RS"/>
        </w:rPr>
        <w:t xml:space="preserve">ица </w:t>
      </w:r>
      <w:r w:rsidR="004B6C6E" w:rsidRPr="004B6C6E">
        <w:rPr>
          <w:rFonts w:cs="Arial"/>
          <w:bCs/>
          <w:szCs w:val="22"/>
        </w:rPr>
        <w:t xml:space="preserve"> Кнеза Милоша</w:t>
      </w:r>
      <w:r w:rsidR="000C0B22">
        <w:rPr>
          <w:rFonts w:cs="Arial"/>
          <w:bCs/>
          <w:szCs w:val="22"/>
          <w:lang w:val="sr-Cyrl-RS"/>
        </w:rPr>
        <w:t xml:space="preserve"> број </w:t>
      </w:r>
      <w:r w:rsidR="0013075B">
        <w:rPr>
          <w:rFonts w:cs="Arial"/>
          <w:bCs/>
          <w:szCs w:val="22"/>
        </w:rPr>
        <w:t xml:space="preserve"> 21а, </w:t>
      </w:r>
      <w:r w:rsidR="004B6C6E" w:rsidRPr="004B6C6E">
        <w:rPr>
          <w:rFonts w:cs="Arial"/>
          <w:bCs/>
          <w:szCs w:val="22"/>
        </w:rPr>
        <w:t>ПИБ 108937534</w:t>
      </w:r>
      <w:r w:rsidR="0013075B">
        <w:rPr>
          <w:rFonts w:cs="Arial"/>
          <w:bCs/>
          <w:szCs w:val="22"/>
          <w:lang w:val="sr-Cyrl-RS"/>
        </w:rPr>
        <w:t>,</w:t>
      </w:r>
      <w:r w:rsidR="004B6C6E" w:rsidRPr="004B6C6E">
        <w:rPr>
          <w:rFonts w:cs="Arial"/>
          <w:bCs/>
          <w:szCs w:val="22"/>
        </w:rPr>
        <w:t xml:space="preserve">   кога заступа директор  Јаковљевић Сања (  у даљем тексту: Наручилац)</w:t>
      </w:r>
    </w:p>
    <w:p w:rsidR="001B35D3" w:rsidRDefault="001B35D3"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и</w:t>
      </w:r>
    </w:p>
    <w:p w:rsidR="001B35D3" w:rsidRPr="00567990" w:rsidRDefault="001B35D3" w:rsidP="00567990">
      <w:pPr>
        <w:widowControl w:val="0"/>
        <w:autoSpaceDE w:val="0"/>
        <w:autoSpaceDN w:val="0"/>
        <w:adjustRightInd w:val="0"/>
        <w:rPr>
          <w:rFonts w:cs="Arial"/>
          <w:szCs w:val="22"/>
        </w:rPr>
      </w:pPr>
    </w:p>
    <w:p w:rsidR="008E0EC9" w:rsidRDefault="001B35D3" w:rsidP="001B35D3">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w:t>
      </w:r>
      <w:r w:rsidR="008E0EC9">
        <w:rPr>
          <w:rFonts w:cs="Arial"/>
          <w:szCs w:val="22"/>
        </w:rPr>
        <w:t>улица _______________</w:t>
      </w:r>
      <w:r>
        <w:rPr>
          <w:rFonts w:cs="Arial"/>
          <w:szCs w:val="22"/>
        </w:rPr>
        <w:t xml:space="preserve"> </w:t>
      </w:r>
    </w:p>
    <w:p w:rsidR="001B35D3" w:rsidRPr="001B35D3" w:rsidRDefault="001B35D3" w:rsidP="008E0EC9">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sidR="008E0EC9">
        <w:rPr>
          <w:rFonts w:cs="Arial"/>
          <w:szCs w:val="22"/>
        </w:rPr>
        <w:t xml:space="preserve">ој </w:t>
      </w:r>
      <w:r>
        <w:rPr>
          <w:rFonts w:cs="Arial"/>
          <w:szCs w:val="22"/>
        </w:rPr>
        <w:t xml:space="preserve">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w:t>
      </w:r>
      <w:r w:rsidR="008E0EC9">
        <w:rPr>
          <w:rFonts w:cs="Arial"/>
          <w:szCs w:val="22"/>
        </w:rPr>
        <w:t xml:space="preserve">, кога заступа </w:t>
      </w:r>
      <w:r>
        <w:rPr>
          <w:rFonts w:cs="Arial"/>
          <w:szCs w:val="22"/>
        </w:rPr>
        <w:t>____</w:t>
      </w:r>
      <w:r w:rsidR="008E0EC9">
        <w:rPr>
          <w:rFonts w:cs="Arial"/>
          <w:szCs w:val="22"/>
        </w:rPr>
        <w:t>________________</w:t>
      </w:r>
    </w:p>
    <w:p w:rsidR="000445CE" w:rsidRPr="00567990" w:rsidRDefault="000445CE" w:rsidP="001B35D3">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sidR="001E5FF4">
        <w:rPr>
          <w:rFonts w:cs="Arial"/>
          <w:b/>
          <w:bCs/>
          <w:szCs w:val="22"/>
        </w:rPr>
        <w:t>Добављач</w:t>
      </w:r>
      <w:r w:rsidRPr="00567990">
        <w:rPr>
          <w:rFonts w:cs="Arial"/>
          <w:szCs w:val="22"/>
        </w:rPr>
        <w:t>).</w:t>
      </w:r>
    </w:p>
    <w:p w:rsidR="000445CE" w:rsidRPr="00567990" w:rsidRDefault="000445CE" w:rsidP="001B35D3">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и</w:t>
      </w:r>
      <w:r w:rsidR="00977543">
        <w:rPr>
          <w:rFonts w:cs="Arial"/>
          <w:szCs w:val="22"/>
        </w:rPr>
        <w:t xml:space="preserve"> добављач</w:t>
      </w:r>
      <w:r w:rsidRPr="00567990">
        <w:rPr>
          <w:rFonts w:cs="Arial"/>
          <w:szCs w:val="22"/>
        </w:rPr>
        <w:t xml:space="preserve"> констатују:</w:t>
      </w:r>
    </w:p>
    <w:p w:rsidR="003E5B99" w:rsidRPr="009E2920" w:rsidRDefault="000445CE" w:rsidP="00393BA5">
      <w:pPr>
        <w:pStyle w:val="Nabrajanje"/>
      </w:pPr>
      <w:r w:rsidRPr="00567990">
        <w:t xml:space="preserve">да је </w:t>
      </w:r>
      <w:r w:rsidR="00393BA5">
        <w:rPr>
          <w:lang w:val="sr-Cyrl-RS"/>
        </w:rPr>
        <w:t xml:space="preserve">Наручилац </w:t>
      </w:r>
      <w:r w:rsidRPr="00567990">
        <w:t xml:space="preserve"> </w:t>
      </w:r>
      <w:r w:rsidR="00393BA5" w:rsidRPr="00393BA5">
        <w:t>на основу члана 32. и 60</w:t>
      </w:r>
      <w:r w:rsidR="0063345F">
        <w:rPr>
          <w:lang w:val="sr-Cyrl-RS"/>
        </w:rPr>
        <w:t>.</w:t>
      </w:r>
      <w:r w:rsidR="00393BA5" w:rsidRPr="00393BA5">
        <w:t xml:space="preserve"> </w:t>
      </w:r>
      <w:r w:rsidRPr="00567990">
        <w:t xml:space="preserve"> Закона о јавним набавкама („Службени гласник Републике Србије“</w:t>
      </w:r>
      <w:r w:rsidR="008F5149" w:rsidRPr="00567990">
        <w:t xml:space="preserve">, број </w:t>
      </w:r>
      <w:r w:rsidRPr="00567990">
        <w:t>124/12,14/15</w:t>
      </w:r>
      <w:r w:rsidR="008F5149" w:rsidRPr="00567990">
        <w:t xml:space="preserve"> и </w:t>
      </w:r>
      <w:r w:rsidR="00393BA5">
        <w:t>68/15) спрове</w:t>
      </w:r>
      <w:r w:rsidR="00393BA5">
        <w:rPr>
          <w:lang w:val="sr-Cyrl-RS"/>
        </w:rPr>
        <w:t>о</w:t>
      </w:r>
      <w:r w:rsidRPr="00567990">
        <w:t xml:space="preserve"> отворени поступак јавне набавке</w:t>
      </w:r>
      <w:r w:rsidR="009E2920">
        <w:rPr>
          <w:lang w:val="sr-Cyrl-RS"/>
        </w:rPr>
        <w:t xml:space="preserve"> </w:t>
      </w:r>
      <w:r w:rsidR="005F3CFE">
        <w:rPr>
          <w:lang w:val="sr-Cyrl-RS"/>
        </w:rPr>
        <w:t>машине за прање веша са центрифугом</w:t>
      </w:r>
      <w:r w:rsidRPr="00567990">
        <w:t>, број јавне набавке</w:t>
      </w:r>
      <w:r w:rsidR="002F37BD" w:rsidRPr="00567990">
        <w:t xml:space="preserve"> 1.1.</w:t>
      </w:r>
      <w:r w:rsidR="005F3CFE">
        <w:rPr>
          <w:lang w:val="sr-Cyrl-RS"/>
        </w:rPr>
        <w:t>28</w:t>
      </w:r>
      <w:r w:rsidR="00CF10F4">
        <w:t>/</w:t>
      </w:r>
      <w:r w:rsidR="002F37BD" w:rsidRPr="00567990">
        <w:t>1</w:t>
      </w:r>
      <w:r w:rsidR="00307BEC">
        <w:rPr>
          <w:lang w:val="sr-Cyrl-RS"/>
        </w:rPr>
        <w:t>8</w:t>
      </w:r>
      <w:r w:rsidRPr="00567990">
        <w:t xml:space="preserve">, а у циљу закључења </w:t>
      </w:r>
      <w:r w:rsidR="0063345F">
        <w:rPr>
          <w:lang w:val="sr-Cyrl-RS"/>
        </w:rPr>
        <w:t>уговора</w:t>
      </w:r>
      <w:r w:rsidRPr="00567990">
        <w:t>,</w:t>
      </w:r>
    </w:p>
    <w:p w:rsidR="009E2920" w:rsidRPr="009E387C" w:rsidRDefault="009E2920" w:rsidP="009E2920">
      <w:pPr>
        <w:pStyle w:val="Nabrajanje"/>
        <w:rPr>
          <w:lang w:val="ru-RU"/>
        </w:rPr>
      </w:pPr>
      <w:r w:rsidRPr="009E387C">
        <w:rPr>
          <w:lang w:val="ru-RU"/>
        </w:rPr>
        <w:t>- да је Добавља</w:t>
      </w:r>
      <w:r>
        <w:rPr>
          <w:lang w:val="ru-RU"/>
        </w:rPr>
        <w:t>ч доставио понуду бр. __________ од _________201</w:t>
      </w:r>
      <w:r w:rsidR="000A642E">
        <w:rPr>
          <w:lang w:val="ru-RU"/>
        </w:rPr>
        <w:t>8</w:t>
      </w:r>
      <w:r>
        <w:rPr>
          <w:lang w:val="ru-RU"/>
        </w:rPr>
        <w:t xml:space="preserve">.године.,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sidR="007A5823">
        <w:rPr>
          <w:lang w:val="ru-RU"/>
        </w:rPr>
        <w:t>Уговора и његов је саставни део (уписује наручилац).</w:t>
      </w:r>
    </w:p>
    <w:p w:rsidR="009E2920" w:rsidRPr="00567990" w:rsidRDefault="009E2920" w:rsidP="006B58C2">
      <w:pPr>
        <w:pStyle w:val="Nabrajanje"/>
        <w:numPr>
          <w:ilvl w:val="0"/>
          <w:numId w:val="0"/>
        </w:numPr>
        <w:ind w:left="720"/>
      </w:pPr>
      <w:r w:rsidRPr="00AB06C2">
        <w:rPr>
          <w:lang w:val="ru-RU"/>
        </w:rPr>
        <w:t>- да је Наручилац у складу са чланом 108. Закона о јавним набавкама ( „Службени гласник РС“, број 124/12</w:t>
      </w:r>
      <w:r w:rsidR="00D847B6" w:rsidRPr="00AB06C2">
        <w:rPr>
          <w:lang w:val="ru-RU"/>
        </w:rPr>
        <w:t>,</w:t>
      </w:r>
      <w:r w:rsidR="00D847B6" w:rsidRPr="00D847B6">
        <w:t xml:space="preserve"> </w:t>
      </w:r>
      <w:r w:rsidR="00D847B6" w:rsidRPr="00AB06C2">
        <w:rPr>
          <w:lang w:val="ru-RU"/>
        </w:rPr>
        <w:t xml:space="preserve">14/15 и 68/15 </w:t>
      </w:r>
      <w:r w:rsidRPr="00AB06C2">
        <w:rPr>
          <w:lang w:val="ru-RU"/>
        </w:rPr>
        <w:t xml:space="preserve">) донео одлуку о додели уговора број </w:t>
      </w:r>
      <w:r w:rsidR="00D847B6" w:rsidRPr="00AB06C2">
        <w:rPr>
          <w:lang w:val="ru-RU"/>
        </w:rPr>
        <w:t>______</w:t>
      </w:r>
      <w:r w:rsidRPr="00AB06C2">
        <w:rPr>
          <w:lang w:val="ru-RU"/>
        </w:rPr>
        <w:t xml:space="preserve"> од </w:t>
      </w:r>
      <w:r w:rsidR="00D847B6" w:rsidRPr="00AB06C2">
        <w:rPr>
          <w:lang w:val="ru-RU"/>
        </w:rPr>
        <w:t>_________</w:t>
      </w:r>
      <w:r w:rsidRPr="00AB06C2">
        <w:rPr>
          <w:lang w:val="ru-RU"/>
        </w:rPr>
        <w:t>.201</w:t>
      </w:r>
      <w:r w:rsidR="002322F0" w:rsidRPr="00AB06C2">
        <w:rPr>
          <w:lang w:val="ru-RU"/>
        </w:rPr>
        <w:t>8</w:t>
      </w:r>
      <w:r w:rsidRPr="00AB06C2">
        <w:rPr>
          <w:lang w:val="ru-RU"/>
        </w:rPr>
        <w:t xml:space="preserve">. године и за набавку добара </w:t>
      </w:r>
      <w:r w:rsidR="001F7C1A" w:rsidRPr="00AB06C2">
        <w:rPr>
          <w:lang w:val="ru-RU"/>
        </w:rPr>
        <w:t>–</w:t>
      </w:r>
      <w:r w:rsidR="00B43530">
        <w:rPr>
          <w:lang w:val="ru-RU"/>
        </w:rPr>
        <w:t xml:space="preserve"> машине за прање веша са центрифугом</w:t>
      </w:r>
      <w:r w:rsidR="001F7C1A" w:rsidRPr="00AB06C2">
        <w:rPr>
          <w:lang w:val="ru-RU"/>
        </w:rPr>
        <w:t>,</w:t>
      </w:r>
      <w:r w:rsidRPr="00AB06C2">
        <w:rPr>
          <w:lang w:val="ru-RU"/>
        </w:rPr>
        <w:t xml:space="preserve"> која је предмет овог уговора</w:t>
      </w:r>
      <w:r w:rsidR="001F7C1A" w:rsidRPr="00AB06C2">
        <w:rPr>
          <w:lang w:val="ru-RU"/>
        </w:rPr>
        <w:t>,</w:t>
      </w:r>
      <w:r w:rsidRPr="00AB06C2">
        <w:rPr>
          <w:lang w:val="ru-RU"/>
        </w:rPr>
        <w:t xml:space="preserve"> изабрао добављача </w:t>
      </w:r>
      <w:r w:rsidR="00B51EBA" w:rsidRPr="00AB06C2">
        <w:rPr>
          <w:lang w:val="ru-RU"/>
        </w:rPr>
        <w:t xml:space="preserve">_______________________, </w:t>
      </w:r>
      <w:r w:rsidRPr="00AB06C2">
        <w:rPr>
          <w:lang w:val="ru-RU"/>
        </w:rPr>
        <w:t>који ће предметну набавку реализовати самостално (самостално/преко подизвођача/у групи понуђача).</w:t>
      </w:r>
      <w:r w:rsidR="007A5823" w:rsidRPr="00AB06C2">
        <w:rPr>
          <w:lang w:val="ru-RU"/>
        </w:rPr>
        <w:t xml:space="preserve"> </w:t>
      </w:r>
    </w:p>
    <w:p w:rsidR="008F5149" w:rsidRPr="00567990" w:rsidRDefault="008F5149" w:rsidP="00567990">
      <w:pPr>
        <w:widowControl w:val="0"/>
        <w:autoSpaceDE w:val="0"/>
        <w:autoSpaceDN w:val="0"/>
        <w:adjustRightInd w:val="0"/>
        <w:jc w:val="center"/>
        <w:rPr>
          <w:rFonts w:cs="Arial"/>
          <w:b/>
          <w:bCs/>
          <w:szCs w:val="22"/>
        </w:rPr>
      </w:pPr>
    </w:p>
    <w:p w:rsidR="000445CE" w:rsidRPr="00567990" w:rsidRDefault="000445CE" w:rsidP="00567990">
      <w:pPr>
        <w:pStyle w:val="Clanovi"/>
      </w:pPr>
      <w:r w:rsidRPr="00567990">
        <w:t>Члан 2.</w:t>
      </w:r>
    </w:p>
    <w:p w:rsidR="00C9251E" w:rsidRPr="00C9251E" w:rsidRDefault="002A4CA0" w:rsidP="00C9251E">
      <w:pPr>
        <w:widowControl w:val="0"/>
        <w:tabs>
          <w:tab w:val="left" w:pos="9100"/>
        </w:tabs>
        <w:autoSpaceDE w:val="0"/>
        <w:autoSpaceDN w:val="0"/>
        <w:adjustRightInd w:val="0"/>
        <w:rPr>
          <w:rFonts w:cs="Arial"/>
          <w:szCs w:val="22"/>
        </w:rPr>
      </w:pPr>
      <w:r>
        <w:rPr>
          <w:rFonts w:cs="Arial"/>
          <w:szCs w:val="22"/>
          <w:lang w:val="sr-Cyrl-RS"/>
        </w:rPr>
        <w:t xml:space="preserve">         </w:t>
      </w:r>
      <w:r w:rsidR="00434EEE">
        <w:rPr>
          <w:rFonts w:cs="Arial"/>
          <w:szCs w:val="22"/>
        </w:rPr>
        <w:t>Предмет уговора је набавка доб</w:t>
      </w:r>
      <w:r w:rsidR="00434EEE">
        <w:rPr>
          <w:rFonts w:cs="Arial"/>
          <w:szCs w:val="22"/>
          <w:lang w:val="sr-Cyrl-RS"/>
        </w:rPr>
        <w:t>а</w:t>
      </w:r>
      <w:r w:rsidR="00C9251E" w:rsidRPr="00C9251E">
        <w:rPr>
          <w:rFonts w:cs="Arial"/>
          <w:szCs w:val="22"/>
        </w:rPr>
        <w:t xml:space="preserve">ра </w:t>
      </w:r>
      <w:r w:rsidR="00C9251E">
        <w:rPr>
          <w:rFonts w:cs="Arial"/>
          <w:szCs w:val="22"/>
          <w:lang w:val="sr-Cyrl-RS"/>
        </w:rPr>
        <w:t>–</w:t>
      </w:r>
      <w:r w:rsidR="00434EEE">
        <w:rPr>
          <w:rFonts w:cs="Arial"/>
          <w:szCs w:val="22"/>
          <w:lang w:val="sr-Cyrl-RS"/>
        </w:rPr>
        <w:t xml:space="preserve"> машина за прање веша са центрифугом</w:t>
      </w:r>
      <w:r w:rsidR="00C9251E">
        <w:rPr>
          <w:rFonts w:cs="Arial"/>
          <w:szCs w:val="22"/>
          <w:lang w:val="sr-Cyrl-RS"/>
        </w:rPr>
        <w:t xml:space="preserve">  </w:t>
      </w:r>
      <w:r w:rsidR="00C9251E" w:rsidRPr="00C9251E">
        <w:rPr>
          <w:rFonts w:cs="Arial"/>
          <w:szCs w:val="22"/>
        </w:rPr>
        <w:t xml:space="preserve">(испорука, инсталирање добара – опреме и извршена обука) за потребе ПУ </w:t>
      </w:r>
      <w:r w:rsidR="00C9251E">
        <w:rPr>
          <w:rFonts w:cs="Arial"/>
          <w:szCs w:val="22"/>
          <w:lang w:val="sr-Cyrl-RS"/>
        </w:rPr>
        <w:t>Ђурђевдан</w:t>
      </w:r>
      <w:r w:rsidR="00C9251E" w:rsidRPr="00C9251E">
        <w:rPr>
          <w:rFonts w:cs="Arial"/>
          <w:szCs w:val="22"/>
        </w:rPr>
        <w:t xml:space="preserve">'' </w:t>
      </w:r>
      <w:r w:rsidR="00C9251E">
        <w:rPr>
          <w:rFonts w:cs="Arial"/>
          <w:szCs w:val="22"/>
          <w:lang w:val="sr-Cyrl-RS"/>
        </w:rPr>
        <w:t>К</w:t>
      </w:r>
      <w:r w:rsidR="00C9251E" w:rsidRPr="00C9251E">
        <w:rPr>
          <w:rFonts w:cs="Arial"/>
          <w:szCs w:val="22"/>
        </w:rPr>
        <w:t>рагујев</w:t>
      </w:r>
      <w:r w:rsidR="00C9251E">
        <w:rPr>
          <w:rFonts w:cs="Arial"/>
          <w:szCs w:val="22"/>
          <w:lang w:val="sr-Cyrl-RS"/>
        </w:rPr>
        <w:t>а</w:t>
      </w:r>
      <w:r w:rsidR="00C9251E" w:rsidRPr="00C9251E">
        <w:rPr>
          <w:rFonts w:cs="Arial"/>
          <w:szCs w:val="22"/>
        </w:rPr>
        <w:t>ц</w:t>
      </w:r>
      <w:r w:rsidR="009A4833">
        <w:rPr>
          <w:rFonts w:cs="Arial"/>
          <w:szCs w:val="22"/>
        </w:rPr>
        <w:t xml:space="preserve"> и ближе је одређен Т</w:t>
      </w:r>
      <w:r w:rsidR="00C9251E" w:rsidRPr="00C9251E">
        <w:rPr>
          <w:rFonts w:cs="Arial"/>
          <w:szCs w:val="22"/>
        </w:rPr>
        <w:t>ехничком спецификацијом  и прихваћеном понудом Добављача број ______ од _________ 201</w:t>
      </w:r>
      <w:r w:rsidR="0070383D">
        <w:rPr>
          <w:rFonts w:cs="Arial"/>
          <w:szCs w:val="22"/>
          <w:lang w:val="sr-Cyrl-RS"/>
        </w:rPr>
        <w:t>8</w:t>
      </w:r>
      <w:r w:rsidR="00C9251E" w:rsidRPr="00C9251E">
        <w:rPr>
          <w:rFonts w:cs="Arial"/>
          <w:szCs w:val="22"/>
        </w:rPr>
        <w:t>. године, која је дата у прилогу и чини саставни део овог Уговора.</w:t>
      </w:r>
      <w:r w:rsidR="009A4833" w:rsidRPr="009A4833">
        <w:t xml:space="preserve"> </w:t>
      </w:r>
      <w:r w:rsidR="009A4833" w:rsidRPr="009A4833">
        <w:rPr>
          <w:rFonts w:cs="Arial"/>
          <w:szCs w:val="22"/>
        </w:rPr>
        <w:t>(уписује наручилац)</w:t>
      </w:r>
      <w:r w:rsidR="00C9251E" w:rsidRPr="00C9251E">
        <w:rPr>
          <w:rFonts w:cs="Arial"/>
          <w:szCs w:val="22"/>
        </w:rPr>
        <w:t xml:space="preserve"> </w:t>
      </w:r>
    </w:p>
    <w:p w:rsidR="000445CE" w:rsidRPr="00EB3440" w:rsidRDefault="002A4CA0" w:rsidP="00C9251E">
      <w:pPr>
        <w:widowControl w:val="0"/>
        <w:tabs>
          <w:tab w:val="left" w:pos="9100"/>
        </w:tabs>
        <w:autoSpaceDE w:val="0"/>
        <w:autoSpaceDN w:val="0"/>
        <w:adjustRightInd w:val="0"/>
        <w:rPr>
          <w:rFonts w:cs="Arial"/>
          <w:szCs w:val="22"/>
          <w:lang w:val="sr-Cyrl-RS"/>
        </w:rPr>
      </w:pPr>
      <w:r>
        <w:rPr>
          <w:rFonts w:cs="Arial"/>
          <w:szCs w:val="22"/>
          <w:lang w:val="sr-Cyrl-RS"/>
        </w:rPr>
        <w:t xml:space="preserve">          </w:t>
      </w:r>
      <w:r w:rsidR="00C9251E" w:rsidRPr="00C9251E">
        <w:rPr>
          <w:rFonts w:cs="Arial"/>
          <w:szCs w:val="22"/>
        </w:rPr>
        <w:t>Ради испоруке, инсталирања опреме, као и спровођења обуке, Добављач се обавезује да обезбеди све потребне материјалне и људске ресурсе и изврши све друге обавезе неопходне за потпуну реализацију обавеза преузетих датом понудо</w:t>
      </w:r>
      <w:r w:rsidR="00700CF1">
        <w:rPr>
          <w:rFonts w:cs="Arial"/>
          <w:szCs w:val="22"/>
        </w:rPr>
        <w:t>м, које су предмет овог Уговора</w:t>
      </w:r>
      <w:r w:rsidR="00EB3440">
        <w:rPr>
          <w:rFonts w:cs="Arial"/>
          <w:szCs w:val="22"/>
          <w:lang w:val="sr-Cyrl-RS"/>
        </w:rPr>
        <w:t xml:space="preserve"> </w:t>
      </w:r>
      <w:r w:rsidR="00C9251E" w:rsidRPr="00C9251E">
        <w:rPr>
          <w:rFonts w:cs="Arial"/>
          <w:szCs w:val="22"/>
        </w:rPr>
        <w:t>и то свему у складу са позитивним прописима, стандардима и нормативима за ову врсту посла.</w:t>
      </w:r>
    </w:p>
    <w:p w:rsidR="000445CE" w:rsidRPr="00567990" w:rsidRDefault="000445CE" w:rsidP="00CF10F4">
      <w:pPr>
        <w:widowControl w:val="0"/>
        <w:autoSpaceDE w:val="0"/>
        <w:autoSpaceDN w:val="0"/>
        <w:adjustRightInd w:val="0"/>
        <w:rPr>
          <w:rFonts w:cs="Arial"/>
          <w:szCs w:val="22"/>
        </w:rPr>
      </w:pPr>
    </w:p>
    <w:p w:rsidR="002F4886" w:rsidRDefault="002F4886" w:rsidP="00567990">
      <w:pPr>
        <w:pStyle w:val="Clanovi"/>
        <w:rPr>
          <w:lang w:val="sr-Cyrl-RS"/>
        </w:rPr>
      </w:pPr>
    </w:p>
    <w:p w:rsidR="0018056D" w:rsidRDefault="0018056D" w:rsidP="00567990">
      <w:pPr>
        <w:pStyle w:val="Clanovi"/>
        <w:rPr>
          <w:lang w:val="sr-Cyrl-RS"/>
        </w:rPr>
      </w:pPr>
    </w:p>
    <w:p w:rsidR="0018056D" w:rsidRDefault="0018056D" w:rsidP="00567990">
      <w:pPr>
        <w:pStyle w:val="Clanovi"/>
        <w:rPr>
          <w:lang w:val="sr-Cyrl-RS"/>
        </w:rPr>
      </w:pPr>
    </w:p>
    <w:p w:rsidR="002F4886" w:rsidRDefault="002F4886" w:rsidP="00567990">
      <w:pPr>
        <w:pStyle w:val="Clanovi"/>
        <w:rPr>
          <w:lang w:val="sr-Cyrl-RS"/>
        </w:rPr>
      </w:pPr>
    </w:p>
    <w:p w:rsidR="000445CE" w:rsidRPr="00567990" w:rsidRDefault="000445CE" w:rsidP="00567990">
      <w:pPr>
        <w:pStyle w:val="Clanovi"/>
      </w:pPr>
      <w:r w:rsidRPr="00567990">
        <w:t>Члан 3.</w:t>
      </w:r>
    </w:p>
    <w:p w:rsidR="0039502C" w:rsidRPr="0039502C" w:rsidRDefault="0039502C" w:rsidP="0039502C">
      <w:pPr>
        <w:ind w:left="180"/>
        <w:rPr>
          <w:rFonts w:cs="Arial"/>
          <w:szCs w:val="22"/>
          <w:lang w:val="sr-Cyrl-RS" w:eastAsia="en-US"/>
        </w:rPr>
      </w:pPr>
      <w:r w:rsidRPr="0039502C">
        <w:rPr>
          <w:rFonts w:cs="Arial"/>
          <w:szCs w:val="22"/>
          <w:lang w:val="sr-Cyrl-RS" w:eastAsia="en-US"/>
        </w:rPr>
        <w:t xml:space="preserve">Уговорне стране утврђују да цена </w:t>
      </w:r>
      <w:r w:rsidRPr="0039502C">
        <w:rPr>
          <w:rFonts w:cs="Arial"/>
          <w:szCs w:val="22"/>
          <w:lang w:val="sr-Cyrl-CS" w:eastAsia="en-US"/>
        </w:rPr>
        <w:t>предметн</w:t>
      </w:r>
      <w:r w:rsidR="00CD381C">
        <w:rPr>
          <w:rFonts w:cs="Arial"/>
          <w:szCs w:val="22"/>
          <w:lang w:val="sr-Cyrl-CS" w:eastAsia="en-US"/>
        </w:rPr>
        <w:t>ог</w:t>
      </w:r>
      <w:r w:rsidRPr="0039502C">
        <w:rPr>
          <w:rFonts w:cs="Arial"/>
          <w:szCs w:val="22"/>
          <w:lang w:val="sr-Cyrl-CS" w:eastAsia="en-US"/>
        </w:rPr>
        <w:t xml:space="preserve"> добара – </w:t>
      </w:r>
      <w:r w:rsidR="00BB1EF6">
        <w:rPr>
          <w:rFonts w:cs="Arial"/>
          <w:szCs w:val="22"/>
          <w:lang w:val="sr-Cyrl-CS" w:eastAsia="en-US"/>
        </w:rPr>
        <w:t>машине за прање веша са центрифугом</w:t>
      </w:r>
      <w:r w:rsidRPr="0039502C">
        <w:rPr>
          <w:rFonts w:cs="Arial"/>
          <w:szCs w:val="22"/>
          <w:lang w:val="sr-Cyrl-CS" w:eastAsia="en-US"/>
        </w:rPr>
        <w:t>, укључујући испоруку</w:t>
      </w:r>
      <w:r>
        <w:rPr>
          <w:rFonts w:cs="Arial"/>
          <w:szCs w:val="22"/>
          <w:lang w:val="sr-Cyrl-CS" w:eastAsia="en-US"/>
        </w:rPr>
        <w:t>,</w:t>
      </w:r>
      <w:r w:rsidRPr="0039502C">
        <w:rPr>
          <w:rFonts w:cs="Arial"/>
          <w:szCs w:val="22"/>
          <w:lang w:val="sr-Cyrl-CS" w:eastAsia="en-US"/>
        </w:rPr>
        <w:t xml:space="preserve"> инсталирање </w:t>
      </w:r>
      <w:r w:rsidRPr="0039502C">
        <w:rPr>
          <w:rFonts w:cs="Arial"/>
          <w:color w:val="000000"/>
          <w:szCs w:val="22"/>
          <w:lang w:val="ru-RU" w:eastAsia="en-US"/>
        </w:rPr>
        <w:t>и спровођење обуке запослених код Наручиоца</w:t>
      </w:r>
      <w:r w:rsidRPr="0039502C">
        <w:rPr>
          <w:rFonts w:cs="Arial"/>
          <w:szCs w:val="22"/>
          <w:lang w:val="sr-Cyrl-CS" w:eastAsia="en-US"/>
        </w:rPr>
        <w:t xml:space="preserve">  </w:t>
      </w:r>
      <w:r w:rsidRPr="0039502C">
        <w:rPr>
          <w:rFonts w:cs="Arial"/>
          <w:szCs w:val="22"/>
          <w:lang w:val="sr-Cyrl-RS" w:eastAsia="en-US"/>
        </w:rPr>
        <w:t xml:space="preserve">износи: </w:t>
      </w:r>
      <w:r w:rsidRPr="0039502C">
        <w:rPr>
          <w:rFonts w:cs="Arial"/>
          <w:szCs w:val="22"/>
          <w:lang w:val="sr-Cyrl-CS" w:eastAsia="en-US"/>
        </w:rPr>
        <w:t xml:space="preserve">____________ </w:t>
      </w:r>
      <w:r w:rsidRPr="0039502C">
        <w:rPr>
          <w:rFonts w:cs="Arial"/>
          <w:szCs w:val="22"/>
          <w:lang w:val="sr-Cyrl-RS" w:eastAsia="en-US"/>
        </w:rPr>
        <w:t xml:space="preserve"> динара без ПДВ-а, односно </w:t>
      </w:r>
      <w:r w:rsidRPr="0039502C">
        <w:rPr>
          <w:rFonts w:cs="Arial"/>
          <w:szCs w:val="22"/>
          <w:lang w:val="sr-Cyrl-CS" w:eastAsia="en-US"/>
        </w:rPr>
        <w:t xml:space="preserve">____________ </w:t>
      </w:r>
      <w:r w:rsidRPr="0039502C">
        <w:rPr>
          <w:rFonts w:cs="Arial"/>
          <w:szCs w:val="22"/>
          <w:lang w:val="sr-Cyrl-RS" w:eastAsia="en-US"/>
        </w:rPr>
        <w:t xml:space="preserve"> динара са ПДВ-ом, а добијена је на основу јединичних цена из усвојене понуде </w:t>
      </w:r>
      <w:r w:rsidRPr="0039502C">
        <w:rPr>
          <w:rFonts w:cs="Arial"/>
          <w:szCs w:val="22"/>
          <w:lang w:val="sr-Cyrl-CS" w:eastAsia="en-US"/>
        </w:rPr>
        <w:t>Добављача</w:t>
      </w:r>
      <w:r w:rsidRPr="0039502C">
        <w:rPr>
          <w:rFonts w:cs="Arial"/>
          <w:szCs w:val="22"/>
          <w:lang w:val="sr-Cyrl-RS" w:eastAsia="en-US"/>
        </w:rPr>
        <w:t xml:space="preserve"> број </w:t>
      </w:r>
      <w:r w:rsidRPr="0039502C">
        <w:rPr>
          <w:rFonts w:cs="Arial"/>
          <w:szCs w:val="22"/>
          <w:lang w:val="sr-Cyrl-CS" w:eastAsia="en-US"/>
        </w:rPr>
        <w:t>_____</w:t>
      </w:r>
      <w:r w:rsidRPr="0039502C">
        <w:rPr>
          <w:rFonts w:cs="Arial"/>
          <w:szCs w:val="22"/>
          <w:lang w:val="sr-Cyrl-RS" w:eastAsia="en-US"/>
        </w:rPr>
        <w:t xml:space="preserve"> од </w:t>
      </w:r>
      <w:r w:rsidRPr="0039502C">
        <w:rPr>
          <w:rFonts w:cs="Arial"/>
          <w:szCs w:val="22"/>
          <w:lang w:val="sr-Cyrl-CS" w:eastAsia="en-US"/>
        </w:rPr>
        <w:t xml:space="preserve">___________ </w:t>
      </w:r>
      <w:r w:rsidRPr="0039502C">
        <w:rPr>
          <w:rFonts w:cs="Arial"/>
          <w:szCs w:val="22"/>
          <w:lang w:val="sr-Cyrl-RS" w:eastAsia="en-US"/>
        </w:rPr>
        <w:t>201</w:t>
      </w:r>
      <w:r w:rsidR="0024270D">
        <w:rPr>
          <w:rFonts w:cs="Arial"/>
          <w:szCs w:val="22"/>
          <w:lang w:val="sr-Cyrl-RS" w:eastAsia="en-US"/>
        </w:rPr>
        <w:t>8</w:t>
      </w:r>
      <w:r w:rsidRPr="0039502C">
        <w:rPr>
          <w:rFonts w:cs="Arial"/>
          <w:szCs w:val="22"/>
          <w:lang w:val="sr-Cyrl-RS" w:eastAsia="en-US"/>
        </w:rPr>
        <w:t>. године.</w:t>
      </w:r>
    </w:p>
    <w:p w:rsidR="0039502C" w:rsidRPr="0039502C" w:rsidRDefault="0039502C" w:rsidP="0039502C">
      <w:pPr>
        <w:ind w:left="180"/>
        <w:rPr>
          <w:rFonts w:cs="Arial"/>
          <w:szCs w:val="22"/>
          <w:lang w:val="sr-Cyrl-RS" w:eastAsia="en-US"/>
        </w:rPr>
      </w:pPr>
      <w:r w:rsidRPr="0039502C">
        <w:rPr>
          <w:rFonts w:cs="Arial"/>
          <w:szCs w:val="22"/>
          <w:lang w:val="sr-Cyrl-RS" w:eastAsia="en-US"/>
        </w:rPr>
        <w:t xml:space="preserve">Уговорена цена </w:t>
      </w:r>
      <w:r w:rsidRPr="0039502C">
        <w:rPr>
          <w:rFonts w:cs="Arial"/>
          <w:szCs w:val="22"/>
          <w:lang w:val="sr-Cyrl-CS" w:eastAsia="en-US"/>
        </w:rPr>
        <w:t>предмета набавке – опреме</w:t>
      </w:r>
      <w:r w:rsidR="00017387">
        <w:rPr>
          <w:rFonts w:cs="Arial"/>
          <w:szCs w:val="22"/>
          <w:lang w:val="sr-Cyrl-CS" w:eastAsia="en-US"/>
        </w:rPr>
        <w:t xml:space="preserve"> за домаћинство</w:t>
      </w:r>
      <w:r w:rsidRPr="0039502C">
        <w:rPr>
          <w:rFonts w:cs="Arial"/>
          <w:szCs w:val="22"/>
          <w:lang w:val="sr-Cyrl-CS" w:eastAsia="en-US"/>
        </w:rPr>
        <w:t xml:space="preserve"> </w:t>
      </w:r>
      <w:r w:rsidRPr="0039502C">
        <w:rPr>
          <w:rFonts w:cs="Arial"/>
          <w:szCs w:val="22"/>
          <w:lang w:val="sr-Cyrl-RS" w:eastAsia="en-US"/>
        </w:rPr>
        <w:t>је фиксна по јединици мере и не може се мењати услед повећања цене елемената на основу којих је одређена.</w:t>
      </w:r>
    </w:p>
    <w:p w:rsidR="00CF10F4" w:rsidRPr="00CF10F4" w:rsidRDefault="00CF10F4" w:rsidP="00CF10F4">
      <w:pPr>
        <w:tabs>
          <w:tab w:val="left" w:pos="5130"/>
        </w:tabs>
        <w:rPr>
          <w:rFonts w:cs="Arial"/>
          <w:szCs w:val="22"/>
          <w:lang w:val="ru-RU"/>
        </w:rPr>
      </w:pPr>
    </w:p>
    <w:p w:rsidR="00A4274E" w:rsidRDefault="00A4274E" w:rsidP="00A4274E">
      <w:pPr>
        <w:pStyle w:val="Clanovi"/>
      </w:pPr>
    </w:p>
    <w:p w:rsidR="000445CE" w:rsidRDefault="000445CE" w:rsidP="00A4274E">
      <w:pPr>
        <w:pStyle w:val="Clanovi"/>
      </w:pPr>
      <w:r w:rsidRPr="00567990">
        <w:t>Члан 4.</w:t>
      </w:r>
    </w:p>
    <w:p w:rsidR="005759D4" w:rsidRPr="00711B5C" w:rsidRDefault="005759D4" w:rsidP="00774E95">
      <w:pPr>
        <w:pStyle w:val="Default"/>
        <w:ind w:firstLine="720"/>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w:t>
      </w:r>
      <w:r>
        <w:rPr>
          <w:rFonts w:ascii="Arial" w:hAnsi="Arial" w:cs="Arial"/>
          <w:sz w:val="22"/>
          <w:szCs w:val="22"/>
        </w:rPr>
        <w:t>ама</w:t>
      </w:r>
      <w:r w:rsidR="00D85A0E">
        <w:rPr>
          <w:rFonts w:ascii="Arial" w:hAnsi="Arial" w:cs="Arial"/>
          <w:sz w:val="22"/>
          <w:szCs w:val="22"/>
          <w:lang w:val="sr-Cyrl-RS"/>
        </w:rPr>
        <w:t>.</w:t>
      </w:r>
      <w:r w:rsidRPr="00711B5C">
        <w:rPr>
          <w:rFonts w:ascii="Arial" w:hAnsi="Arial" w:cs="Arial"/>
          <w:sz w:val="22"/>
          <w:szCs w:val="22"/>
        </w:rPr>
        <w:t xml:space="preserve"> </w:t>
      </w:r>
    </w:p>
    <w:p w:rsidR="005759D4" w:rsidRPr="00711B5C" w:rsidRDefault="005759D4" w:rsidP="005759D4">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20210C" w:rsidRPr="00C57353" w:rsidRDefault="0020210C" w:rsidP="0020210C">
      <w:pPr>
        <w:ind w:firstLine="720"/>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20210C" w:rsidRDefault="0020210C" w:rsidP="0020210C">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0E21A0" w:rsidRPr="00567990" w:rsidRDefault="000E21A0" w:rsidP="000E21A0">
      <w:pPr>
        <w:ind w:firstLine="720"/>
        <w:rPr>
          <w:rFonts w:cs="Arial"/>
          <w:szCs w:val="22"/>
          <w:lang w:val="sr-Cyrl-CS"/>
        </w:rPr>
      </w:pPr>
      <w:r w:rsidRPr="000E21A0">
        <w:rPr>
          <w:rFonts w:cs="Arial"/>
          <w:szCs w:val="22"/>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5759D4" w:rsidRPr="00711B5C" w:rsidRDefault="005759D4" w:rsidP="005759D4">
      <w:pPr>
        <w:widowControl w:val="0"/>
        <w:autoSpaceDE w:val="0"/>
        <w:autoSpaceDN w:val="0"/>
        <w:adjustRightInd w:val="0"/>
        <w:rPr>
          <w:rFonts w:cs="Arial"/>
          <w:szCs w:val="22"/>
        </w:rPr>
      </w:pPr>
    </w:p>
    <w:p w:rsidR="008900CD" w:rsidRDefault="008900CD" w:rsidP="005759D4">
      <w:pPr>
        <w:ind w:left="180"/>
        <w:rPr>
          <w:lang w:val="sr-Cyrl-RS"/>
        </w:rPr>
      </w:pPr>
      <w:r>
        <w:rPr>
          <w:lang w:val="sr-Cyrl-RS"/>
        </w:rPr>
        <w:t xml:space="preserve"> </w:t>
      </w:r>
      <w:r w:rsidR="005759D4">
        <w:rPr>
          <w:lang w:val="sr-Cyrl-RS"/>
        </w:rPr>
        <w:t xml:space="preserve"> </w:t>
      </w:r>
    </w:p>
    <w:p w:rsidR="008900CD" w:rsidRPr="008900CD" w:rsidRDefault="008900CD" w:rsidP="008900CD">
      <w:pPr>
        <w:pStyle w:val="Clanovi"/>
        <w:jc w:val="both"/>
        <w:rPr>
          <w:lang w:val="sr-Cyrl-RS"/>
        </w:rPr>
      </w:pPr>
    </w:p>
    <w:p w:rsidR="000445CE" w:rsidRPr="00567990" w:rsidRDefault="000445CE" w:rsidP="00567990">
      <w:pPr>
        <w:pStyle w:val="Clanovi"/>
      </w:pPr>
      <w:r w:rsidRPr="00567990">
        <w:t>Члан 5.</w:t>
      </w:r>
    </w:p>
    <w:p w:rsidR="004737CC" w:rsidRDefault="004737CC" w:rsidP="00567990">
      <w:pPr>
        <w:ind w:firstLine="630"/>
        <w:rPr>
          <w:rFonts w:cs="Arial"/>
          <w:szCs w:val="22"/>
          <w:lang w:val="sr-Cyrl-CS"/>
        </w:rPr>
      </w:pPr>
    </w:p>
    <w:p w:rsidR="003014CA" w:rsidRPr="003014CA" w:rsidRDefault="003014CA" w:rsidP="003014CA">
      <w:pPr>
        <w:spacing w:line="276" w:lineRule="auto"/>
        <w:ind w:left="180"/>
        <w:jc w:val="center"/>
        <w:rPr>
          <w:rFonts w:cs="Arial"/>
          <w:b/>
          <w:bCs/>
          <w:szCs w:val="22"/>
          <w:lang w:val="sr-Cyrl-CS" w:eastAsia="en-US"/>
        </w:rPr>
      </w:pPr>
    </w:p>
    <w:p w:rsidR="003014CA" w:rsidRPr="00EE03E0" w:rsidRDefault="003014CA" w:rsidP="00EE03E0">
      <w:pPr>
        <w:spacing w:line="276" w:lineRule="auto"/>
        <w:ind w:left="180" w:firstLine="540"/>
        <w:rPr>
          <w:rFonts w:eastAsia="TimesNewRomanPSMT" w:cs="Arial"/>
          <w:bCs/>
          <w:szCs w:val="22"/>
          <w:lang w:val="ru-RU" w:eastAsia="en-US"/>
        </w:rPr>
      </w:pPr>
      <w:r w:rsidRPr="003014CA">
        <w:rPr>
          <w:rFonts w:cs="Arial"/>
          <w:szCs w:val="22"/>
          <w:lang w:val="sr-Cyrl-RS" w:eastAsia="en-US"/>
        </w:rPr>
        <w:t>Добављач се обавезује да уговорен</w:t>
      </w:r>
      <w:r w:rsidR="008302A8">
        <w:rPr>
          <w:rFonts w:cs="Arial"/>
          <w:szCs w:val="22"/>
          <w:lang w:val="sr-Cyrl-RS" w:eastAsia="en-US"/>
        </w:rPr>
        <w:t>о</w:t>
      </w:r>
      <w:r w:rsidRPr="003014CA">
        <w:rPr>
          <w:rFonts w:cs="Arial"/>
          <w:szCs w:val="22"/>
          <w:lang w:val="sr-Cyrl-RS" w:eastAsia="en-US"/>
        </w:rPr>
        <w:t xml:space="preserve"> добр</w:t>
      </w:r>
      <w:r w:rsidR="005B27D5">
        <w:rPr>
          <w:rFonts w:cs="Arial"/>
          <w:szCs w:val="22"/>
          <w:lang w:val="sr-Cyrl-RS" w:eastAsia="en-US"/>
        </w:rPr>
        <w:t>о</w:t>
      </w:r>
      <w:r w:rsidRPr="003014CA">
        <w:rPr>
          <w:rFonts w:cs="Arial"/>
          <w:szCs w:val="22"/>
          <w:lang w:val="sr-Cyrl-RS" w:eastAsia="en-US"/>
        </w:rPr>
        <w:t xml:space="preserve"> – </w:t>
      </w:r>
      <w:r w:rsidR="00BF5339">
        <w:rPr>
          <w:rFonts w:cs="Arial"/>
          <w:szCs w:val="22"/>
          <w:lang w:val="sr-Cyrl-RS" w:eastAsia="en-US"/>
        </w:rPr>
        <w:t>машину за прање веша са центрифугом</w:t>
      </w:r>
      <w:r w:rsidRPr="003014CA">
        <w:rPr>
          <w:rFonts w:cs="Arial"/>
          <w:szCs w:val="22"/>
          <w:lang w:val="sr-Cyrl-CS" w:eastAsia="en-US"/>
        </w:rPr>
        <w:t xml:space="preserve"> </w:t>
      </w:r>
      <w:r w:rsidRPr="003014CA">
        <w:rPr>
          <w:rFonts w:cs="Arial"/>
          <w:szCs w:val="22"/>
          <w:lang w:val="sr-Cyrl-RS" w:eastAsia="en-US"/>
        </w:rPr>
        <w:t xml:space="preserve">испоручи Наручиоцу </w:t>
      </w:r>
      <w:r w:rsidRPr="003014CA">
        <w:rPr>
          <w:rFonts w:cs="Arial"/>
          <w:szCs w:val="22"/>
          <w:lang w:val="sr-Cyrl-CS" w:eastAsia="en-US"/>
        </w:rPr>
        <w:t xml:space="preserve">најкасније </w:t>
      </w:r>
      <w:r w:rsidRPr="003014CA">
        <w:rPr>
          <w:rFonts w:cs="Arial"/>
          <w:szCs w:val="22"/>
          <w:lang w:val="sr-Cyrl-RS" w:eastAsia="en-US"/>
        </w:rPr>
        <w:t>у року</w:t>
      </w:r>
      <w:r w:rsidRPr="003014CA">
        <w:rPr>
          <w:rFonts w:cs="Arial"/>
          <w:szCs w:val="22"/>
          <w:lang w:val="sr-Cyrl-CS" w:eastAsia="en-US"/>
        </w:rPr>
        <w:t xml:space="preserve"> __</w:t>
      </w:r>
      <w:r>
        <w:rPr>
          <w:rFonts w:cs="Arial"/>
          <w:szCs w:val="22"/>
          <w:lang w:val="sr-Cyrl-CS" w:eastAsia="en-US"/>
        </w:rPr>
        <w:t>__</w:t>
      </w:r>
      <w:r w:rsidRPr="003014CA">
        <w:rPr>
          <w:rFonts w:cs="Arial"/>
          <w:szCs w:val="22"/>
          <w:lang w:val="sr-Cyrl-CS" w:eastAsia="en-US"/>
        </w:rPr>
        <w:t>___(</w:t>
      </w:r>
      <w:r w:rsidR="007A21DD">
        <w:rPr>
          <w:rFonts w:eastAsia="TimesNewRomanPSMT" w:cs="Arial"/>
          <w:bCs/>
          <w:szCs w:val="22"/>
          <w:lang w:val="ru-RU" w:eastAsia="en-US"/>
        </w:rPr>
        <w:t xml:space="preserve"> не дужем од </w:t>
      </w:r>
      <w:r w:rsidR="008302A8">
        <w:rPr>
          <w:rFonts w:eastAsia="TimesNewRomanPSMT" w:cs="Arial"/>
          <w:bCs/>
          <w:szCs w:val="22"/>
          <w:lang w:val="ru-RU" w:eastAsia="en-US"/>
        </w:rPr>
        <w:t>15</w:t>
      </w:r>
      <w:r w:rsidRPr="003014CA">
        <w:rPr>
          <w:rFonts w:cs="Arial"/>
          <w:szCs w:val="22"/>
          <w:lang w:val="sr-Cyrl-CS" w:eastAsia="en-US"/>
        </w:rPr>
        <w:t xml:space="preserve"> </w:t>
      </w:r>
      <w:r w:rsidRPr="003014CA">
        <w:rPr>
          <w:rFonts w:eastAsia="TimesNewRomanPSMT" w:cs="Arial"/>
          <w:bCs/>
          <w:szCs w:val="22"/>
          <w:lang w:val="ru-RU" w:eastAsia="en-US"/>
        </w:rPr>
        <w:t>дана</w:t>
      </w:r>
      <w:r w:rsidR="007A21DD">
        <w:rPr>
          <w:rFonts w:eastAsia="TimesNewRomanPSMT" w:cs="Arial"/>
          <w:bCs/>
          <w:szCs w:val="22"/>
          <w:lang w:val="ru-RU" w:eastAsia="en-US"/>
        </w:rPr>
        <w:t>) дана</w:t>
      </w:r>
      <w:r w:rsidR="008708A4">
        <w:rPr>
          <w:rFonts w:eastAsia="TimesNewRomanPSMT" w:cs="Arial"/>
          <w:bCs/>
          <w:szCs w:val="22"/>
          <w:lang w:val="ru-RU" w:eastAsia="en-US"/>
        </w:rPr>
        <w:t xml:space="preserve"> </w:t>
      </w:r>
      <w:r w:rsidRPr="003014CA">
        <w:rPr>
          <w:rFonts w:cs="Arial"/>
          <w:szCs w:val="22"/>
          <w:lang w:val="sr-Cyrl-RS" w:eastAsia="en-US"/>
        </w:rPr>
        <w:t>, рачунајући од дана</w:t>
      </w:r>
      <w:r w:rsidR="00066ED6">
        <w:rPr>
          <w:rFonts w:cs="Arial"/>
          <w:szCs w:val="22"/>
          <w:lang w:val="ru-RU" w:eastAsia="en-US"/>
        </w:rPr>
        <w:t xml:space="preserve"> </w:t>
      </w:r>
      <w:r w:rsidR="00605C4E">
        <w:rPr>
          <w:rFonts w:cs="Arial"/>
          <w:szCs w:val="22"/>
          <w:lang w:val="ru-RU" w:eastAsia="en-US"/>
        </w:rPr>
        <w:t xml:space="preserve">закључења </w:t>
      </w:r>
      <w:r w:rsidR="001947B2">
        <w:rPr>
          <w:rFonts w:cs="Arial"/>
          <w:szCs w:val="22"/>
          <w:lang w:val="ru-RU" w:eastAsia="en-US"/>
        </w:rPr>
        <w:t>овог уговора.</w:t>
      </w:r>
    </w:p>
    <w:p w:rsidR="003014CA" w:rsidRPr="003014CA" w:rsidRDefault="003014CA" w:rsidP="00A705CB">
      <w:pPr>
        <w:autoSpaceDE w:val="0"/>
        <w:autoSpaceDN w:val="0"/>
        <w:adjustRightInd w:val="0"/>
        <w:ind w:left="180" w:firstLine="540"/>
        <w:rPr>
          <w:rFonts w:cs="Arial"/>
          <w:color w:val="000000"/>
          <w:szCs w:val="22"/>
          <w:lang w:val="ru-RU" w:eastAsia="en-US"/>
        </w:rPr>
      </w:pPr>
      <w:r w:rsidRPr="003014CA">
        <w:rPr>
          <w:rFonts w:cs="Arial"/>
          <w:color w:val="000000"/>
          <w:szCs w:val="22"/>
          <w:lang w:val="ru-RU" w:eastAsia="en-US"/>
        </w:rPr>
        <w:t>Под роком испуњења уговорне обавезе сматра се дан испоруке и инсталације уговорене опреме - добара, оверених гарантних листова, обострано оверених отпремница и сачињеног и обострано потписан</w:t>
      </w:r>
      <w:r w:rsidR="00B04D63">
        <w:rPr>
          <w:rFonts w:cs="Arial"/>
          <w:color w:val="000000"/>
          <w:szCs w:val="22"/>
          <w:lang w:val="ru-RU" w:eastAsia="en-US"/>
        </w:rPr>
        <w:t>ог Записника о примопредаји доб</w:t>
      </w:r>
      <w:r w:rsidRPr="003014CA">
        <w:rPr>
          <w:rFonts w:cs="Arial"/>
          <w:color w:val="000000"/>
          <w:szCs w:val="22"/>
          <w:lang w:val="ru-RU" w:eastAsia="en-US"/>
        </w:rPr>
        <w:t xml:space="preserve">ра - опреме и извршене обуке. </w:t>
      </w:r>
    </w:p>
    <w:p w:rsidR="003014CA" w:rsidRDefault="003014CA" w:rsidP="003014CA">
      <w:pPr>
        <w:spacing w:line="276" w:lineRule="auto"/>
        <w:ind w:left="180"/>
        <w:rPr>
          <w:rFonts w:cs="Arial"/>
          <w:color w:val="000000"/>
          <w:szCs w:val="22"/>
          <w:lang w:val="ru-RU" w:eastAsia="en-US"/>
        </w:rPr>
      </w:pPr>
      <w:r w:rsidRPr="003014CA">
        <w:rPr>
          <w:rFonts w:cs="Arial"/>
          <w:color w:val="000000"/>
          <w:szCs w:val="22"/>
          <w:lang w:val="ru-RU" w:eastAsia="en-US"/>
        </w:rPr>
        <w:t>Утврђени рокови су фиксни и не могу се мењати без сагласности Наручиоца.</w:t>
      </w:r>
    </w:p>
    <w:p w:rsidR="00670622" w:rsidRDefault="00670622" w:rsidP="00670622">
      <w:pPr>
        <w:spacing w:line="276" w:lineRule="auto"/>
        <w:ind w:left="180"/>
        <w:jc w:val="center"/>
        <w:rPr>
          <w:rFonts w:cs="Arial"/>
          <w:szCs w:val="22"/>
          <w:lang w:val="ru-RU" w:eastAsia="en-US"/>
        </w:rPr>
      </w:pPr>
    </w:p>
    <w:p w:rsidR="00670622" w:rsidRDefault="00670622" w:rsidP="00670622">
      <w:pPr>
        <w:spacing w:line="276" w:lineRule="auto"/>
        <w:ind w:left="180"/>
        <w:jc w:val="center"/>
        <w:rPr>
          <w:rFonts w:cs="Arial"/>
          <w:szCs w:val="22"/>
          <w:lang w:val="ru-RU" w:eastAsia="en-US"/>
        </w:rPr>
      </w:pPr>
    </w:p>
    <w:p w:rsidR="00670622" w:rsidRPr="003014CA" w:rsidRDefault="00670622" w:rsidP="00670622">
      <w:pPr>
        <w:spacing w:line="276" w:lineRule="auto"/>
        <w:ind w:left="180"/>
        <w:jc w:val="center"/>
        <w:rPr>
          <w:rFonts w:cs="Arial"/>
          <w:b/>
          <w:szCs w:val="22"/>
          <w:lang w:val="ru-RU" w:eastAsia="en-US"/>
        </w:rPr>
      </w:pPr>
      <w:r w:rsidRPr="00670622">
        <w:rPr>
          <w:rFonts w:cs="Arial"/>
          <w:b/>
          <w:szCs w:val="22"/>
          <w:lang w:val="ru-RU" w:eastAsia="en-US"/>
        </w:rPr>
        <w:t>Члан 6.</w:t>
      </w:r>
    </w:p>
    <w:p w:rsidR="00670622" w:rsidRPr="00670622" w:rsidRDefault="00670622" w:rsidP="00670622">
      <w:pPr>
        <w:ind w:firstLine="630"/>
        <w:rPr>
          <w:rFonts w:cs="Arial"/>
          <w:szCs w:val="22"/>
          <w:lang w:val="sr-Cyrl-CS"/>
        </w:rPr>
      </w:pPr>
      <w:r w:rsidRPr="00670622">
        <w:rPr>
          <w:rFonts w:cs="Arial"/>
          <w:szCs w:val="22"/>
          <w:lang w:val="sr-Cyrl-CS"/>
        </w:rPr>
        <w:t>Гарантни рок за испоручен</w:t>
      </w:r>
      <w:r w:rsidR="00824AF1">
        <w:rPr>
          <w:rFonts w:cs="Arial"/>
          <w:szCs w:val="22"/>
          <w:lang w:val="sr-Cyrl-CS"/>
        </w:rPr>
        <w:t>о</w:t>
      </w:r>
      <w:r w:rsidRPr="00670622">
        <w:rPr>
          <w:rFonts w:cs="Arial"/>
          <w:szCs w:val="22"/>
          <w:lang w:val="sr-Cyrl-CS"/>
        </w:rPr>
        <w:t xml:space="preserve"> добр</w:t>
      </w:r>
      <w:r w:rsidR="00824AF1">
        <w:rPr>
          <w:rFonts w:cs="Arial"/>
          <w:szCs w:val="22"/>
          <w:lang w:val="sr-Cyrl-CS"/>
        </w:rPr>
        <w:t>о</w:t>
      </w:r>
      <w:r w:rsidRPr="00670622">
        <w:rPr>
          <w:rFonts w:cs="Arial"/>
          <w:szCs w:val="22"/>
          <w:lang w:val="sr-Cyrl-CS"/>
        </w:rPr>
        <w:t xml:space="preserve"> </w:t>
      </w:r>
      <w:r>
        <w:rPr>
          <w:rFonts w:cs="Arial"/>
          <w:szCs w:val="22"/>
          <w:lang w:val="sr-Cyrl-CS"/>
        </w:rPr>
        <w:t>–</w:t>
      </w:r>
      <w:r w:rsidRPr="00670622">
        <w:rPr>
          <w:rFonts w:cs="Arial"/>
          <w:szCs w:val="22"/>
          <w:lang w:val="sr-Cyrl-CS"/>
        </w:rPr>
        <w:t xml:space="preserve"> </w:t>
      </w:r>
      <w:r w:rsidR="005209F9">
        <w:rPr>
          <w:rFonts w:cs="Arial"/>
          <w:szCs w:val="22"/>
          <w:lang w:val="sr-Cyrl-CS"/>
        </w:rPr>
        <w:t>машину за прање веша са центрифугом</w:t>
      </w:r>
      <w:r w:rsidRPr="00670622">
        <w:rPr>
          <w:rFonts w:cs="Arial"/>
          <w:szCs w:val="22"/>
          <w:lang w:val="sr-Cyrl-CS"/>
        </w:rPr>
        <w:t xml:space="preserve"> је_____ </w:t>
      </w:r>
      <w:r w:rsidR="003060AE">
        <w:rPr>
          <w:rFonts w:cs="Arial"/>
          <w:szCs w:val="22"/>
          <w:lang w:val="sr-Cyrl-CS"/>
        </w:rPr>
        <w:t xml:space="preserve"> (</w:t>
      </w:r>
      <w:r w:rsidRPr="00670622">
        <w:rPr>
          <w:rFonts w:cs="Arial"/>
          <w:szCs w:val="22"/>
          <w:lang w:val="sr-Cyrl-CS"/>
        </w:rPr>
        <w:t>минимум 2</w:t>
      </w:r>
      <w:r w:rsidR="00BA235C">
        <w:rPr>
          <w:rFonts w:cs="Arial"/>
          <w:szCs w:val="22"/>
          <w:lang w:val="sr-Cyrl-CS"/>
        </w:rPr>
        <w:t>4</w:t>
      </w:r>
      <w:r w:rsidRPr="00670622">
        <w:rPr>
          <w:rFonts w:cs="Arial"/>
          <w:szCs w:val="22"/>
          <w:lang w:val="sr-Cyrl-CS"/>
        </w:rPr>
        <w:t xml:space="preserve">  </w:t>
      </w:r>
      <w:r w:rsidR="00BA235C">
        <w:rPr>
          <w:rFonts w:cs="Arial"/>
          <w:szCs w:val="22"/>
          <w:lang w:val="sr-Cyrl-CS"/>
        </w:rPr>
        <w:t xml:space="preserve">месеци </w:t>
      </w:r>
      <w:r w:rsidR="003060AE">
        <w:rPr>
          <w:rFonts w:cs="Arial"/>
          <w:szCs w:val="22"/>
          <w:lang w:val="sr-Cyrl-CS"/>
        </w:rPr>
        <w:t>)</w:t>
      </w:r>
      <w:r w:rsidRPr="00670622">
        <w:rPr>
          <w:rFonts w:cs="Arial"/>
          <w:szCs w:val="22"/>
          <w:lang w:val="sr-Cyrl-CS"/>
        </w:rPr>
        <w:t xml:space="preserve"> и рачуна се од датума примопредаје.</w:t>
      </w:r>
    </w:p>
    <w:p w:rsidR="00670622" w:rsidRPr="00670622" w:rsidRDefault="00670622" w:rsidP="00670622">
      <w:pPr>
        <w:ind w:firstLine="630"/>
        <w:rPr>
          <w:rFonts w:cs="Arial"/>
          <w:szCs w:val="22"/>
          <w:lang w:val="sr-Cyrl-CS"/>
        </w:rPr>
      </w:pPr>
      <w:r w:rsidRPr="00670622">
        <w:rPr>
          <w:rFonts w:cs="Arial"/>
          <w:szCs w:val="22"/>
          <w:lang w:val="sr-Cyrl-CS"/>
        </w:rPr>
        <w:t>За испоручен</w:t>
      </w:r>
      <w:r w:rsidR="006A2DC1">
        <w:rPr>
          <w:rFonts w:cs="Arial"/>
          <w:szCs w:val="22"/>
          <w:lang w:val="sr-Cyrl-CS"/>
        </w:rPr>
        <w:t>о</w:t>
      </w:r>
      <w:r w:rsidRPr="00670622">
        <w:rPr>
          <w:rFonts w:cs="Arial"/>
          <w:szCs w:val="22"/>
          <w:lang w:val="sr-Cyrl-CS"/>
        </w:rPr>
        <w:t xml:space="preserve"> добр</w:t>
      </w:r>
      <w:r w:rsidR="006A2DC1">
        <w:rPr>
          <w:rFonts w:cs="Arial"/>
          <w:szCs w:val="22"/>
          <w:lang w:val="sr-Cyrl-CS"/>
        </w:rPr>
        <w:t>о</w:t>
      </w:r>
      <w:r w:rsidRPr="00670622">
        <w:rPr>
          <w:rFonts w:cs="Arial"/>
          <w:szCs w:val="22"/>
          <w:lang w:val="sr-Cyrl-CS"/>
        </w:rPr>
        <w:t xml:space="preserve"> из спецификације предмета набавке, Добављач мора да обезбеди овлшећни сервис у Србији  ( за монтажу-инсталирање и сервисирање добра - опреме у гарантном периоду</w:t>
      </w:r>
      <w:r w:rsidR="00A00794">
        <w:rPr>
          <w:rFonts w:cs="Arial"/>
          <w:szCs w:val="22"/>
          <w:lang w:val="sr-Cyrl-CS"/>
        </w:rPr>
        <w:t>)</w:t>
      </w:r>
      <w:r w:rsidRPr="00670622">
        <w:rPr>
          <w:rFonts w:cs="Arial"/>
          <w:szCs w:val="22"/>
          <w:lang w:val="sr-Cyrl-CS"/>
        </w:rPr>
        <w:t xml:space="preserve">. </w:t>
      </w:r>
    </w:p>
    <w:p w:rsidR="00670622" w:rsidRPr="00670622" w:rsidRDefault="00670622" w:rsidP="00670622">
      <w:pPr>
        <w:ind w:firstLine="630"/>
        <w:rPr>
          <w:rFonts w:cs="Arial"/>
          <w:szCs w:val="22"/>
          <w:lang w:val="sr-Cyrl-CS"/>
        </w:rPr>
      </w:pPr>
      <w:r w:rsidRPr="00670622">
        <w:rPr>
          <w:rFonts w:cs="Arial"/>
          <w:szCs w:val="22"/>
          <w:lang w:val="sr-Cyrl-CS"/>
        </w:rPr>
        <w:t xml:space="preserve">За време трајања гарантног периода Добављач је дужан да се одазове на сваку пријаву квара добара – опреме код Наручиоца и то у року од 24 часа од пријема писаног позива – пријаве квара, исти отклони о свом трошку, укључујући и накнаду штете коју је Наручилац због тог квара претрпео. </w:t>
      </w:r>
    </w:p>
    <w:p w:rsidR="003014CA" w:rsidRDefault="003014CA" w:rsidP="00567990">
      <w:pPr>
        <w:ind w:firstLine="630"/>
        <w:rPr>
          <w:rFonts w:cs="Arial"/>
          <w:szCs w:val="22"/>
          <w:lang w:val="sr-Cyrl-CS"/>
        </w:rPr>
      </w:pPr>
    </w:p>
    <w:p w:rsidR="003014CA" w:rsidRDefault="003014CA" w:rsidP="00567990">
      <w:pPr>
        <w:ind w:firstLine="630"/>
        <w:rPr>
          <w:rFonts w:cs="Arial"/>
          <w:szCs w:val="22"/>
          <w:lang w:val="sr-Cyrl-CS"/>
        </w:rPr>
      </w:pPr>
    </w:p>
    <w:p w:rsidR="00D1529B" w:rsidRDefault="00D1529B" w:rsidP="00567990">
      <w:pPr>
        <w:ind w:firstLine="630"/>
        <w:rPr>
          <w:rFonts w:cs="Arial"/>
          <w:szCs w:val="22"/>
          <w:lang w:val="sr-Cyrl-CS"/>
        </w:rPr>
      </w:pPr>
    </w:p>
    <w:p w:rsidR="004771E2" w:rsidRPr="00C57353" w:rsidRDefault="004771E2" w:rsidP="00567990">
      <w:pPr>
        <w:ind w:firstLine="630"/>
        <w:rPr>
          <w:rFonts w:cs="Arial"/>
          <w:szCs w:val="22"/>
          <w:lang w:val="sr-Cyrl-CS"/>
        </w:rPr>
      </w:pPr>
    </w:p>
    <w:p w:rsidR="00BD6B1D" w:rsidRPr="00567990" w:rsidRDefault="00BD6B1D" w:rsidP="00567990">
      <w:pPr>
        <w:pStyle w:val="Clanovi"/>
        <w:rPr>
          <w:lang w:val="sr-Cyrl-CS"/>
        </w:rPr>
      </w:pPr>
      <w:r w:rsidRPr="00567990">
        <w:rPr>
          <w:lang w:val="sr-Cyrl-CS"/>
        </w:rPr>
        <w:lastRenderedPageBreak/>
        <w:t xml:space="preserve">Члан </w:t>
      </w:r>
      <w:r w:rsidR="00C71996">
        <w:rPr>
          <w:lang w:val="sr-Cyrl-CS"/>
        </w:rPr>
        <w:t>7</w:t>
      </w:r>
      <w:r w:rsidRPr="00567990">
        <w:rPr>
          <w:lang w:val="sr-Cyrl-CS"/>
        </w:rPr>
        <w:t>.</w:t>
      </w:r>
    </w:p>
    <w:p w:rsidR="00610739" w:rsidRPr="00610739" w:rsidRDefault="00610739" w:rsidP="003145FF">
      <w:pPr>
        <w:ind w:firstLine="720"/>
        <w:rPr>
          <w:rFonts w:cs="Arial"/>
          <w:szCs w:val="22"/>
          <w:lang w:val="sr-Cyrl-RS"/>
        </w:rPr>
      </w:pPr>
      <w:r w:rsidRPr="00610739">
        <w:rPr>
          <w:rFonts w:cs="Arial"/>
          <w:szCs w:val="22"/>
          <w:lang w:val="sr-Cyrl-RS"/>
        </w:rPr>
        <w:t>За испоручен</w:t>
      </w:r>
      <w:r w:rsidR="00EF0A8A">
        <w:rPr>
          <w:rFonts w:cs="Arial"/>
          <w:szCs w:val="22"/>
          <w:lang w:val="sr-Cyrl-RS"/>
        </w:rPr>
        <w:t>о</w:t>
      </w:r>
      <w:r w:rsidRPr="00610739">
        <w:rPr>
          <w:rFonts w:cs="Arial"/>
          <w:szCs w:val="22"/>
          <w:lang w:val="sr-Cyrl-RS"/>
        </w:rPr>
        <w:t xml:space="preserve"> добр</w:t>
      </w:r>
      <w:r w:rsidR="00EF0A8A">
        <w:rPr>
          <w:rFonts w:cs="Arial"/>
          <w:szCs w:val="22"/>
          <w:lang w:val="sr-Cyrl-RS"/>
        </w:rPr>
        <w:t>о</w:t>
      </w:r>
      <w:r w:rsidRPr="00610739">
        <w:rPr>
          <w:rFonts w:cs="Arial"/>
          <w:szCs w:val="22"/>
          <w:lang w:val="sr-Cyrl-RS"/>
        </w:rPr>
        <w:t xml:space="preserve"> – </w:t>
      </w:r>
      <w:r w:rsidR="00EF0A8A">
        <w:rPr>
          <w:rFonts w:cs="Arial"/>
          <w:szCs w:val="22"/>
          <w:lang w:val="sr-Cyrl-RS"/>
        </w:rPr>
        <w:t xml:space="preserve">машину за прање веша са центрифугом </w:t>
      </w:r>
      <w:r w:rsidRPr="00610739">
        <w:rPr>
          <w:rFonts w:cs="Arial"/>
          <w:szCs w:val="22"/>
          <w:lang w:val="sr-Cyrl-RS"/>
        </w:rPr>
        <w:t xml:space="preserve"> Добављач мора да има оверене гарантне листове</w:t>
      </w:r>
      <w:r w:rsidR="001B4576">
        <w:rPr>
          <w:rFonts w:cs="Arial"/>
          <w:szCs w:val="22"/>
          <w:lang w:val="sr-Cyrl-RS"/>
        </w:rPr>
        <w:t xml:space="preserve"> </w:t>
      </w:r>
      <w:r w:rsidRPr="00610739">
        <w:rPr>
          <w:rFonts w:cs="Arial"/>
          <w:szCs w:val="22"/>
          <w:lang w:val="sr-Cyrl-RS"/>
        </w:rPr>
        <w:t xml:space="preserve"> и атесте који се захтевају по важећим прописима и мерама за предметн</w:t>
      </w:r>
      <w:r w:rsidR="00535EC2">
        <w:rPr>
          <w:rFonts w:cs="Arial"/>
          <w:szCs w:val="22"/>
          <w:lang w:val="sr-Cyrl-RS"/>
        </w:rPr>
        <w:t>о</w:t>
      </w:r>
      <w:r w:rsidRPr="00610739">
        <w:rPr>
          <w:rFonts w:cs="Arial"/>
          <w:szCs w:val="22"/>
          <w:lang w:val="sr-Cyrl-RS"/>
        </w:rPr>
        <w:t xml:space="preserve"> добр</w:t>
      </w:r>
      <w:r w:rsidR="00535EC2">
        <w:rPr>
          <w:rFonts w:cs="Arial"/>
          <w:szCs w:val="22"/>
          <w:lang w:val="sr-Cyrl-RS"/>
        </w:rPr>
        <w:t>о</w:t>
      </w:r>
      <w:r w:rsidRPr="00610739">
        <w:rPr>
          <w:rFonts w:cs="Arial"/>
          <w:szCs w:val="22"/>
          <w:lang w:val="sr-Cyrl-RS"/>
        </w:rPr>
        <w:t xml:space="preserve"> – опрему, у свему у скл</w:t>
      </w:r>
      <w:r w:rsidR="003145FF">
        <w:rPr>
          <w:rFonts w:cs="Arial"/>
          <w:szCs w:val="22"/>
          <w:lang w:val="sr-Cyrl-RS"/>
        </w:rPr>
        <w:t>аду са  спецификацијом предмета.</w:t>
      </w:r>
    </w:p>
    <w:p w:rsidR="00BD6B1D" w:rsidRPr="00567990" w:rsidRDefault="00BD6B1D" w:rsidP="00FE0B67">
      <w:pPr>
        <w:ind w:firstLine="720"/>
        <w:rPr>
          <w:rFonts w:cs="Arial"/>
          <w:szCs w:val="22"/>
          <w:lang w:val="sr-Cyrl-RS"/>
        </w:rPr>
      </w:pPr>
    </w:p>
    <w:p w:rsidR="000D653B" w:rsidRDefault="000D653B" w:rsidP="005F5162">
      <w:pPr>
        <w:rPr>
          <w:rFonts w:cs="Arial"/>
          <w:b/>
          <w:bCs/>
          <w:szCs w:val="22"/>
          <w:lang w:val="sr-Cyrl-RS"/>
        </w:rPr>
      </w:pPr>
    </w:p>
    <w:p w:rsidR="00E63ED7" w:rsidRDefault="00E63ED7" w:rsidP="00E63ED7">
      <w:pPr>
        <w:jc w:val="center"/>
        <w:rPr>
          <w:rFonts w:cs="Arial"/>
          <w:b/>
          <w:bCs/>
          <w:szCs w:val="22"/>
          <w:lang w:val="sr-Cyrl-RS"/>
        </w:rPr>
      </w:pPr>
      <w:r w:rsidRPr="00E63ED7">
        <w:rPr>
          <w:rFonts w:cs="Arial"/>
          <w:b/>
          <w:bCs/>
          <w:szCs w:val="22"/>
          <w:lang w:val="sr-Cyrl-RS"/>
        </w:rPr>
        <w:t>Члан 7.</w:t>
      </w:r>
    </w:p>
    <w:p w:rsidR="00E63ED7" w:rsidRDefault="00E63ED7" w:rsidP="005F5162">
      <w:pPr>
        <w:rPr>
          <w:rFonts w:cs="Arial"/>
          <w:b/>
          <w:bCs/>
          <w:szCs w:val="22"/>
          <w:lang w:val="sr-Cyrl-RS"/>
        </w:rPr>
      </w:pPr>
    </w:p>
    <w:p w:rsidR="00E63ED7" w:rsidRPr="00E63ED7" w:rsidRDefault="00E63ED7" w:rsidP="00E63ED7">
      <w:pPr>
        <w:spacing w:before="40" w:line="276" w:lineRule="auto"/>
        <w:ind w:left="180"/>
        <w:jc w:val="left"/>
        <w:rPr>
          <w:rFonts w:cs="Arial"/>
          <w:szCs w:val="22"/>
          <w:lang w:val="sr-Cyrl-RS" w:eastAsia="en-US"/>
        </w:rPr>
      </w:pPr>
      <w:r w:rsidRPr="00E63ED7">
        <w:rPr>
          <w:rFonts w:cs="Arial"/>
          <w:szCs w:val="22"/>
          <w:lang w:val="sr-Cyrl-RS" w:eastAsia="en-US"/>
        </w:rPr>
        <w:t>Наручилац задржава право да једнострано раскине овај Уговор:</w:t>
      </w:r>
    </w:p>
    <w:p w:rsidR="00E63ED7" w:rsidRPr="00E63ED7" w:rsidRDefault="00E63ED7" w:rsidP="00E63ED7">
      <w:pPr>
        <w:numPr>
          <w:ilvl w:val="0"/>
          <w:numId w:val="48"/>
        </w:numPr>
        <w:ind w:left="180" w:firstLine="0"/>
        <w:jc w:val="left"/>
        <w:rPr>
          <w:rFonts w:cs="Arial"/>
          <w:bCs/>
          <w:szCs w:val="22"/>
          <w:lang w:val="sr-Cyrl-RS" w:eastAsia="en-US"/>
        </w:rPr>
      </w:pPr>
      <w:r w:rsidRPr="00E63ED7">
        <w:rPr>
          <w:rFonts w:cs="Arial"/>
          <w:bCs/>
          <w:szCs w:val="22"/>
          <w:lang w:val="sr-Cyrl-RS" w:eastAsia="en-US"/>
        </w:rPr>
        <w:t xml:space="preserve">уколико </w:t>
      </w:r>
      <w:r w:rsidRPr="00E63ED7">
        <w:rPr>
          <w:rFonts w:cs="Arial"/>
          <w:szCs w:val="22"/>
          <w:lang w:val="sr-Cyrl-RS" w:eastAsia="en-US"/>
        </w:rPr>
        <w:t>добављач</w:t>
      </w:r>
      <w:r w:rsidRPr="00E63ED7">
        <w:rPr>
          <w:rFonts w:cs="Arial"/>
          <w:bCs/>
          <w:szCs w:val="22"/>
          <w:lang w:val="sr-Cyrl-RS" w:eastAsia="en-US"/>
        </w:rPr>
        <w:t xml:space="preserve"> опреме касни са испоруком опреме дуже од </w:t>
      </w:r>
      <w:r w:rsidRPr="00E63ED7">
        <w:rPr>
          <w:rFonts w:cs="Arial"/>
          <w:bCs/>
          <w:szCs w:val="22"/>
          <w:lang w:val="sr-Cyrl-CS" w:eastAsia="en-US"/>
        </w:rPr>
        <w:t>3 (три) к</w:t>
      </w:r>
      <w:r w:rsidRPr="00E63ED7">
        <w:rPr>
          <w:rFonts w:cs="Arial"/>
          <w:bCs/>
          <w:szCs w:val="22"/>
          <w:lang w:val="sr-Cyrl-RS" w:eastAsia="en-US"/>
        </w:rPr>
        <w:t>алендарских дана.</w:t>
      </w:r>
    </w:p>
    <w:p w:rsidR="00E63ED7" w:rsidRPr="00E63ED7" w:rsidRDefault="00394654" w:rsidP="00E63ED7">
      <w:pPr>
        <w:numPr>
          <w:ilvl w:val="0"/>
          <w:numId w:val="48"/>
        </w:numPr>
        <w:ind w:left="180" w:firstLine="0"/>
        <w:jc w:val="left"/>
        <w:rPr>
          <w:rFonts w:cs="Arial"/>
          <w:bCs/>
          <w:szCs w:val="22"/>
          <w:lang w:val="sr-Cyrl-RS" w:eastAsia="en-US"/>
        </w:rPr>
      </w:pPr>
      <w:r>
        <w:rPr>
          <w:rFonts w:cs="Arial"/>
          <w:bCs/>
          <w:szCs w:val="22"/>
          <w:lang w:val="sr-Cyrl-RS" w:eastAsia="en-US"/>
        </w:rPr>
        <w:t>уколико испоручено</w:t>
      </w:r>
      <w:r w:rsidR="00E63ED7" w:rsidRPr="00E63ED7">
        <w:rPr>
          <w:rFonts w:cs="Arial"/>
          <w:bCs/>
          <w:szCs w:val="22"/>
          <w:lang w:val="sr-Cyrl-RS" w:eastAsia="en-US"/>
        </w:rPr>
        <w:t xml:space="preserve"> </w:t>
      </w:r>
      <w:r>
        <w:rPr>
          <w:rFonts w:cs="Arial"/>
          <w:bCs/>
          <w:szCs w:val="22"/>
          <w:lang w:val="sr-Cyrl-CS" w:eastAsia="en-US"/>
        </w:rPr>
        <w:t xml:space="preserve">добро </w:t>
      </w:r>
      <w:r w:rsidR="00E63ED7" w:rsidRPr="00E63ED7">
        <w:rPr>
          <w:rFonts w:cs="Arial"/>
          <w:bCs/>
          <w:szCs w:val="22"/>
          <w:lang w:val="sr-Cyrl-RS" w:eastAsia="en-US"/>
        </w:rPr>
        <w:t xml:space="preserve">не одговара техничким карактеристикама, прописима или стандардима за ту врсту опреме и квалитету наведеном у понуди </w:t>
      </w:r>
      <w:r w:rsidR="00E63ED7" w:rsidRPr="00E63ED7">
        <w:rPr>
          <w:rFonts w:cs="Arial"/>
          <w:bCs/>
          <w:szCs w:val="22"/>
          <w:lang w:val="sr-Cyrl-CS" w:eastAsia="en-US"/>
        </w:rPr>
        <w:t>Д</w:t>
      </w:r>
      <w:r w:rsidR="00E63ED7" w:rsidRPr="00E63ED7">
        <w:rPr>
          <w:rFonts w:cs="Arial"/>
          <w:szCs w:val="22"/>
          <w:lang w:val="sr-Cyrl-RS" w:eastAsia="en-US"/>
        </w:rPr>
        <w:t>обављача</w:t>
      </w:r>
      <w:r w:rsidR="00E63ED7" w:rsidRPr="00E63ED7">
        <w:rPr>
          <w:rFonts w:cs="Arial"/>
          <w:bCs/>
          <w:szCs w:val="22"/>
          <w:lang w:val="sr-Cyrl-RS" w:eastAsia="en-US"/>
        </w:rPr>
        <w:t xml:space="preserve">, а </w:t>
      </w:r>
      <w:r w:rsidR="00E63ED7" w:rsidRPr="00E63ED7">
        <w:rPr>
          <w:rFonts w:cs="Arial"/>
          <w:bCs/>
          <w:szCs w:val="22"/>
          <w:lang w:val="sr-Cyrl-CS" w:eastAsia="en-US"/>
        </w:rPr>
        <w:t>Д</w:t>
      </w:r>
      <w:r w:rsidR="00E63ED7" w:rsidRPr="00E63ED7">
        <w:rPr>
          <w:rFonts w:cs="Arial"/>
          <w:szCs w:val="22"/>
          <w:lang w:val="sr-Cyrl-RS" w:eastAsia="en-US"/>
        </w:rPr>
        <w:t>обављач</w:t>
      </w:r>
      <w:r w:rsidR="00E63ED7" w:rsidRPr="00E63ED7">
        <w:rPr>
          <w:rFonts w:cs="Arial"/>
          <w:bCs/>
          <w:szCs w:val="22"/>
          <w:lang w:val="sr-Cyrl-RS" w:eastAsia="en-US"/>
        </w:rPr>
        <w:t xml:space="preserve"> није поступио по примедбама  Наручиоца.</w:t>
      </w:r>
    </w:p>
    <w:p w:rsidR="00E63ED7" w:rsidRPr="00E63ED7" w:rsidRDefault="00E63ED7" w:rsidP="00E63ED7">
      <w:pPr>
        <w:numPr>
          <w:ilvl w:val="0"/>
          <w:numId w:val="48"/>
        </w:numPr>
        <w:ind w:left="180" w:firstLine="0"/>
        <w:jc w:val="left"/>
        <w:rPr>
          <w:rFonts w:cs="Arial"/>
          <w:bCs/>
          <w:szCs w:val="22"/>
          <w:lang w:val="sr-Cyrl-RS" w:eastAsia="en-US"/>
        </w:rPr>
      </w:pPr>
      <w:r w:rsidRPr="00E63ED7">
        <w:rPr>
          <w:rFonts w:cs="Arial"/>
          <w:bCs/>
          <w:szCs w:val="22"/>
          <w:lang w:val="sr-Cyrl-RS" w:eastAsia="en-US"/>
        </w:rPr>
        <w:t>у случају недостатка средстава за његову реализацију.</w:t>
      </w:r>
    </w:p>
    <w:p w:rsidR="00E63ED7" w:rsidRPr="00E63ED7" w:rsidRDefault="00E63ED7" w:rsidP="00E63ED7">
      <w:pPr>
        <w:ind w:left="180"/>
        <w:rPr>
          <w:rFonts w:cs="Arial"/>
          <w:szCs w:val="22"/>
          <w:lang w:val="sr-Cyrl-RS" w:eastAsia="en-US"/>
        </w:rPr>
      </w:pPr>
      <w:r w:rsidRPr="00E63ED7">
        <w:rPr>
          <w:rFonts w:cs="Arial"/>
          <w:szCs w:val="22"/>
          <w:lang w:val="sr-Cyrl-RS" w:eastAsia="en-US"/>
        </w:rPr>
        <w:t>Уговор се раскида писменом изјавом која садржи основ за раскид уговора и доставља се другој уговорној страни.</w:t>
      </w:r>
    </w:p>
    <w:p w:rsidR="00E63ED7" w:rsidRDefault="00E63ED7" w:rsidP="005F5162">
      <w:pPr>
        <w:rPr>
          <w:rFonts w:cs="Arial"/>
          <w:b/>
          <w:bCs/>
          <w:szCs w:val="22"/>
          <w:lang w:val="sr-Cyrl-RS"/>
        </w:rPr>
      </w:pPr>
    </w:p>
    <w:p w:rsidR="00E63ED7" w:rsidRDefault="00E63ED7" w:rsidP="005F5162">
      <w:pPr>
        <w:rPr>
          <w:rFonts w:cs="Arial"/>
          <w:b/>
          <w:bCs/>
          <w:szCs w:val="22"/>
          <w:lang w:val="sr-Cyrl-RS"/>
        </w:rPr>
      </w:pPr>
    </w:p>
    <w:p w:rsidR="00E63ED7" w:rsidRPr="000D653B" w:rsidRDefault="00E63ED7" w:rsidP="00E63ED7">
      <w:pPr>
        <w:jc w:val="center"/>
        <w:rPr>
          <w:rFonts w:cs="Arial"/>
          <w:b/>
          <w:bCs/>
          <w:szCs w:val="22"/>
          <w:lang w:val="sr-Cyrl-RS"/>
        </w:rPr>
      </w:pPr>
      <w:r w:rsidRPr="00E63ED7">
        <w:rPr>
          <w:rFonts w:cs="Arial"/>
          <w:b/>
          <w:bCs/>
          <w:szCs w:val="22"/>
          <w:lang w:val="sr-Cyrl-RS"/>
        </w:rPr>
        <w:t xml:space="preserve">Члан </w:t>
      </w:r>
      <w:r>
        <w:rPr>
          <w:rFonts w:cs="Arial"/>
          <w:b/>
          <w:bCs/>
          <w:szCs w:val="22"/>
          <w:lang w:val="sr-Cyrl-RS"/>
        </w:rPr>
        <w:t>8</w:t>
      </w:r>
      <w:r w:rsidRPr="00E63ED7">
        <w:rPr>
          <w:rFonts w:cs="Arial"/>
          <w:b/>
          <w:bCs/>
          <w:szCs w:val="22"/>
          <w:lang w:val="sr-Cyrl-RS"/>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lang w:val="sr-Cyrl-RS"/>
        </w:rPr>
        <w:t>добављач</w:t>
      </w:r>
      <w:r w:rsidR="00CA1DDC" w:rsidRPr="00567990">
        <w:rPr>
          <w:rFonts w:cs="Arial"/>
          <w:szCs w:val="22"/>
        </w:rPr>
        <w:t xml:space="preserve"> </w:t>
      </w:r>
      <w:r w:rsidRPr="00567990">
        <w:rPr>
          <w:rFonts w:cs="Arial"/>
          <w:szCs w:val="22"/>
        </w:rPr>
        <w:t>ангажује подизвођача:</w:t>
      </w:r>
    </w:p>
    <w:p w:rsidR="000445CE" w:rsidRPr="00567990" w:rsidRDefault="00A4274E" w:rsidP="00567990">
      <w:pPr>
        <w:widowControl w:val="0"/>
        <w:autoSpaceDE w:val="0"/>
        <w:autoSpaceDN w:val="0"/>
        <w:adjustRightInd w:val="0"/>
        <w:ind w:firstLine="480"/>
        <w:rPr>
          <w:rFonts w:cs="Arial"/>
          <w:szCs w:val="22"/>
        </w:rPr>
      </w:pPr>
      <w:r>
        <w:rPr>
          <w:rFonts w:cs="Arial"/>
          <w:szCs w:val="22"/>
        </w:rPr>
        <w:t xml:space="preserve">Добављач </w:t>
      </w:r>
      <w:r w:rsidR="000445CE" w:rsidRPr="00567990">
        <w:rPr>
          <w:rFonts w:cs="Arial"/>
          <w:szCs w:val="22"/>
        </w:rPr>
        <w:t xml:space="preserve">у потпуности одговара </w:t>
      </w:r>
      <w:r w:rsidR="00C04360">
        <w:rPr>
          <w:rFonts w:cs="Arial"/>
          <w:szCs w:val="22"/>
        </w:rPr>
        <w:t>н</w:t>
      </w:r>
      <w:r w:rsidR="000445CE" w:rsidRPr="00567990">
        <w:rPr>
          <w:rFonts w:cs="Arial"/>
          <w:szCs w:val="22"/>
        </w:rPr>
        <w:t>аручиоцу за извршење свих обавеза из овог уговора, укучујући и обавезе које је поверио подизвођачу:</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sidR="000E1839">
        <w:rPr>
          <w:rFonts w:cs="Arial"/>
          <w:szCs w:val="22"/>
          <w:lang w:val="sr-Cyrl-RS"/>
        </w:rPr>
        <w:t xml:space="preserve">Добављач </w:t>
      </w:r>
      <w:r w:rsidRPr="00567990">
        <w:rPr>
          <w:rFonts w:cs="Arial"/>
          <w:szCs w:val="22"/>
        </w:rPr>
        <w:t>ће ће наведеног/е подизвођача/е ангажовати за извршење следећих</w:t>
      </w:r>
      <w:r w:rsidR="00CA1DDC" w:rsidRPr="00567990">
        <w:rPr>
          <w:rFonts w:cs="Arial"/>
          <w:szCs w:val="22"/>
        </w:rPr>
        <w:t xml:space="preserve"> </w:t>
      </w:r>
      <w:r w:rsidRPr="00567990">
        <w:rPr>
          <w:rFonts w:cs="Arial"/>
          <w:szCs w:val="22"/>
        </w:rPr>
        <w:t>обавеза</w:t>
      </w:r>
      <w:r w:rsidR="00CA1DDC" w:rsidRPr="00567990">
        <w:rPr>
          <w:rFonts w:cs="Arial"/>
          <w:szCs w:val="22"/>
        </w:rPr>
        <w:t xml:space="preserve">  </w:t>
      </w:r>
      <w:r w:rsidRPr="00567990">
        <w:rPr>
          <w:rFonts w:cs="Arial"/>
          <w:szCs w:val="22"/>
        </w:rPr>
        <w:t>(део предмета набавке који ће се извршити преко подизвођача):</w:t>
      </w:r>
    </w:p>
    <w:p w:rsidR="000445CE"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2D20D9"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445CE" w:rsidRPr="00567990" w:rsidRDefault="000445CE" w:rsidP="00567990">
      <w:pPr>
        <w:widowControl w:val="0"/>
        <w:autoSpaceDE w:val="0"/>
        <w:autoSpaceDN w:val="0"/>
        <w:adjustRightInd w:val="0"/>
        <w:jc w:val="right"/>
        <w:rPr>
          <w:rFonts w:cs="Arial"/>
          <w:szCs w:val="22"/>
        </w:rPr>
      </w:pPr>
    </w:p>
    <w:p w:rsidR="00AA3E53" w:rsidRDefault="00AA3E53" w:rsidP="00567990">
      <w:pPr>
        <w:widowControl w:val="0"/>
        <w:autoSpaceDE w:val="0"/>
        <w:autoSpaceDN w:val="0"/>
        <w:adjustRightInd w:val="0"/>
        <w:rPr>
          <w:rFonts w:cs="Arial"/>
          <w:szCs w:val="22"/>
          <w:lang w:val="sr-Cyrl-RS"/>
        </w:rPr>
      </w:pPr>
    </w:p>
    <w:p w:rsidR="00AE71B3" w:rsidRDefault="00AE71B3" w:rsidP="00567990">
      <w:pPr>
        <w:widowControl w:val="0"/>
        <w:autoSpaceDE w:val="0"/>
        <w:autoSpaceDN w:val="0"/>
        <w:adjustRightInd w:val="0"/>
        <w:rPr>
          <w:rFonts w:cs="Arial"/>
          <w:szCs w:val="22"/>
          <w:lang w:val="sr-Cyrl-RS"/>
        </w:rPr>
      </w:pPr>
    </w:p>
    <w:p w:rsidR="00AE71B3" w:rsidRDefault="00AE71B3" w:rsidP="00567990">
      <w:pPr>
        <w:widowControl w:val="0"/>
        <w:autoSpaceDE w:val="0"/>
        <w:autoSpaceDN w:val="0"/>
        <w:adjustRightInd w:val="0"/>
        <w:rPr>
          <w:rFonts w:cs="Arial"/>
          <w:szCs w:val="22"/>
          <w:lang w:val="sr-Cyrl-RS"/>
        </w:rPr>
      </w:pPr>
    </w:p>
    <w:p w:rsidR="00AE71B3" w:rsidRPr="00AE71B3" w:rsidRDefault="00AE71B3" w:rsidP="00567990">
      <w:pPr>
        <w:widowControl w:val="0"/>
        <w:autoSpaceDE w:val="0"/>
        <w:autoSpaceDN w:val="0"/>
        <w:adjustRightInd w:val="0"/>
        <w:rPr>
          <w:rFonts w:cs="Arial"/>
          <w:szCs w:val="22"/>
          <w:lang w:val="sr-Cyrl-RS"/>
        </w:rPr>
      </w:pPr>
    </w:p>
    <w:p w:rsidR="000445CE" w:rsidRDefault="004C7A8B" w:rsidP="00567990">
      <w:pPr>
        <w:pStyle w:val="Clanovi"/>
      </w:pPr>
      <w:r>
        <w:t xml:space="preserve">Члан </w:t>
      </w:r>
      <w:r w:rsidR="0073302D">
        <w:rPr>
          <w:lang w:val="sr-Cyrl-RS"/>
        </w:rPr>
        <w:t>9</w:t>
      </w:r>
      <w:r w:rsidR="000445CE" w:rsidRPr="00567990">
        <w:t>.</w:t>
      </w:r>
    </w:p>
    <w:p w:rsidR="00AA3E53" w:rsidRPr="00567990" w:rsidRDefault="00AA3E53" w:rsidP="00567990">
      <w:pPr>
        <w:pStyle w:val="Clanovi"/>
      </w:pPr>
    </w:p>
    <w:p w:rsidR="000445CE" w:rsidRPr="00567990" w:rsidRDefault="000445CE" w:rsidP="00567990">
      <w:pPr>
        <w:pStyle w:val="Clanovi"/>
      </w:pPr>
      <w:r w:rsidRPr="00567990">
        <w:t>Средство финансијског обезбеђења за добро извршење посла</w:t>
      </w:r>
    </w:p>
    <w:p w:rsidR="000445CE" w:rsidRPr="00567990" w:rsidRDefault="000445CE"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За </w:t>
      </w:r>
      <w:r w:rsidR="008A5DFB">
        <w:rPr>
          <w:rFonts w:cs="Arial"/>
          <w:szCs w:val="22"/>
        </w:rPr>
        <w:t xml:space="preserve">обезбеђење испуњења обавеза из </w:t>
      </w:r>
      <w:r w:rsidR="008A5DFB">
        <w:rPr>
          <w:rFonts w:cs="Arial"/>
          <w:szCs w:val="22"/>
          <w:lang w:val="sr-Cyrl-RS"/>
        </w:rPr>
        <w:t>уговора</w:t>
      </w:r>
      <w:r w:rsidRPr="00567990">
        <w:rPr>
          <w:rFonts w:cs="Arial"/>
          <w:szCs w:val="22"/>
        </w:rPr>
        <w:t xml:space="preserve">,  </w:t>
      </w:r>
      <w:r w:rsidR="00C57353">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w:t>
      </w:r>
      <w:r w:rsidR="00CB49E0">
        <w:rPr>
          <w:rFonts w:cs="Arial"/>
          <w:szCs w:val="22"/>
        </w:rPr>
        <w:t>вљеним   на</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A3163E">
        <w:rPr>
          <w:rFonts w:cs="Arial"/>
          <w:szCs w:val="22"/>
          <w:lang w:val="sr-Cyrl-RS"/>
        </w:rPr>
        <w:t>добављач</w:t>
      </w:r>
      <w:r w:rsidRPr="00567990">
        <w:rPr>
          <w:rFonts w:cs="Arial"/>
          <w:szCs w:val="22"/>
        </w:rPr>
        <w:t xml:space="preserve"> не буде извршавао своје обавезе у роковима и на начин </w:t>
      </w:r>
      <w:r w:rsidR="00EF29CA">
        <w:rPr>
          <w:rFonts w:cs="Arial"/>
          <w:szCs w:val="22"/>
        </w:rPr>
        <w:t xml:space="preserve">предвиђен </w:t>
      </w:r>
      <w:r w:rsidRPr="00567990">
        <w:rPr>
          <w:rFonts w:cs="Arial"/>
          <w:szCs w:val="22"/>
        </w:rPr>
        <w:t xml:space="preserve"> уговором.</w:t>
      </w:r>
    </w:p>
    <w:p w:rsidR="001B5A08" w:rsidRPr="00567990" w:rsidRDefault="001B5A08" w:rsidP="00567990">
      <w:pPr>
        <w:widowControl w:val="0"/>
        <w:autoSpaceDE w:val="0"/>
        <w:autoSpaceDN w:val="0"/>
        <w:adjustRightInd w:val="0"/>
        <w:rPr>
          <w:rFonts w:cs="Arial"/>
          <w:szCs w:val="22"/>
        </w:rPr>
      </w:pPr>
    </w:p>
    <w:p w:rsidR="001B5A08" w:rsidRPr="00567990" w:rsidRDefault="005D6BC4" w:rsidP="00567990">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sidR="001B5A08" w:rsidRPr="00567990">
        <w:rPr>
          <w:rFonts w:cs="Arial"/>
          <w:szCs w:val="22"/>
        </w:rPr>
        <w:t xml:space="preserve"> из овог  уговора, средство финансијског обезбеђ</w:t>
      </w:r>
      <w:r w:rsidR="00747863">
        <w:rPr>
          <w:rFonts w:cs="Arial"/>
          <w:szCs w:val="22"/>
        </w:rPr>
        <w:t xml:space="preserve">ења по основу </w:t>
      </w:r>
      <w:r w:rsidR="001B5A08" w:rsidRPr="00567990">
        <w:rPr>
          <w:rFonts w:cs="Arial"/>
          <w:szCs w:val="22"/>
        </w:rPr>
        <w:t xml:space="preserve"> уговора за добро извршење посла, биће враћено </w:t>
      </w:r>
      <w:r w:rsidR="00747863">
        <w:rPr>
          <w:rFonts w:cs="Arial"/>
          <w:szCs w:val="22"/>
          <w:lang w:val="sr-Cyrl-RS"/>
        </w:rPr>
        <w:t>добављачу</w:t>
      </w:r>
      <w:r w:rsidR="001B5A08" w:rsidRPr="00567990">
        <w:rPr>
          <w:rFonts w:cs="Arial"/>
          <w:szCs w:val="22"/>
        </w:rPr>
        <w:t>, на његов захтев.</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w:t>
      </w:r>
      <w:r w:rsidRPr="00567990">
        <w:rPr>
          <w:rFonts w:cs="Arial"/>
          <w:szCs w:val="22"/>
        </w:rPr>
        <w:lastRenderedPageBreak/>
        <w:t xml:space="preserve">картонима   банака   (за колективно   потписивање,   као   на   депо   картону,   морају   бити најмање два потписника). </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rPr>
        <w:t>добављач</w:t>
      </w:r>
      <w:r w:rsidRPr="00567990">
        <w:rPr>
          <w:rFonts w:cs="Arial"/>
          <w:szCs w:val="22"/>
        </w:rPr>
        <w:t xml:space="preserve"> не изврши своје уговорене обавезе у свему у с</w:t>
      </w:r>
      <w:r w:rsidR="006F3934">
        <w:rPr>
          <w:rFonts w:cs="Arial"/>
          <w:szCs w:val="22"/>
        </w:rPr>
        <w:t xml:space="preserve">кладу са 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w:t>
      </w:r>
      <w:r w:rsidR="00B66CB3">
        <w:rPr>
          <w:rFonts w:cs="Arial"/>
          <w:szCs w:val="22"/>
        </w:rPr>
        <w:t>е које није наведено у понуди,</w:t>
      </w:r>
      <w:r w:rsidRPr="00567990">
        <w:rPr>
          <w:rFonts w:cs="Arial"/>
          <w:szCs w:val="22"/>
        </w:rPr>
        <w:t xml:space="preserve"> наручилац ће активирати наведено средство финансијског обезбеђења.</w:t>
      </w:r>
    </w:p>
    <w:p w:rsidR="0063744F" w:rsidRDefault="0063744F" w:rsidP="00567990">
      <w:pPr>
        <w:widowControl w:val="0"/>
        <w:autoSpaceDE w:val="0"/>
        <w:autoSpaceDN w:val="0"/>
        <w:adjustRightInd w:val="0"/>
        <w:rPr>
          <w:rFonts w:cs="Arial"/>
          <w:szCs w:val="22"/>
          <w:lang w:val="sr-Cyrl-RS"/>
        </w:rPr>
      </w:pPr>
    </w:p>
    <w:p w:rsidR="001B5A08" w:rsidRPr="00567990" w:rsidRDefault="0063744F" w:rsidP="00567990">
      <w:pPr>
        <w:widowControl w:val="0"/>
        <w:autoSpaceDE w:val="0"/>
        <w:autoSpaceDN w:val="0"/>
        <w:adjustRightInd w:val="0"/>
        <w:rPr>
          <w:rFonts w:cs="Arial"/>
          <w:szCs w:val="22"/>
        </w:rPr>
      </w:pPr>
      <w:r>
        <w:rPr>
          <w:rFonts w:cs="Arial"/>
          <w:szCs w:val="22"/>
          <w:lang w:val="sr-Cyrl-RS"/>
        </w:rPr>
        <w:t>Н</w:t>
      </w:r>
      <w:r w:rsidR="001B5A08" w:rsidRPr="00567990">
        <w:rPr>
          <w:rFonts w:cs="Arial"/>
          <w:szCs w:val="22"/>
        </w:rPr>
        <w:t xml:space="preserve">аручилац неће активирати средство финансијског обезбеђења и неће раскинути уговор, уколико </w:t>
      </w:r>
      <w:r w:rsidR="00C70092">
        <w:rPr>
          <w:rFonts w:cs="Arial"/>
          <w:szCs w:val="22"/>
          <w:lang w:val="sr-Cyrl-RS"/>
        </w:rPr>
        <w:t>добављач</w:t>
      </w:r>
      <w:r w:rsidR="001B5A08" w:rsidRPr="00567990">
        <w:rPr>
          <w:rFonts w:cs="Arial"/>
          <w:szCs w:val="22"/>
        </w:rPr>
        <w:t xml:space="preserve"> ангажује као подизвођача лице које није навео у пон</w:t>
      </w:r>
      <w:r w:rsidR="00C70092">
        <w:rPr>
          <w:rFonts w:cs="Arial"/>
          <w:szCs w:val="22"/>
        </w:rPr>
        <w:t xml:space="preserve">уди, ако би раскидом </w:t>
      </w:r>
      <w:r w:rsidR="001B5A08" w:rsidRPr="00567990">
        <w:rPr>
          <w:rFonts w:cs="Arial"/>
          <w:szCs w:val="22"/>
        </w:rPr>
        <w:t xml:space="preserve"> уговора </w:t>
      </w:r>
      <w:r w:rsidR="00C70092">
        <w:rPr>
          <w:rFonts w:cs="Arial"/>
          <w:szCs w:val="22"/>
          <w:lang w:val="sr-Cyrl-RS"/>
        </w:rPr>
        <w:t>на</w:t>
      </w:r>
      <w:r w:rsidR="001B5A08" w:rsidRPr="00567990">
        <w:rPr>
          <w:rFonts w:cs="Arial"/>
          <w:szCs w:val="22"/>
        </w:rPr>
        <w:t>ручилац претрпео знатну штету.</w:t>
      </w:r>
    </w:p>
    <w:p w:rsidR="001B5A08" w:rsidRPr="00567990" w:rsidRDefault="001B5A08" w:rsidP="00567990">
      <w:pPr>
        <w:widowControl w:val="0"/>
        <w:autoSpaceDE w:val="0"/>
        <w:autoSpaceDN w:val="0"/>
        <w:adjustRightInd w:val="0"/>
        <w:rPr>
          <w:rFonts w:cs="Arial"/>
          <w:szCs w:val="22"/>
        </w:rPr>
      </w:pPr>
    </w:p>
    <w:p w:rsidR="001B5A08" w:rsidRPr="00567990" w:rsidRDefault="000E1839" w:rsidP="00567990">
      <w:pPr>
        <w:widowControl w:val="0"/>
        <w:autoSpaceDE w:val="0"/>
        <w:autoSpaceDN w:val="0"/>
        <w:adjustRightInd w:val="0"/>
        <w:rPr>
          <w:rFonts w:cs="Arial"/>
          <w:szCs w:val="22"/>
        </w:rPr>
      </w:pPr>
      <w:r>
        <w:rPr>
          <w:rFonts w:cs="Arial"/>
          <w:szCs w:val="22"/>
        </w:rPr>
        <w:t>Добављач</w:t>
      </w:r>
      <w:r w:rsidR="001B5A08"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w:t>
      </w:r>
      <w:r w:rsidR="00572BA0">
        <w:rPr>
          <w:rFonts w:cs="Arial"/>
          <w:szCs w:val="22"/>
        </w:rPr>
        <w:t xml:space="preserve">етходну сагласност </w:t>
      </w:r>
      <w:r w:rsidR="001B5A08" w:rsidRPr="00567990">
        <w:rPr>
          <w:rFonts w:cs="Arial"/>
          <w:szCs w:val="22"/>
        </w:rPr>
        <w:t>наручиоца. У том случају  наручилац неће активирати средство финансијског обезбеђења.</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0E1839">
        <w:rPr>
          <w:rFonts w:cs="Arial"/>
          <w:szCs w:val="22"/>
        </w:rPr>
        <w:t>добављача</w:t>
      </w:r>
      <w:r w:rsidRPr="00567990">
        <w:rPr>
          <w:rFonts w:cs="Arial"/>
          <w:szCs w:val="22"/>
        </w:rPr>
        <w:t>, средство финансијског обезбеђења за добро извршење посла ће на захтев</w:t>
      </w:r>
      <w:r w:rsidR="000E1839">
        <w:rPr>
          <w:rFonts w:cs="Arial"/>
          <w:szCs w:val="22"/>
        </w:rPr>
        <w:t xml:space="preserve"> добављача</w:t>
      </w:r>
      <w:r w:rsidRPr="00567990">
        <w:rPr>
          <w:rFonts w:cs="Arial"/>
          <w:szCs w:val="22"/>
        </w:rPr>
        <w:t xml:space="preserve"> бити враћено.</w:t>
      </w:r>
    </w:p>
    <w:p w:rsidR="001B5A08" w:rsidRPr="00567990" w:rsidRDefault="001B5A08" w:rsidP="00567990">
      <w:pPr>
        <w:widowControl w:val="0"/>
        <w:autoSpaceDE w:val="0"/>
        <w:autoSpaceDN w:val="0"/>
        <w:adjustRightInd w:val="0"/>
        <w:rPr>
          <w:rFonts w:cs="Arial"/>
          <w:szCs w:val="22"/>
        </w:rPr>
      </w:pPr>
    </w:p>
    <w:p w:rsidR="001B5A08" w:rsidRPr="00567990" w:rsidRDefault="003556C3" w:rsidP="00567990">
      <w:pPr>
        <w:widowControl w:val="0"/>
        <w:autoSpaceDE w:val="0"/>
        <w:autoSpaceDN w:val="0"/>
        <w:adjustRightInd w:val="0"/>
        <w:rPr>
          <w:rFonts w:cs="Arial"/>
          <w:szCs w:val="22"/>
        </w:rPr>
      </w:pPr>
      <w:r>
        <w:rPr>
          <w:rFonts w:cs="Arial"/>
          <w:szCs w:val="22"/>
        </w:rPr>
        <w:t xml:space="preserve">Ако се за време трајања </w:t>
      </w:r>
      <w:r w:rsidR="001B5A08"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1B35D3" w:rsidRDefault="001B35D3" w:rsidP="00567990">
      <w:pPr>
        <w:pStyle w:val="Clanovi"/>
      </w:pPr>
    </w:p>
    <w:p w:rsidR="000445CE" w:rsidRPr="00567990" w:rsidRDefault="000445CE" w:rsidP="00567990">
      <w:pPr>
        <w:pStyle w:val="Clanovi"/>
      </w:pPr>
      <w:r w:rsidRPr="00567990">
        <w:t xml:space="preserve">Члан </w:t>
      </w:r>
      <w:r w:rsidR="00CC2900">
        <w:rPr>
          <w:lang w:val="sr-Cyrl-RS"/>
        </w:rPr>
        <w:t>10</w:t>
      </w:r>
      <w:r w:rsidRPr="00567990">
        <w:t>.</w:t>
      </w:r>
    </w:p>
    <w:p w:rsidR="007D479D" w:rsidRDefault="00A768EE" w:rsidP="00EB54A0">
      <w:pPr>
        <w:widowControl w:val="0"/>
        <w:autoSpaceDE w:val="0"/>
        <w:autoSpaceDN w:val="0"/>
        <w:adjustRightInd w:val="0"/>
        <w:rPr>
          <w:rFonts w:cs="Arial"/>
          <w:szCs w:val="22"/>
          <w:lang w:val="sr-Cyrl-RS"/>
        </w:rPr>
      </w:pPr>
      <w:r>
        <w:rPr>
          <w:rFonts w:cs="Arial"/>
          <w:szCs w:val="22"/>
          <w:lang w:val="sr-Cyrl-RS"/>
        </w:rPr>
        <w:t>Уговор</w:t>
      </w:r>
      <w:r w:rsidR="00DB1D08">
        <w:rPr>
          <w:rFonts w:cs="Arial"/>
          <w:szCs w:val="22"/>
          <w:lang w:val="sr-Cyrl-RS"/>
        </w:rPr>
        <w:t xml:space="preserve"> ступа на снагу даном потписивања</w:t>
      </w:r>
      <w:r w:rsidR="00EB54A0" w:rsidRPr="00EB54A0">
        <w:rPr>
          <w:rFonts w:cs="Arial"/>
          <w:szCs w:val="22"/>
          <w:lang w:val="sr-Cyrl-RS"/>
        </w:rPr>
        <w:t xml:space="preserve"> од стране овлашћених лица уговорних</w:t>
      </w:r>
      <w:r w:rsidR="00EB54A0">
        <w:rPr>
          <w:rFonts w:cs="Arial"/>
          <w:szCs w:val="22"/>
          <w:lang w:val="sr-Cyrl-RS"/>
        </w:rPr>
        <w:t xml:space="preserve"> </w:t>
      </w:r>
      <w:r w:rsidR="00EB54A0" w:rsidRPr="00EB54A0">
        <w:rPr>
          <w:rFonts w:cs="Arial"/>
          <w:szCs w:val="22"/>
          <w:lang w:val="sr-Cyrl-RS"/>
        </w:rPr>
        <w:t>страна</w:t>
      </w:r>
      <w:r w:rsidR="00DB1D08">
        <w:rPr>
          <w:rFonts w:cs="Arial"/>
          <w:szCs w:val="22"/>
          <w:lang w:val="sr-Cyrl-RS"/>
        </w:rPr>
        <w:t xml:space="preserve"> и </w:t>
      </w:r>
      <w:r>
        <w:rPr>
          <w:rFonts w:cs="Arial"/>
          <w:szCs w:val="22"/>
          <w:lang w:val="sr-Cyrl-RS"/>
        </w:rPr>
        <w:t xml:space="preserve">  закључује</w:t>
      </w:r>
      <w:r w:rsidR="00DB1D08">
        <w:rPr>
          <w:rFonts w:cs="Arial"/>
          <w:szCs w:val="22"/>
          <w:lang w:val="sr-Cyrl-RS"/>
        </w:rPr>
        <w:t xml:space="preserve"> се</w:t>
      </w:r>
      <w:r>
        <w:rPr>
          <w:rFonts w:cs="Arial"/>
          <w:szCs w:val="22"/>
          <w:lang w:val="sr-Cyrl-RS"/>
        </w:rPr>
        <w:t xml:space="preserve"> на период</w:t>
      </w:r>
      <w:r w:rsidRPr="00A768EE">
        <w:rPr>
          <w:rFonts w:cs="Arial"/>
          <w:szCs w:val="22"/>
          <w:lang w:val="sr-Cyrl-RS"/>
        </w:rPr>
        <w:t xml:space="preserve"> до испуњења </w:t>
      </w:r>
      <w:r>
        <w:rPr>
          <w:rFonts w:cs="Arial"/>
          <w:szCs w:val="22"/>
          <w:lang w:val="sr-Cyrl-RS"/>
        </w:rPr>
        <w:t xml:space="preserve"> уговорних обавеза обеју уговорних страна</w:t>
      </w:r>
      <w:r w:rsidR="007D479D">
        <w:rPr>
          <w:rFonts w:cs="Arial"/>
          <w:szCs w:val="22"/>
          <w:lang w:val="sr-Cyrl-RS"/>
        </w:rPr>
        <w:t>.</w:t>
      </w:r>
    </w:p>
    <w:p w:rsidR="000445CE" w:rsidRPr="00567990" w:rsidRDefault="000445CE" w:rsidP="00EB54A0">
      <w:pPr>
        <w:widowControl w:val="0"/>
        <w:autoSpaceDE w:val="0"/>
        <w:autoSpaceDN w:val="0"/>
        <w:adjustRightInd w:val="0"/>
        <w:rPr>
          <w:rFonts w:cs="Arial"/>
          <w:szCs w:val="22"/>
        </w:rPr>
      </w:pPr>
      <w:r w:rsidRPr="00567990">
        <w:rPr>
          <w:rFonts w:cs="Arial"/>
          <w:szCs w:val="22"/>
        </w:rPr>
        <w:t>Уговорне стране</w:t>
      </w:r>
      <w:r w:rsidR="00FB3052">
        <w:rPr>
          <w:rFonts w:cs="Arial"/>
          <w:szCs w:val="22"/>
        </w:rPr>
        <w:t xml:space="preserve"> су се сагласиле да за све што</w:t>
      </w:r>
      <w:r w:rsidRPr="00567990">
        <w:rPr>
          <w:rFonts w:cs="Arial"/>
          <w:szCs w:val="22"/>
        </w:rPr>
        <w:t xml:space="preserve"> овим уговором није предвиђено</w:t>
      </w:r>
      <w:r w:rsidR="00FB3052">
        <w:rPr>
          <w:rFonts w:cs="Arial"/>
          <w:szCs w:val="22"/>
          <w:lang w:val="sr-Cyrl-RS"/>
        </w:rPr>
        <w:t>,</w:t>
      </w:r>
      <w:r w:rsidRPr="00567990">
        <w:rPr>
          <w:rFonts w:cs="Arial"/>
          <w:szCs w:val="22"/>
        </w:rPr>
        <w:t xml:space="preserve"> </w:t>
      </w:r>
      <w:r w:rsidR="00FB3052">
        <w:rPr>
          <w:rFonts w:cs="Arial"/>
          <w:szCs w:val="22"/>
          <w:lang w:val="sr-Cyrl-RS"/>
        </w:rPr>
        <w:t>примењиваће се</w:t>
      </w:r>
      <w:r w:rsidRPr="00567990">
        <w:rPr>
          <w:rFonts w:cs="Arial"/>
          <w:szCs w:val="22"/>
        </w:rPr>
        <w:t xml:space="preserve"> одредбе Закона о облигационим односима.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CC2900">
        <w:rPr>
          <w:lang w:val="sr-Cyrl-RS"/>
        </w:rPr>
        <w:t>1</w:t>
      </w:r>
      <w:r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решавају споразумно, у супротном надлежан је </w:t>
      </w:r>
      <w:r w:rsidR="00CA1DDC" w:rsidRPr="00567990">
        <w:rPr>
          <w:rFonts w:cs="Arial"/>
          <w:szCs w:val="22"/>
        </w:rPr>
        <w:t>Привредни суд у Крагујевцу.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CC2900">
        <w:rPr>
          <w:lang w:val="sr-Cyrl-RS"/>
        </w:rPr>
        <w:t>2</w:t>
      </w:r>
      <w:r w:rsidRPr="00567990">
        <w:t>.</w:t>
      </w:r>
    </w:p>
    <w:p w:rsidR="000445CE" w:rsidRPr="00567990" w:rsidRDefault="00FB3052" w:rsidP="00567990">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0445CE" w:rsidRPr="00567990">
        <w:rPr>
          <w:rFonts w:cs="Arial"/>
          <w:szCs w:val="22"/>
        </w:rPr>
        <w:t xml:space="preserve"> (</w:t>
      </w:r>
      <w:r>
        <w:rPr>
          <w:rFonts w:cs="Arial"/>
          <w:szCs w:val="22"/>
          <w:lang w:val="sr-Cyrl-RS"/>
        </w:rPr>
        <w:t>четири</w:t>
      </w:r>
      <w:r w:rsidR="000445CE" w:rsidRPr="00567990">
        <w:rPr>
          <w:rFonts w:cs="Arial"/>
          <w:szCs w:val="22"/>
        </w:rPr>
        <w:t>) истоветних примерка, по 2 (два) за сваку уговорну</w:t>
      </w:r>
    </w:p>
    <w:p w:rsidR="000445CE" w:rsidRPr="00FB3052" w:rsidRDefault="00FB3052" w:rsidP="00567990">
      <w:pPr>
        <w:widowControl w:val="0"/>
        <w:autoSpaceDE w:val="0"/>
        <w:autoSpaceDN w:val="0"/>
        <w:adjustRightInd w:val="0"/>
        <w:rPr>
          <w:rFonts w:cs="Arial"/>
          <w:szCs w:val="22"/>
          <w:lang w:val="sr-Cyrl-RS"/>
        </w:rPr>
      </w:pPr>
      <w:r>
        <w:rPr>
          <w:rFonts w:cs="Arial"/>
          <w:szCs w:val="22"/>
          <w:lang w:val="sr-Cyrl-RS"/>
        </w:rPr>
        <w:t>с</w:t>
      </w:r>
      <w:r w:rsidR="000445CE" w:rsidRPr="00567990">
        <w:rPr>
          <w:rFonts w:cs="Arial"/>
          <w:szCs w:val="22"/>
        </w:rPr>
        <w:t>трану</w:t>
      </w:r>
      <w:r>
        <w:rPr>
          <w:rFonts w:cs="Arial"/>
          <w:szCs w:val="22"/>
          <w:lang w:val="sr-Cyrl-RS"/>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E0EC9" w:rsidRPr="008E0EC9" w:rsidRDefault="008E0EC9" w:rsidP="008E0EC9">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8E0EC9" w:rsidRPr="008E0EC9" w:rsidRDefault="008E0EC9" w:rsidP="008E0EC9">
      <w:pPr>
        <w:widowControl w:val="0"/>
        <w:tabs>
          <w:tab w:val="left" w:pos="7000"/>
        </w:tabs>
        <w:autoSpaceDE w:val="0"/>
        <w:autoSpaceDN w:val="0"/>
        <w:adjustRightInd w:val="0"/>
        <w:rPr>
          <w:rFonts w:cs="Arial"/>
          <w:b/>
          <w:szCs w:val="22"/>
        </w:rPr>
      </w:pPr>
    </w:p>
    <w:p w:rsidR="008E0EC9" w:rsidRPr="008E0EC9" w:rsidRDefault="008E0EC9" w:rsidP="008E0EC9">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sectPr w:rsidR="008E0EC9" w:rsidRPr="008E0EC9" w:rsidSect="007F569E">
      <w:footerReference w:type="default" r:id="rId14"/>
      <w:type w:val="continuous"/>
      <w:pgSz w:w="11920" w:h="16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9" w:rsidRDefault="00F80849">
      <w:r>
        <w:separator/>
      </w:r>
    </w:p>
  </w:endnote>
  <w:endnote w:type="continuationSeparator" w:id="0">
    <w:p w:rsidR="00F80849" w:rsidRDefault="00F8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Cirilic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AB" w:rsidRDefault="004438AB" w:rsidP="00FA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8AB" w:rsidRDefault="00443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AB" w:rsidRDefault="004438AB" w:rsidP="00E73DCC">
    <w:pPr>
      <w:pStyle w:val="Footer"/>
      <w:tabs>
        <w:tab w:val="clear" w:pos="4320"/>
        <w:tab w:val="clear" w:pos="8640"/>
        <w:tab w:val="left" w:pos="5640"/>
      </w:tabs>
      <w:jc w:val="center"/>
      <w:rPr>
        <w:lang w:val="sr-Cyrl-RS"/>
      </w:rPr>
    </w:pPr>
    <w:r>
      <w:rPr>
        <w:lang w:val="sr-Cyrl-RS"/>
      </w:rPr>
      <w:t>Страна 1 од 40</w:t>
    </w:r>
  </w:p>
  <w:p w:rsidR="004438AB" w:rsidRPr="00CC1F54" w:rsidRDefault="004438AB" w:rsidP="00CC1F54">
    <w:pPr>
      <w:pStyle w:val="Footer"/>
      <w:tabs>
        <w:tab w:val="clear" w:pos="4320"/>
        <w:tab w:val="clear" w:pos="8640"/>
        <w:tab w:val="left" w:pos="5640"/>
      </w:tabs>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AB" w:rsidRDefault="004438AB" w:rsidP="00243D4F">
    <w:pPr>
      <w:pStyle w:val="Footer"/>
      <w:framePr w:wrap="around" w:vAnchor="text" w:hAnchor="margin" w:xAlign="center" w:y="1"/>
      <w:rPr>
        <w:rStyle w:val="PageNumber"/>
      </w:rPr>
    </w:pPr>
  </w:p>
  <w:p w:rsidR="004438AB" w:rsidRDefault="004438AB" w:rsidP="00EF2291">
    <w:pPr>
      <w:pStyle w:val="Footer"/>
      <w:jc w:val="center"/>
    </w:pPr>
    <w:r>
      <w:t xml:space="preserve">Страна </w:t>
    </w:r>
    <w:r>
      <w:fldChar w:fldCharType="begin"/>
    </w:r>
    <w:r>
      <w:instrText xml:space="preserve"> PAGE </w:instrText>
    </w:r>
    <w:r>
      <w:fldChar w:fldCharType="separate"/>
    </w:r>
    <w:r w:rsidR="001331E9">
      <w:rPr>
        <w:noProof/>
      </w:rPr>
      <w:t>27</w:t>
    </w:r>
    <w:r>
      <w:fldChar w:fldCharType="end"/>
    </w:r>
    <w:r>
      <w:t xml:space="preserve"> од </w:t>
    </w:r>
    <w:r>
      <w:fldChar w:fldCharType="begin"/>
    </w:r>
    <w:r>
      <w:instrText xml:space="preserve"> NUMPAGES </w:instrText>
    </w:r>
    <w:r>
      <w:fldChar w:fldCharType="separate"/>
    </w:r>
    <w:r w:rsidR="001331E9">
      <w:rPr>
        <w:noProof/>
      </w:rPr>
      <w:t>37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AB" w:rsidRDefault="004438AB">
    <w:pPr>
      <w:pStyle w:val="Footer"/>
      <w:jc w:val="center"/>
    </w:pPr>
    <w:r>
      <w:rPr>
        <w:lang w:val="sr-Cyrl-RS"/>
      </w:rPr>
      <w:t xml:space="preserve">Страна </w:t>
    </w:r>
    <w:sdt>
      <w:sdtPr>
        <w:id w:val="-10759766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4071">
          <w:rPr>
            <w:noProof/>
          </w:rPr>
          <w:t>34</w:t>
        </w:r>
        <w:r>
          <w:rPr>
            <w:noProof/>
          </w:rPr>
          <w:fldChar w:fldCharType="end"/>
        </w:r>
        <w:r>
          <w:rPr>
            <w:noProof/>
            <w:lang w:val="sr-Cyrl-RS"/>
          </w:rPr>
          <w:t xml:space="preserve"> од 3</w:t>
        </w:r>
        <w:r w:rsidR="00872D3F">
          <w:rPr>
            <w:noProof/>
            <w:lang w:val="sr-Cyrl-RS"/>
          </w:rPr>
          <w:t>7</w:t>
        </w:r>
      </w:sdtContent>
    </w:sdt>
  </w:p>
  <w:p w:rsidR="004438AB" w:rsidRDefault="004438AB">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9" w:rsidRDefault="00F80849">
      <w:r>
        <w:separator/>
      </w:r>
    </w:p>
  </w:footnote>
  <w:footnote w:type="continuationSeparator" w:id="0">
    <w:p w:rsidR="00F80849" w:rsidRDefault="00F80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5pt;height:3pt" o:bullet="t">
        <v:imagedata r:id="rId1" o:title=""/>
      </v:shape>
    </w:pict>
  </w:numPicBullet>
  <w:abstractNum w:abstractNumId="0">
    <w:nsid w:val="00000003"/>
    <w:multiLevelType w:val="multilevel"/>
    <w:tmpl w:val="00000003"/>
    <w:name w:val="WW8Num3"/>
    <w:lvl w:ilvl="0">
      <w:start w:val="1"/>
      <w:numFmt w:val="decimal"/>
      <w:lvlText w:val="%1."/>
      <w:lvlJc w:val="left"/>
      <w:pPr>
        <w:tabs>
          <w:tab w:val="num" w:pos="1826"/>
        </w:tabs>
        <w:ind w:left="2546" w:hanging="360"/>
      </w:pPr>
    </w:lvl>
    <w:lvl w:ilvl="1">
      <w:start w:val="1"/>
      <w:numFmt w:val="decimal"/>
      <w:lvlText w:val="%1.%2."/>
      <w:lvlJc w:val="left"/>
      <w:pPr>
        <w:tabs>
          <w:tab w:val="num" w:pos="1826"/>
        </w:tabs>
        <w:ind w:left="3176" w:hanging="720"/>
      </w:pPr>
      <w:rPr>
        <w:b/>
        <w:bCs/>
        <w:i w:val="0"/>
        <w:iCs w:val="0"/>
        <w:sz w:val="24"/>
        <w:szCs w:val="24"/>
      </w:rPr>
    </w:lvl>
    <w:lvl w:ilvl="2">
      <w:start w:val="1"/>
      <w:numFmt w:val="decimal"/>
      <w:lvlText w:val="%1.%2.%3."/>
      <w:lvlJc w:val="left"/>
      <w:pPr>
        <w:tabs>
          <w:tab w:val="num" w:pos="1826"/>
        </w:tabs>
        <w:ind w:left="2906" w:hanging="720"/>
      </w:pPr>
    </w:lvl>
    <w:lvl w:ilvl="3">
      <w:start w:val="1"/>
      <w:numFmt w:val="decimal"/>
      <w:lvlText w:val="%1.%2.%3.%4."/>
      <w:lvlJc w:val="left"/>
      <w:pPr>
        <w:tabs>
          <w:tab w:val="num" w:pos="1826"/>
        </w:tabs>
        <w:ind w:left="3266" w:hanging="1080"/>
      </w:pPr>
    </w:lvl>
    <w:lvl w:ilvl="4">
      <w:start w:val="1"/>
      <w:numFmt w:val="decimal"/>
      <w:lvlText w:val="%1.%2.%3.%4.%5."/>
      <w:lvlJc w:val="left"/>
      <w:pPr>
        <w:tabs>
          <w:tab w:val="num" w:pos="1826"/>
        </w:tabs>
        <w:ind w:left="3626" w:hanging="1440"/>
      </w:pPr>
    </w:lvl>
    <w:lvl w:ilvl="5">
      <w:start w:val="1"/>
      <w:numFmt w:val="decimal"/>
      <w:lvlText w:val="%1.%2.%3.%4.%5.%6."/>
      <w:lvlJc w:val="left"/>
      <w:pPr>
        <w:tabs>
          <w:tab w:val="num" w:pos="1826"/>
        </w:tabs>
        <w:ind w:left="3626" w:hanging="1440"/>
      </w:pPr>
    </w:lvl>
    <w:lvl w:ilvl="6">
      <w:start w:val="1"/>
      <w:numFmt w:val="decimal"/>
      <w:lvlText w:val="%1.%2.%3.%4.%5.%6.%7."/>
      <w:lvlJc w:val="left"/>
      <w:pPr>
        <w:tabs>
          <w:tab w:val="num" w:pos="1826"/>
        </w:tabs>
        <w:ind w:left="3986" w:hanging="1800"/>
      </w:pPr>
    </w:lvl>
    <w:lvl w:ilvl="7">
      <w:start w:val="1"/>
      <w:numFmt w:val="decimal"/>
      <w:lvlText w:val="%1.%2.%3.%4.%5.%6.%7.%8."/>
      <w:lvlJc w:val="left"/>
      <w:pPr>
        <w:tabs>
          <w:tab w:val="num" w:pos="1826"/>
        </w:tabs>
        <w:ind w:left="4346" w:hanging="2160"/>
      </w:pPr>
    </w:lvl>
    <w:lvl w:ilvl="8">
      <w:start w:val="1"/>
      <w:numFmt w:val="decimal"/>
      <w:lvlText w:val="%1.%2.%3.%4.%5.%6.%7.%8.%9."/>
      <w:lvlJc w:val="left"/>
      <w:pPr>
        <w:tabs>
          <w:tab w:val="num" w:pos="1826"/>
        </w:tabs>
        <w:ind w:left="4346" w:hanging="2160"/>
      </w:pPr>
    </w:lvl>
  </w:abstractNum>
  <w:abstractNum w:abstractNumId="1">
    <w:nsid w:val="00000007"/>
    <w:multiLevelType w:val="singleLevel"/>
    <w:tmpl w:val="8D742DAC"/>
    <w:name w:val="WW8Num7"/>
    <w:lvl w:ilvl="0">
      <w:start w:val="1"/>
      <w:numFmt w:val="decimal"/>
      <w:lvlText w:val="%1)"/>
      <w:lvlJc w:val="left"/>
      <w:pPr>
        <w:tabs>
          <w:tab w:val="num" w:pos="702"/>
        </w:tabs>
        <w:ind w:left="702" w:hanging="360"/>
      </w:pPr>
      <w:rPr>
        <w:rFonts w:ascii="Arial" w:hAnsi="Arial" w:cs="Arial" w:hint="default"/>
        <w:b/>
        <w:bCs/>
        <w:i/>
        <w:iCs/>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402"/>
    <w:multiLevelType w:val="multilevel"/>
    <w:tmpl w:val="00000885"/>
    <w:lvl w:ilvl="0">
      <w:start w:val="1"/>
      <w:numFmt w:val="decimal"/>
      <w:lvlText w:val="%1."/>
      <w:lvlJc w:val="left"/>
      <w:pPr>
        <w:ind w:hanging="269"/>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4"/>
    <w:multiLevelType w:val="multilevel"/>
    <w:tmpl w:val="00000887"/>
    <w:lvl w:ilvl="0">
      <w:start w:val="1"/>
      <w:numFmt w:val="decimal"/>
      <w:lvlText w:val="%1."/>
      <w:lvlJc w:val="left"/>
      <w:pPr>
        <w:ind w:hanging="269"/>
      </w:pPr>
      <w:rPr>
        <w:rFonts w:ascii="Arial" w:hAnsi="Arial" w:cs="Arial"/>
        <w:b/>
        <w:bCs/>
        <w:sz w:val="24"/>
        <w:szCs w:val="24"/>
      </w:rPr>
    </w:lvl>
    <w:lvl w:ilvl="1">
      <w:numFmt w:val="bullet"/>
      <w:lvlText w:val=""/>
      <w:lvlJc w:val="left"/>
      <w:pPr>
        <w:ind w:hanging="288"/>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6"/>
    <w:multiLevelType w:val="multilevel"/>
    <w:tmpl w:val="E0FCA6CE"/>
    <w:lvl w:ilvl="0">
      <w:start w:val="4"/>
      <w:numFmt w:val="decimal"/>
      <w:lvlText w:val="%1)"/>
      <w:lvlJc w:val="left"/>
      <w:pPr>
        <w:ind w:hanging="310"/>
      </w:pPr>
      <w:rPr>
        <w:rFonts w:ascii="Arial" w:hAnsi="Arial" w:cs="Arial"/>
        <w:b w:val="0"/>
        <w:bCs w:val="0"/>
        <w:sz w:val="24"/>
        <w:szCs w:val="24"/>
      </w:rPr>
    </w:lvl>
    <w:lvl w:ilvl="1">
      <w:start w:val="1"/>
      <w:numFmt w:val="decimal"/>
      <w:lvlText w:val="%2."/>
      <w:lvlJc w:val="left"/>
      <w:pPr>
        <w:ind w:hanging="269"/>
      </w:pPr>
      <w:rPr>
        <w:rFonts w:ascii="Arial" w:hAnsi="Arial" w:cs="Arial"/>
        <w:b/>
        <w:bCs/>
        <w:i/>
        <w:i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C"/>
    <w:multiLevelType w:val="multilevel"/>
    <w:tmpl w:val="6782572C"/>
    <w:lvl w:ilvl="0">
      <w:start w:val="14"/>
      <w:numFmt w:val="decimal"/>
      <w:lvlText w:val="%1."/>
      <w:lvlJc w:val="left"/>
      <w:pPr>
        <w:ind w:hanging="650"/>
      </w:pPr>
      <w:rPr>
        <w:rFonts w:ascii="Arial" w:hAnsi="Arial" w:cs="Arial"/>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E"/>
    <w:multiLevelType w:val="multilevel"/>
    <w:tmpl w:val="00000891"/>
    <w:lvl w:ilvl="0">
      <w:start w:val="2"/>
      <w:numFmt w:val="decimal"/>
      <w:lvlText w:val="%1)"/>
      <w:lvlJc w:val="left"/>
      <w:pPr>
        <w:ind w:hanging="281"/>
      </w:pPr>
      <w:rPr>
        <w:rFonts w:ascii="Arial" w:hAnsi="Arial" w:cs="Arial"/>
        <w:b/>
        <w:bCs/>
        <w:i/>
        <w:i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11"/>
    <w:multiLevelType w:val="multilevel"/>
    <w:tmpl w:val="F1CE2E40"/>
    <w:lvl w:ilvl="0">
      <w:start w:val="1"/>
      <w:numFmt w:val="decimal"/>
      <w:lvlText w:val="%1."/>
      <w:lvlJc w:val="left"/>
      <w:pPr>
        <w:ind w:hanging="348"/>
      </w:pPr>
      <w:rPr>
        <w:rFonts w:ascii="Arial" w:hAnsi="Arial" w:cs="Arial"/>
        <w:b/>
        <w:bCs/>
        <w:i/>
        <w:iCs/>
        <w:sz w:val="24"/>
        <w:szCs w:val="24"/>
      </w:rPr>
    </w:lvl>
    <w:lvl w:ilvl="1">
      <w:start w:val="1"/>
      <w:numFmt w:val="decimal"/>
      <w:lvlText w:val="%1.%2."/>
      <w:lvlJc w:val="left"/>
      <w:pPr>
        <w:ind w:hanging="720"/>
      </w:pPr>
      <w:rPr>
        <w:rFonts w:ascii="Times New Roman" w:eastAsia="Times New Roman" w:hAnsi="Times New Roman"/>
        <w:b/>
        <w:bCs/>
        <w:sz w:val="24"/>
        <w:szCs w:val="24"/>
      </w:rPr>
    </w:lvl>
    <w:lvl w:ilvl="2">
      <w:start w:val="1"/>
      <w:numFmt w:val="decimal"/>
      <w:lvlText w:val="%3)"/>
      <w:lvlJc w:val="left"/>
      <w:pPr>
        <w:ind w:hanging="336"/>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6E202F"/>
    <w:multiLevelType w:val="hybridMultilevel"/>
    <w:tmpl w:val="A5B0CC5A"/>
    <w:lvl w:ilvl="0" w:tplc="241A0011">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072F3E59"/>
    <w:multiLevelType w:val="hybridMultilevel"/>
    <w:tmpl w:val="1ED2B5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8EB4B6F"/>
    <w:multiLevelType w:val="hybridMultilevel"/>
    <w:tmpl w:val="FA702F1A"/>
    <w:lvl w:ilvl="0" w:tplc="98F0B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DC5E67"/>
    <w:multiLevelType w:val="hybridMultilevel"/>
    <w:tmpl w:val="F70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1E2A51"/>
    <w:multiLevelType w:val="hybridMultilevel"/>
    <w:tmpl w:val="1B76CFC6"/>
    <w:lvl w:ilvl="0" w:tplc="38B27878">
      <w:start w:val="13"/>
      <w:numFmt w:val="decimal"/>
      <w:lvlText w:val="%1."/>
      <w:lvlJc w:val="left"/>
      <w:pPr>
        <w:tabs>
          <w:tab w:val="num" w:pos="531"/>
        </w:tabs>
        <w:ind w:left="531" w:hanging="360"/>
      </w:pPr>
      <w:rPr>
        <w:rFonts w:hint="default"/>
        <w:b/>
        <w:bCs/>
      </w:rPr>
    </w:lvl>
    <w:lvl w:ilvl="1" w:tplc="04090019">
      <w:start w:val="1"/>
      <w:numFmt w:val="lowerLetter"/>
      <w:lvlText w:val="%2."/>
      <w:lvlJc w:val="left"/>
      <w:pPr>
        <w:tabs>
          <w:tab w:val="num" w:pos="1251"/>
        </w:tabs>
        <w:ind w:left="1251" w:hanging="360"/>
      </w:pPr>
    </w:lvl>
    <w:lvl w:ilvl="2" w:tplc="0409001B">
      <w:start w:val="1"/>
      <w:numFmt w:val="lowerRoman"/>
      <w:lvlText w:val="%3."/>
      <w:lvlJc w:val="right"/>
      <w:pPr>
        <w:tabs>
          <w:tab w:val="num" w:pos="1971"/>
        </w:tabs>
        <w:ind w:left="1971" w:hanging="180"/>
      </w:pPr>
    </w:lvl>
    <w:lvl w:ilvl="3" w:tplc="0409000F">
      <w:start w:val="1"/>
      <w:numFmt w:val="decimal"/>
      <w:lvlText w:val="%4."/>
      <w:lvlJc w:val="left"/>
      <w:pPr>
        <w:tabs>
          <w:tab w:val="num" w:pos="2691"/>
        </w:tabs>
        <w:ind w:left="2691" w:hanging="360"/>
      </w:pPr>
    </w:lvl>
    <w:lvl w:ilvl="4" w:tplc="04090019">
      <w:start w:val="1"/>
      <w:numFmt w:val="lowerLetter"/>
      <w:lvlText w:val="%5."/>
      <w:lvlJc w:val="left"/>
      <w:pPr>
        <w:tabs>
          <w:tab w:val="num" w:pos="3411"/>
        </w:tabs>
        <w:ind w:left="3411" w:hanging="360"/>
      </w:pPr>
    </w:lvl>
    <w:lvl w:ilvl="5" w:tplc="0409001B">
      <w:start w:val="1"/>
      <w:numFmt w:val="lowerRoman"/>
      <w:lvlText w:val="%6."/>
      <w:lvlJc w:val="right"/>
      <w:pPr>
        <w:tabs>
          <w:tab w:val="num" w:pos="4131"/>
        </w:tabs>
        <w:ind w:left="4131" w:hanging="180"/>
      </w:pPr>
    </w:lvl>
    <w:lvl w:ilvl="6" w:tplc="0409000F">
      <w:start w:val="1"/>
      <w:numFmt w:val="decimal"/>
      <w:lvlText w:val="%7."/>
      <w:lvlJc w:val="left"/>
      <w:pPr>
        <w:tabs>
          <w:tab w:val="num" w:pos="4851"/>
        </w:tabs>
        <w:ind w:left="4851" w:hanging="360"/>
      </w:pPr>
    </w:lvl>
    <w:lvl w:ilvl="7" w:tplc="04090019">
      <w:start w:val="1"/>
      <w:numFmt w:val="lowerLetter"/>
      <w:lvlText w:val="%8."/>
      <w:lvlJc w:val="left"/>
      <w:pPr>
        <w:tabs>
          <w:tab w:val="num" w:pos="5571"/>
        </w:tabs>
        <w:ind w:left="5571" w:hanging="360"/>
      </w:pPr>
    </w:lvl>
    <w:lvl w:ilvl="8" w:tplc="0409001B">
      <w:start w:val="1"/>
      <w:numFmt w:val="lowerRoman"/>
      <w:lvlText w:val="%9."/>
      <w:lvlJc w:val="right"/>
      <w:pPr>
        <w:tabs>
          <w:tab w:val="num" w:pos="6291"/>
        </w:tabs>
        <w:ind w:left="6291" w:hanging="180"/>
      </w:pPr>
    </w:lvl>
  </w:abstractNum>
  <w:abstractNum w:abstractNumId="14">
    <w:nsid w:val="14041385"/>
    <w:multiLevelType w:val="multilevel"/>
    <w:tmpl w:val="A5B0C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776332A"/>
    <w:multiLevelType w:val="hybridMultilevel"/>
    <w:tmpl w:val="6CA8F1B8"/>
    <w:lvl w:ilvl="0" w:tplc="241A0011">
      <w:start w:val="2"/>
      <w:numFmt w:val="decimal"/>
      <w:lvlText w:val="%1)"/>
      <w:lvlJc w:val="left"/>
      <w:pPr>
        <w:tabs>
          <w:tab w:val="num" w:pos="720"/>
        </w:tabs>
        <w:ind w:left="720" w:hanging="360"/>
      </w:pPr>
      <w:rPr>
        <w:rFonts w:hint="default"/>
        <w:b w:val="0"/>
        <w:u w:val="none"/>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1CE0686E"/>
    <w:multiLevelType w:val="hybridMultilevel"/>
    <w:tmpl w:val="FE20C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885921"/>
    <w:multiLevelType w:val="multilevel"/>
    <w:tmpl w:val="6CA8F1B8"/>
    <w:lvl w:ilvl="0">
      <w:start w:val="2"/>
      <w:numFmt w:val="decimal"/>
      <w:lvlText w:val="%1)"/>
      <w:lvlJc w:val="left"/>
      <w:pPr>
        <w:tabs>
          <w:tab w:val="num" w:pos="720"/>
        </w:tabs>
        <w:ind w:left="720" w:hanging="36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F02154"/>
    <w:multiLevelType w:val="hybridMultilevel"/>
    <w:tmpl w:val="25883B9E"/>
    <w:lvl w:ilvl="0" w:tplc="D730E594">
      <w:start w:val="4"/>
      <w:numFmt w:val="bullet"/>
      <w:lvlText w:val="-"/>
      <w:lvlJc w:val="left"/>
      <w:pPr>
        <w:tabs>
          <w:tab w:val="num" w:pos="725"/>
        </w:tabs>
        <w:ind w:left="725" w:hanging="390"/>
      </w:pPr>
      <w:rPr>
        <w:rFonts w:ascii="Arial" w:eastAsia="SimSun" w:hAnsi="Arial" w:hint="default"/>
      </w:rPr>
    </w:lvl>
    <w:lvl w:ilvl="1" w:tplc="04090003">
      <w:start w:val="1"/>
      <w:numFmt w:val="bullet"/>
      <w:lvlText w:val="o"/>
      <w:lvlJc w:val="left"/>
      <w:pPr>
        <w:tabs>
          <w:tab w:val="num" w:pos="1415"/>
        </w:tabs>
        <w:ind w:left="1415" w:hanging="360"/>
      </w:pPr>
      <w:rPr>
        <w:rFonts w:ascii="Courier New" w:hAnsi="Courier New" w:cs="Courier New" w:hint="default"/>
      </w:rPr>
    </w:lvl>
    <w:lvl w:ilvl="2" w:tplc="04090005">
      <w:start w:val="1"/>
      <w:numFmt w:val="bullet"/>
      <w:lvlText w:val=""/>
      <w:lvlJc w:val="left"/>
      <w:pPr>
        <w:tabs>
          <w:tab w:val="num" w:pos="2135"/>
        </w:tabs>
        <w:ind w:left="2135" w:hanging="360"/>
      </w:pPr>
      <w:rPr>
        <w:rFonts w:ascii="Wingdings" w:hAnsi="Wingdings" w:cs="Wingdings" w:hint="default"/>
      </w:rPr>
    </w:lvl>
    <w:lvl w:ilvl="3" w:tplc="04090001">
      <w:start w:val="1"/>
      <w:numFmt w:val="bullet"/>
      <w:lvlText w:val=""/>
      <w:lvlJc w:val="left"/>
      <w:pPr>
        <w:tabs>
          <w:tab w:val="num" w:pos="2855"/>
        </w:tabs>
        <w:ind w:left="2855" w:hanging="360"/>
      </w:pPr>
      <w:rPr>
        <w:rFonts w:ascii="Symbol" w:hAnsi="Symbol" w:cs="Symbol" w:hint="default"/>
      </w:rPr>
    </w:lvl>
    <w:lvl w:ilvl="4" w:tplc="04090003">
      <w:start w:val="1"/>
      <w:numFmt w:val="bullet"/>
      <w:lvlText w:val="o"/>
      <w:lvlJc w:val="left"/>
      <w:pPr>
        <w:tabs>
          <w:tab w:val="num" w:pos="3575"/>
        </w:tabs>
        <w:ind w:left="3575" w:hanging="360"/>
      </w:pPr>
      <w:rPr>
        <w:rFonts w:ascii="Courier New" w:hAnsi="Courier New" w:cs="Courier New" w:hint="default"/>
      </w:rPr>
    </w:lvl>
    <w:lvl w:ilvl="5" w:tplc="04090005">
      <w:start w:val="1"/>
      <w:numFmt w:val="bullet"/>
      <w:lvlText w:val=""/>
      <w:lvlJc w:val="left"/>
      <w:pPr>
        <w:tabs>
          <w:tab w:val="num" w:pos="4295"/>
        </w:tabs>
        <w:ind w:left="4295" w:hanging="360"/>
      </w:pPr>
      <w:rPr>
        <w:rFonts w:ascii="Wingdings" w:hAnsi="Wingdings" w:cs="Wingdings" w:hint="default"/>
      </w:rPr>
    </w:lvl>
    <w:lvl w:ilvl="6" w:tplc="04090001">
      <w:start w:val="1"/>
      <w:numFmt w:val="bullet"/>
      <w:lvlText w:val=""/>
      <w:lvlJc w:val="left"/>
      <w:pPr>
        <w:tabs>
          <w:tab w:val="num" w:pos="5015"/>
        </w:tabs>
        <w:ind w:left="5015" w:hanging="360"/>
      </w:pPr>
      <w:rPr>
        <w:rFonts w:ascii="Symbol" w:hAnsi="Symbol" w:cs="Symbol" w:hint="default"/>
      </w:rPr>
    </w:lvl>
    <w:lvl w:ilvl="7" w:tplc="04090003">
      <w:start w:val="1"/>
      <w:numFmt w:val="bullet"/>
      <w:lvlText w:val="o"/>
      <w:lvlJc w:val="left"/>
      <w:pPr>
        <w:tabs>
          <w:tab w:val="num" w:pos="5735"/>
        </w:tabs>
        <w:ind w:left="5735" w:hanging="360"/>
      </w:pPr>
      <w:rPr>
        <w:rFonts w:ascii="Courier New" w:hAnsi="Courier New" w:cs="Courier New" w:hint="default"/>
      </w:rPr>
    </w:lvl>
    <w:lvl w:ilvl="8" w:tplc="04090005">
      <w:start w:val="1"/>
      <w:numFmt w:val="bullet"/>
      <w:lvlText w:val=""/>
      <w:lvlJc w:val="left"/>
      <w:pPr>
        <w:tabs>
          <w:tab w:val="num" w:pos="6455"/>
        </w:tabs>
        <w:ind w:left="6455" w:hanging="360"/>
      </w:pPr>
      <w:rPr>
        <w:rFonts w:ascii="Wingdings" w:hAnsi="Wingdings" w:cs="Wingdings" w:hint="default"/>
      </w:rPr>
    </w:lvl>
  </w:abstractNum>
  <w:abstractNum w:abstractNumId="19">
    <w:nsid w:val="2B035C72"/>
    <w:multiLevelType w:val="hybridMultilevel"/>
    <w:tmpl w:val="E5E05AFA"/>
    <w:lvl w:ilvl="0" w:tplc="98F0B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00ABA"/>
    <w:multiLevelType w:val="hybridMultilevel"/>
    <w:tmpl w:val="4F6AE4D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nsid w:val="2FF17B8B"/>
    <w:multiLevelType w:val="hybridMultilevel"/>
    <w:tmpl w:val="61349FB0"/>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nsid w:val="341A7DD4"/>
    <w:multiLevelType w:val="hybridMultilevel"/>
    <w:tmpl w:val="E2F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653733"/>
    <w:multiLevelType w:val="hybridMultilevel"/>
    <w:tmpl w:val="C9A69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D351E7"/>
    <w:multiLevelType w:val="hybridMultilevel"/>
    <w:tmpl w:val="B720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nsid w:val="3BEC055C"/>
    <w:multiLevelType w:val="hybridMultilevel"/>
    <w:tmpl w:val="44C21BFC"/>
    <w:lvl w:ilvl="0" w:tplc="F904AFD8">
      <w:start w:val="1"/>
      <w:numFmt w:val="decimal"/>
      <w:lvlText w:val="%1."/>
      <w:lvlJc w:val="left"/>
      <w:pPr>
        <w:tabs>
          <w:tab w:val="num" w:pos="720"/>
        </w:tabs>
        <w:ind w:left="720" w:hanging="360"/>
      </w:pPr>
      <w:rPr>
        <w:sz w:val="24"/>
        <w:szCs w:val="24"/>
      </w:rPr>
    </w:lvl>
    <w:lvl w:ilvl="1" w:tplc="7910CF2A">
      <w:numFmt w:val="none"/>
      <w:lvlText w:val=""/>
      <w:lvlJc w:val="left"/>
      <w:pPr>
        <w:tabs>
          <w:tab w:val="num" w:pos="360"/>
        </w:tabs>
      </w:pPr>
    </w:lvl>
    <w:lvl w:ilvl="2" w:tplc="1C56523E">
      <w:numFmt w:val="none"/>
      <w:lvlText w:val=""/>
      <w:lvlJc w:val="left"/>
      <w:pPr>
        <w:tabs>
          <w:tab w:val="num" w:pos="360"/>
        </w:tabs>
      </w:pPr>
    </w:lvl>
    <w:lvl w:ilvl="3" w:tplc="88129C60">
      <w:numFmt w:val="none"/>
      <w:lvlText w:val=""/>
      <w:lvlJc w:val="left"/>
      <w:pPr>
        <w:tabs>
          <w:tab w:val="num" w:pos="360"/>
        </w:tabs>
      </w:pPr>
    </w:lvl>
    <w:lvl w:ilvl="4" w:tplc="B4AA8150">
      <w:numFmt w:val="none"/>
      <w:lvlText w:val=""/>
      <w:lvlJc w:val="left"/>
      <w:pPr>
        <w:tabs>
          <w:tab w:val="num" w:pos="360"/>
        </w:tabs>
      </w:pPr>
    </w:lvl>
    <w:lvl w:ilvl="5" w:tplc="3C04B31A">
      <w:numFmt w:val="none"/>
      <w:lvlText w:val=""/>
      <w:lvlJc w:val="left"/>
      <w:pPr>
        <w:tabs>
          <w:tab w:val="num" w:pos="360"/>
        </w:tabs>
      </w:pPr>
    </w:lvl>
    <w:lvl w:ilvl="6" w:tplc="74BCE572">
      <w:numFmt w:val="none"/>
      <w:lvlText w:val=""/>
      <w:lvlJc w:val="left"/>
      <w:pPr>
        <w:tabs>
          <w:tab w:val="num" w:pos="360"/>
        </w:tabs>
      </w:pPr>
    </w:lvl>
    <w:lvl w:ilvl="7" w:tplc="03122626">
      <w:numFmt w:val="none"/>
      <w:lvlText w:val=""/>
      <w:lvlJc w:val="left"/>
      <w:pPr>
        <w:tabs>
          <w:tab w:val="num" w:pos="360"/>
        </w:tabs>
      </w:pPr>
    </w:lvl>
    <w:lvl w:ilvl="8" w:tplc="D6DA0DD4">
      <w:numFmt w:val="none"/>
      <w:lvlText w:val=""/>
      <w:lvlJc w:val="left"/>
      <w:pPr>
        <w:tabs>
          <w:tab w:val="num" w:pos="360"/>
        </w:tabs>
      </w:pPr>
    </w:lvl>
  </w:abstractNum>
  <w:abstractNum w:abstractNumId="27">
    <w:nsid w:val="41A216B6"/>
    <w:multiLevelType w:val="hybridMultilevel"/>
    <w:tmpl w:val="8222C97A"/>
    <w:lvl w:ilvl="0" w:tplc="283035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15E93"/>
    <w:multiLevelType w:val="multilevel"/>
    <w:tmpl w:val="712E69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8831795"/>
    <w:multiLevelType w:val="hybridMultilevel"/>
    <w:tmpl w:val="448AC3DC"/>
    <w:lvl w:ilvl="0" w:tplc="241A0019">
      <w:start w:val="10"/>
      <w:numFmt w:val="lowerLetter"/>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30">
    <w:nsid w:val="4B025E9C"/>
    <w:multiLevelType w:val="hybridMultilevel"/>
    <w:tmpl w:val="FCC82362"/>
    <w:lvl w:ilvl="0" w:tplc="1136C4B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711CC5"/>
    <w:multiLevelType w:val="hybridMultilevel"/>
    <w:tmpl w:val="CDF84F0C"/>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32">
    <w:nsid w:val="4FF70745"/>
    <w:multiLevelType w:val="hybridMultilevel"/>
    <w:tmpl w:val="3F18064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3">
    <w:nsid w:val="50E8103B"/>
    <w:multiLevelType w:val="multilevel"/>
    <w:tmpl w:val="C8A86B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5A61189"/>
    <w:multiLevelType w:val="hybridMultilevel"/>
    <w:tmpl w:val="953C9FF4"/>
    <w:lvl w:ilvl="0" w:tplc="56E29D0E">
      <w:start w:val="3"/>
      <w:numFmt w:val="lowerLetter"/>
      <w:lvlText w:val="%1."/>
      <w:lvlJc w:val="left"/>
      <w:pPr>
        <w:tabs>
          <w:tab w:val="num" w:pos="1515"/>
        </w:tabs>
        <w:ind w:left="1515" w:hanging="405"/>
      </w:pPr>
      <w:rPr>
        <w:rFonts w:hint="default"/>
      </w:rPr>
    </w:lvl>
    <w:lvl w:ilvl="1" w:tplc="241A0019">
      <w:start w:val="1"/>
      <w:numFmt w:val="lowerLetter"/>
      <w:lvlText w:val="%2."/>
      <w:lvlJc w:val="left"/>
      <w:pPr>
        <w:tabs>
          <w:tab w:val="num" w:pos="2190"/>
        </w:tabs>
        <w:ind w:left="2190" w:hanging="360"/>
      </w:pPr>
    </w:lvl>
    <w:lvl w:ilvl="2" w:tplc="241A001B">
      <w:start w:val="1"/>
      <w:numFmt w:val="lowerRoman"/>
      <w:lvlText w:val="%3."/>
      <w:lvlJc w:val="right"/>
      <w:pPr>
        <w:tabs>
          <w:tab w:val="num" w:pos="2910"/>
        </w:tabs>
        <w:ind w:left="2910" w:hanging="180"/>
      </w:pPr>
    </w:lvl>
    <w:lvl w:ilvl="3" w:tplc="241A000F">
      <w:start w:val="1"/>
      <w:numFmt w:val="decimal"/>
      <w:lvlText w:val="%4."/>
      <w:lvlJc w:val="left"/>
      <w:pPr>
        <w:tabs>
          <w:tab w:val="num" w:pos="3630"/>
        </w:tabs>
        <w:ind w:left="3630" w:hanging="360"/>
      </w:pPr>
    </w:lvl>
    <w:lvl w:ilvl="4" w:tplc="241A0019">
      <w:start w:val="1"/>
      <w:numFmt w:val="lowerLetter"/>
      <w:lvlText w:val="%5."/>
      <w:lvlJc w:val="left"/>
      <w:pPr>
        <w:tabs>
          <w:tab w:val="num" w:pos="4350"/>
        </w:tabs>
        <w:ind w:left="4350" w:hanging="360"/>
      </w:pPr>
    </w:lvl>
    <w:lvl w:ilvl="5" w:tplc="241A001B">
      <w:start w:val="1"/>
      <w:numFmt w:val="lowerRoman"/>
      <w:lvlText w:val="%6."/>
      <w:lvlJc w:val="right"/>
      <w:pPr>
        <w:tabs>
          <w:tab w:val="num" w:pos="5070"/>
        </w:tabs>
        <w:ind w:left="5070" w:hanging="180"/>
      </w:pPr>
    </w:lvl>
    <w:lvl w:ilvl="6" w:tplc="241A000F">
      <w:start w:val="1"/>
      <w:numFmt w:val="decimal"/>
      <w:lvlText w:val="%7."/>
      <w:lvlJc w:val="left"/>
      <w:pPr>
        <w:tabs>
          <w:tab w:val="num" w:pos="5790"/>
        </w:tabs>
        <w:ind w:left="5790" w:hanging="360"/>
      </w:pPr>
    </w:lvl>
    <w:lvl w:ilvl="7" w:tplc="241A0019">
      <w:start w:val="1"/>
      <w:numFmt w:val="lowerLetter"/>
      <w:lvlText w:val="%8."/>
      <w:lvlJc w:val="left"/>
      <w:pPr>
        <w:tabs>
          <w:tab w:val="num" w:pos="6510"/>
        </w:tabs>
        <w:ind w:left="6510" w:hanging="360"/>
      </w:pPr>
    </w:lvl>
    <w:lvl w:ilvl="8" w:tplc="241A001B">
      <w:start w:val="1"/>
      <w:numFmt w:val="lowerRoman"/>
      <w:lvlText w:val="%9."/>
      <w:lvlJc w:val="right"/>
      <w:pPr>
        <w:tabs>
          <w:tab w:val="num" w:pos="7230"/>
        </w:tabs>
        <w:ind w:left="7230" w:hanging="180"/>
      </w:pPr>
    </w:lvl>
  </w:abstractNum>
  <w:abstractNum w:abstractNumId="35">
    <w:nsid w:val="5BEE02D7"/>
    <w:multiLevelType w:val="hybridMultilevel"/>
    <w:tmpl w:val="1338A3E2"/>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37">
    <w:nsid w:val="62AA56F9"/>
    <w:multiLevelType w:val="hybridMultilevel"/>
    <w:tmpl w:val="AACE5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BC2FD6"/>
    <w:multiLevelType w:val="hybridMultilevel"/>
    <w:tmpl w:val="AC2ED5D8"/>
    <w:lvl w:ilvl="0" w:tplc="4F9C7E88">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39">
    <w:nsid w:val="66592DA7"/>
    <w:multiLevelType w:val="hybridMultilevel"/>
    <w:tmpl w:val="354A9ED4"/>
    <w:lvl w:ilvl="0" w:tplc="843432E8">
      <w:numFmt w:val="bullet"/>
      <w:lvlText w:val="-"/>
      <w:lvlJc w:val="left"/>
      <w:pPr>
        <w:ind w:left="1276" w:hanging="360"/>
      </w:pPr>
      <w:rPr>
        <w:rFonts w:ascii="Times New Roman" w:eastAsia="Times New Roman" w:hAnsi="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cs="Wingdings" w:hint="default"/>
      </w:rPr>
    </w:lvl>
    <w:lvl w:ilvl="3" w:tplc="04090001">
      <w:start w:val="1"/>
      <w:numFmt w:val="bullet"/>
      <w:lvlText w:val=""/>
      <w:lvlJc w:val="left"/>
      <w:pPr>
        <w:ind w:left="3436" w:hanging="360"/>
      </w:pPr>
      <w:rPr>
        <w:rFonts w:ascii="Symbol" w:hAnsi="Symbol" w:cs="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cs="Wingdings" w:hint="default"/>
      </w:rPr>
    </w:lvl>
    <w:lvl w:ilvl="6" w:tplc="04090001">
      <w:start w:val="1"/>
      <w:numFmt w:val="bullet"/>
      <w:lvlText w:val=""/>
      <w:lvlJc w:val="left"/>
      <w:pPr>
        <w:ind w:left="5596" w:hanging="360"/>
      </w:pPr>
      <w:rPr>
        <w:rFonts w:ascii="Symbol" w:hAnsi="Symbol" w:cs="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cs="Wingdings" w:hint="default"/>
      </w:rPr>
    </w:lvl>
  </w:abstractNum>
  <w:abstractNum w:abstractNumId="40">
    <w:nsid w:val="66C01370"/>
    <w:multiLevelType w:val="hybridMultilevel"/>
    <w:tmpl w:val="0EE4A0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7DF1CA6"/>
    <w:multiLevelType w:val="hybridMultilevel"/>
    <w:tmpl w:val="CC70630C"/>
    <w:lvl w:ilvl="0" w:tplc="CF4A09FE">
      <w:numFmt w:val="bullet"/>
      <w:lvlText w:val="-"/>
      <w:lvlJc w:val="left"/>
      <w:pPr>
        <w:tabs>
          <w:tab w:val="num" w:pos="720"/>
        </w:tabs>
        <w:ind w:left="720" w:hanging="360"/>
      </w:pPr>
      <w:rPr>
        <w:rFonts w:ascii="Arial" w:eastAsia="Times New Roman" w:hAnsi="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42">
    <w:nsid w:val="6A9812CA"/>
    <w:multiLevelType w:val="hybridMultilevel"/>
    <w:tmpl w:val="FAD6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4D610C"/>
    <w:multiLevelType w:val="hybridMultilevel"/>
    <w:tmpl w:val="AC62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079CD"/>
    <w:multiLevelType w:val="multilevel"/>
    <w:tmpl w:val="FAD67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1633074"/>
    <w:multiLevelType w:val="hybridMultilevel"/>
    <w:tmpl w:val="3CC0DAA4"/>
    <w:lvl w:ilvl="0" w:tplc="EB1A02A2">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46">
    <w:nsid w:val="7481411F"/>
    <w:multiLevelType w:val="hybridMultilevel"/>
    <w:tmpl w:val="F21496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7">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265E4A"/>
    <w:multiLevelType w:val="hybridMultilevel"/>
    <w:tmpl w:val="F9A86BDC"/>
    <w:lvl w:ilvl="0" w:tplc="3DB6E7B8">
      <w:start w:val="1"/>
      <w:numFmt w:val="none"/>
      <w:lvlText w:val="2)"/>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num w:numId="1">
    <w:abstractNumId w:val="36"/>
  </w:num>
  <w:num w:numId="2">
    <w:abstractNumId w:val="3"/>
  </w:num>
  <w:num w:numId="3">
    <w:abstractNumId w:val="4"/>
  </w:num>
  <w:num w:numId="4">
    <w:abstractNumId w:val="8"/>
  </w:num>
  <w:num w:numId="5">
    <w:abstractNumId w:val="7"/>
  </w:num>
  <w:num w:numId="6">
    <w:abstractNumId w:val="6"/>
  </w:num>
  <w:num w:numId="7">
    <w:abstractNumId w:val="5"/>
  </w:num>
  <w:num w:numId="8">
    <w:abstractNumId w:val="13"/>
  </w:num>
  <w:num w:numId="9">
    <w:abstractNumId w:val="26"/>
  </w:num>
  <w:num w:numId="10">
    <w:abstractNumId w:val="0"/>
  </w:num>
  <w:num w:numId="11">
    <w:abstractNumId w:val="1"/>
  </w:num>
  <w:num w:numId="12">
    <w:abstractNumId w:val="18"/>
  </w:num>
  <w:num w:numId="13">
    <w:abstractNumId w:val="40"/>
  </w:num>
  <w:num w:numId="14">
    <w:abstractNumId w:val="39"/>
  </w:num>
  <w:num w:numId="15">
    <w:abstractNumId w:val="46"/>
  </w:num>
  <w:num w:numId="16">
    <w:abstractNumId w:val="33"/>
  </w:num>
  <w:num w:numId="17">
    <w:abstractNumId w:val="41"/>
  </w:num>
  <w:num w:numId="18">
    <w:abstractNumId w:val="29"/>
  </w:num>
  <w:num w:numId="19">
    <w:abstractNumId w:val="45"/>
  </w:num>
  <w:num w:numId="20">
    <w:abstractNumId w:val="38"/>
  </w:num>
  <w:num w:numId="21">
    <w:abstractNumId w:val="34"/>
  </w:num>
  <w:num w:numId="22">
    <w:abstractNumId w:val="31"/>
  </w:num>
  <w:num w:numId="23">
    <w:abstractNumId w:val="42"/>
  </w:num>
  <w:num w:numId="24">
    <w:abstractNumId w:val="44"/>
  </w:num>
  <w:num w:numId="25">
    <w:abstractNumId w:val="47"/>
  </w:num>
  <w:num w:numId="26">
    <w:abstractNumId w:val="28"/>
  </w:num>
  <w:num w:numId="27">
    <w:abstractNumId w:val="37"/>
  </w:num>
  <w:num w:numId="28">
    <w:abstractNumId w:val="21"/>
  </w:num>
  <w:num w:numId="29">
    <w:abstractNumId w:val="35"/>
  </w:num>
  <w:num w:numId="30">
    <w:abstractNumId w:val="32"/>
  </w:num>
  <w:num w:numId="31">
    <w:abstractNumId w:val="20"/>
  </w:num>
  <w:num w:numId="32">
    <w:abstractNumId w:val="23"/>
  </w:num>
  <w:num w:numId="33">
    <w:abstractNumId w:val="15"/>
  </w:num>
  <w:num w:numId="34">
    <w:abstractNumId w:val="17"/>
  </w:num>
  <w:num w:numId="35">
    <w:abstractNumId w:val="9"/>
  </w:num>
  <w:num w:numId="36">
    <w:abstractNumId w:val="14"/>
  </w:num>
  <w:num w:numId="37">
    <w:abstractNumId w:val="48"/>
  </w:num>
  <w:num w:numId="38">
    <w:abstractNumId w:val="10"/>
  </w:num>
  <w:num w:numId="39">
    <w:abstractNumId w:val="30"/>
  </w:num>
  <w:num w:numId="40">
    <w:abstractNumId w:val="2"/>
  </w:num>
  <w:num w:numId="41">
    <w:abstractNumId w:val="19"/>
  </w:num>
  <w:num w:numId="42">
    <w:abstractNumId w:val="16"/>
  </w:num>
  <w:num w:numId="43">
    <w:abstractNumId w:val="4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2"/>
  </w:num>
  <w:num w:numId="47">
    <w:abstractNumId w:val="24"/>
  </w:num>
  <w:num w:numId="48">
    <w:abstractNumId w:val="2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CE"/>
    <w:rsid w:val="00000663"/>
    <w:rsid w:val="0000106D"/>
    <w:rsid w:val="00001F54"/>
    <w:rsid w:val="000022BF"/>
    <w:rsid w:val="00002B20"/>
    <w:rsid w:val="0000307E"/>
    <w:rsid w:val="00003B8B"/>
    <w:rsid w:val="00003E53"/>
    <w:rsid w:val="00006585"/>
    <w:rsid w:val="0001469C"/>
    <w:rsid w:val="0001596A"/>
    <w:rsid w:val="00017387"/>
    <w:rsid w:val="000208CE"/>
    <w:rsid w:val="00021F8F"/>
    <w:rsid w:val="00022ABB"/>
    <w:rsid w:val="00022F9A"/>
    <w:rsid w:val="00023560"/>
    <w:rsid w:val="000238F8"/>
    <w:rsid w:val="00023F13"/>
    <w:rsid w:val="000248A1"/>
    <w:rsid w:val="00024DE4"/>
    <w:rsid w:val="000254D2"/>
    <w:rsid w:val="00025978"/>
    <w:rsid w:val="00025F0B"/>
    <w:rsid w:val="00025F68"/>
    <w:rsid w:val="00026016"/>
    <w:rsid w:val="000272D6"/>
    <w:rsid w:val="0002734B"/>
    <w:rsid w:val="00027899"/>
    <w:rsid w:val="00030343"/>
    <w:rsid w:val="0003045F"/>
    <w:rsid w:val="00030EAA"/>
    <w:rsid w:val="00031A5A"/>
    <w:rsid w:val="00031BF9"/>
    <w:rsid w:val="00031E53"/>
    <w:rsid w:val="00033D1F"/>
    <w:rsid w:val="000401D5"/>
    <w:rsid w:val="0004074A"/>
    <w:rsid w:val="00041818"/>
    <w:rsid w:val="000422FA"/>
    <w:rsid w:val="000423E0"/>
    <w:rsid w:val="00042623"/>
    <w:rsid w:val="00043FA4"/>
    <w:rsid w:val="000445CE"/>
    <w:rsid w:val="00044E7B"/>
    <w:rsid w:val="000454A4"/>
    <w:rsid w:val="00045D7E"/>
    <w:rsid w:val="00045FD8"/>
    <w:rsid w:val="000472D6"/>
    <w:rsid w:val="0005210E"/>
    <w:rsid w:val="0005213A"/>
    <w:rsid w:val="000524B1"/>
    <w:rsid w:val="000526A1"/>
    <w:rsid w:val="00054657"/>
    <w:rsid w:val="00055642"/>
    <w:rsid w:val="000565E7"/>
    <w:rsid w:val="00057DA9"/>
    <w:rsid w:val="0006044F"/>
    <w:rsid w:val="00060A6C"/>
    <w:rsid w:val="0006111D"/>
    <w:rsid w:val="00062BBA"/>
    <w:rsid w:val="00063689"/>
    <w:rsid w:val="00063FF4"/>
    <w:rsid w:val="00065533"/>
    <w:rsid w:val="00066ED6"/>
    <w:rsid w:val="000679DD"/>
    <w:rsid w:val="000726B2"/>
    <w:rsid w:val="000729B7"/>
    <w:rsid w:val="00072F46"/>
    <w:rsid w:val="00073A9E"/>
    <w:rsid w:val="00074E53"/>
    <w:rsid w:val="00077427"/>
    <w:rsid w:val="00080030"/>
    <w:rsid w:val="000802EF"/>
    <w:rsid w:val="00081097"/>
    <w:rsid w:val="0008156A"/>
    <w:rsid w:val="00084804"/>
    <w:rsid w:val="00084CE7"/>
    <w:rsid w:val="00085FD3"/>
    <w:rsid w:val="00086193"/>
    <w:rsid w:val="00090B74"/>
    <w:rsid w:val="00090BB6"/>
    <w:rsid w:val="00091706"/>
    <w:rsid w:val="00092B51"/>
    <w:rsid w:val="000943BF"/>
    <w:rsid w:val="00094639"/>
    <w:rsid w:val="00095F56"/>
    <w:rsid w:val="000960B1"/>
    <w:rsid w:val="00096516"/>
    <w:rsid w:val="00096D6E"/>
    <w:rsid w:val="000A0CAD"/>
    <w:rsid w:val="000A33FC"/>
    <w:rsid w:val="000A394C"/>
    <w:rsid w:val="000A3EEE"/>
    <w:rsid w:val="000A4040"/>
    <w:rsid w:val="000A44E3"/>
    <w:rsid w:val="000A4E02"/>
    <w:rsid w:val="000A623B"/>
    <w:rsid w:val="000A639F"/>
    <w:rsid w:val="000A642E"/>
    <w:rsid w:val="000A70DE"/>
    <w:rsid w:val="000A71BD"/>
    <w:rsid w:val="000B3DEC"/>
    <w:rsid w:val="000B467D"/>
    <w:rsid w:val="000B4C17"/>
    <w:rsid w:val="000B5032"/>
    <w:rsid w:val="000B5C89"/>
    <w:rsid w:val="000B7F4C"/>
    <w:rsid w:val="000C0B22"/>
    <w:rsid w:val="000C0DF6"/>
    <w:rsid w:val="000C1FDC"/>
    <w:rsid w:val="000C24C6"/>
    <w:rsid w:val="000C352E"/>
    <w:rsid w:val="000C35B2"/>
    <w:rsid w:val="000C5ADB"/>
    <w:rsid w:val="000C67B7"/>
    <w:rsid w:val="000C690D"/>
    <w:rsid w:val="000D0FE0"/>
    <w:rsid w:val="000D17ED"/>
    <w:rsid w:val="000D21C7"/>
    <w:rsid w:val="000D3A81"/>
    <w:rsid w:val="000D4FE8"/>
    <w:rsid w:val="000D52C8"/>
    <w:rsid w:val="000D653B"/>
    <w:rsid w:val="000D692A"/>
    <w:rsid w:val="000D7172"/>
    <w:rsid w:val="000E0125"/>
    <w:rsid w:val="000E0CDA"/>
    <w:rsid w:val="000E144F"/>
    <w:rsid w:val="000E1839"/>
    <w:rsid w:val="000E21A0"/>
    <w:rsid w:val="000E28B8"/>
    <w:rsid w:val="000E3A51"/>
    <w:rsid w:val="000E3A8B"/>
    <w:rsid w:val="000E4AAF"/>
    <w:rsid w:val="000E5251"/>
    <w:rsid w:val="000E7BD9"/>
    <w:rsid w:val="000F00FC"/>
    <w:rsid w:val="000F0230"/>
    <w:rsid w:val="000F10D1"/>
    <w:rsid w:val="000F24DC"/>
    <w:rsid w:val="000F3571"/>
    <w:rsid w:val="000F3F13"/>
    <w:rsid w:val="000F404C"/>
    <w:rsid w:val="000F5300"/>
    <w:rsid w:val="000F5351"/>
    <w:rsid w:val="000F551C"/>
    <w:rsid w:val="000F5DD3"/>
    <w:rsid w:val="00104895"/>
    <w:rsid w:val="001052ED"/>
    <w:rsid w:val="00105AC6"/>
    <w:rsid w:val="0010661F"/>
    <w:rsid w:val="001068F0"/>
    <w:rsid w:val="00107B33"/>
    <w:rsid w:val="00107E6C"/>
    <w:rsid w:val="00110EED"/>
    <w:rsid w:val="001115D9"/>
    <w:rsid w:val="00115AAF"/>
    <w:rsid w:val="00116DE4"/>
    <w:rsid w:val="001171D7"/>
    <w:rsid w:val="00117A72"/>
    <w:rsid w:val="001201BA"/>
    <w:rsid w:val="001203BA"/>
    <w:rsid w:val="00120F1F"/>
    <w:rsid w:val="00121DEE"/>
    <w:rsid w:val="00122E43"/>
    <w:rsid w:val="00123E38"/>
    <w:rsid w:val="001245A2"/>
    <w:rsid w:val="001255B3"/>
    <w:rsid w:val="001265A2"/>
    <w:rsid w:val="00126E8F"/>
    <w:rsid w:val="00126ED3"/>
    <w:rsid w:val="001278ED"/>
    <w:rsid w:val="001305F0"/>
    <w:rsid w:val="0013075B"/>
    <w:rsid w:val="00130BC4"/>
    <w:rsid w:val="00130E21"/>
    <w:rsid w:val="001316E8"/>
    <w:rsid w:val="0013230F"/>
    <w:rsid w:val="001325D3"/>
    <w:rsid w:val="0013260C"/>
    <w:rsid w:val="0013287F"/>
    <w:rsid w:val="00132E76"/>
    <w:rsid w:val="001331E9"/>
    <w:rsid w:val="00134ADC"/>
    <w:rsid w:val="00135403"/>
    <w:rsid w:val="00135C71"/>
    <w:rsid w:val="00136450"/>
    <w:rsid w:val="00136793"/>
    <w:rsid w:val="00140992"/>
    <w:rsid w:val="00140CFD"/>
    <w:rsid w:val="00141235"/>
    <w:rsid w:val="00141D81"/>
    <w:rsid w:val="00142510"/>
    <w:rsid w:val="00143B1E"/>
    <w:rsid w:val="00144507"/>
    <w:rsid w:val="00144582"/>
    <w:rsid w:val="001466AB"/>
    <w:rsid w:val="00146D18"/>
    <w:rsid w:val="00147737"/>
    <w:rsid w:val="00152030"/>
    <w:rsid w:val="001527EC"/>
    <w:rsid w:val="00152BB5"/>
    <w:rsid w:val="00153E51"/>
    <w:rsid w:val="00154EA0"/>
    <w:rsid w:val="00155A9F"/>
    <w:rsid w:val="00155C3D"/>
    <w:rsid w:val="00155DA6"/>
    <w:rsid w:val="00155E3F"/>
    <w:rsid w:val="00155EDA"/>
    <w:rsid w:val="001565EC"/>
    <w:rsid w:val="00157341"/>
    <w:rsid w:val="00157946"/>
    <w:rsid w:val="00160417"/>
    <w:rsid w:val="001610C0"/>
    <w:rsid w:val="001619D4"/>
    <w:rsid w:val="0016295B"/>
    <w:rsid w:val="00163DC4"/>
    <w:rsid w:val="00167D89"/>
    <w:rsid w:val="001706A9"/>
    <w:rsid w:val="00171298"/>
    <w:rsid w:val="001728F0"/>
    <w:rsid w:val="00173CF8"/>
    <w:rsid w:val="00173DC2"/>
    <w:rsid w:val="00174666"/>
    <w:rsid w:val="00175E7B"/>
    <w:rsid w:val="00176FC2"/>
    <w:rsid w:val="001800A1"/>
    <w:rsid w:val="001800FA"/>
    <w:rsid w:val="001802F8"/>
    <w:rsid w:val="0018056D"/>
    <w:rsid w:val="00183843"/>
    <w:rsid w:val="00183951"/>
    <w:rsid w:val="00183A77"/>
    <w:rsid w:val="001844B1"/>
    <w:rsid w:val="0018547B"/>
    <w:rsid w:val="00186F77"/>
    <w:rsid w:val="00187D94"/>
    <w:rsid w:val="00192147"/>
    <w:rsid w:val="00193904"/>
    <w:rsid w:val="001940FD"/>
    <w:rsid w:val="00194261"/>
    <w:rsid w:val="001947B2"/>
    <w:rsid w:val="00194E19"/>
    <w:rsid w:val="001A15C7"/>
    <w:rsid w:val="001A2B0F"/>
    <w:rsid w:val="001A4148"/>
    <w:rsid w:val="001A7260"/>
    <w:rsid w:val="001A7336"/>
    <w:rsid w:val="001B055A"/>
    <w:rsid w:val="001B35D3"/>
    <w:rsid w:val="001B38F2"/>
    <w:rsid w:val="001B4061"/>
    <w:rsid w:val="001B4576"/>
    <w:rsid w:val="001B4E59"/>
    <w:rsid w:val="001B5A08"/>
    <w:rsid w:val="001B5C17"/>
    <w:rsid w:val="001B5D70"/>
    <w:rsid w:val="001B7E3F"/>
    <w:rsid w:val="001C1C16"/>
    <w:rsid w:val="001C2AA8"/>
    <w:rsid w:val="001C2E02"/>
    <w:rsid w:val="001C3092"/>
    <w:rsid w:val="001C36DD"/>
    <w:rsid w:val="001C3951"/>
    <w:rsid w:val="001C545A"/>
    <w:rsid w:val="001C597A"/>
    <w:rsid w:val="001C6832"/>
    <w:rsid w:val="001D0E39"/>
    <w:rsid w:val="001D16C9"/>
    <w:rsid w:val="001D35D1"/>
    <w:rsid w:val="001D3BF2"/>
    <w:rsid w:val="001D3E56"/>
    <w:rsid w:val="001D3F12"/>
    <w:rsid w:val="001D411E"/>
    <w:rsid w:val="001D4E4B"/>
    <w:rsid w:val="001D701E"/>
    <w:rsid w:val="001D74E4"/>
    <w:rsid w:val="001D7C4D"/>
    <w:rsid w:val="001E3797"/>
    <w:rsid w:val="001E3E7C"/>
    <w:rsid w:val="001E577C"/>
    <w:rsid w:val="001E5FB7"/>
    <w:rsid w:val="001E5FF4"/>
    <w:rsid w:val="001E710A"/>
    <w:rsid w:val="001E7864"/>
    <w:rsid w:val="001E7F6A"/>
    <w:rsid w:val="001F0548"/>
    <w:rsid w:val="001F130A"/>
    <w:rsid w:val="001F2014"/>
    <w:rsid w:val="001F27BB"/>
    <w:rsid w:val="001F306D"/>
    <w:rsid w:val="001F33B7"/>
    <w:rsid w:val="001F3D59"/>
    <w:rsid w:val="001F4DB4"/>
    <w:rsid w:val="001F52E4"/>
    <w:rsid w:val="001F55DB"/>
    <w:rsid w:val="001F7272"/>
    <w:rsid w:val="001F7C1A"/>
    <w:rsid w:val="0020018B"/>
    <w:rsid w:val="002002CE"/>
    <w:rsid w:val="00201D1C"/>
    <w:rsid w:val="0020210C"/>
    <w:rsid w:val="00203FE8"/>
    <w:rsid w:val="002050A7"/>
    <w:rsid w:val="0020535C"/>
    <w:rsid w:val="0020594D"/>
    <w:rsid w:val="002063DC"/>
    <w:rsid w:val="00206B74"/>
    <w:rsid w:val="0020782C"/>
    <w:rsid w:val="00207831"/>
    <w:rsid w:val="002109C9"/>
    <w:rsid w:val="002118E6"/>
    <w:rsid w:val="002119BC"/>
    <w:rsid w:val="00211BCA"/>
    <w:rsid w:val="00211FDB"/>
    <w:rsid w:val="00213E9F"/>
    <w:rsid w:val="002145D5"/>
    <w:rsid w:val="00214A19"/>
    <w:rsid w:val="0021508D"/>
    <w:rsid w:val="00215791"/>
    <w:rsid w:val="00216047"/>
    <w:rsid w:val="002161A9"/>
    <w:rsid w:val="00217A10"/>
    <w:rsid w:val="00217C35"/>
    <w:rsid w:val="002203DE"/>
    <w:rsid w:val="00220AFF"/>
    <w:rsid w:val="0022163A"/>
    <w:rsid w:val="00221944"/>
    <w:rsid w:val="0022269C"/>
    <w:rsid w:val="002226AC"/>
    <w:rsid w:val="00222728"/>
    <w:rsid w:val="00222DED"/>
    <w:rsid w:val="00223F41"/>
    <w:rsid w:val="0022470B"/>
    <w:rsid w:val="002249FA"/>
    <w:rsid w:val="002252CC"/>
    <w:rsid w:val="002257CB"/>
    <w:rsid w:val="002263F3"/>
    <w:rsid w:val="002314FA"/>
    <w:rsid w:val="002322F0"/>
    <w:rsid w:val="002323C5"/>
    <w:rsid w:val="00232BF9"/>
    <w:rsid w:val="002331E0"/>
    <w:rsid w:val="00233922"/>
    <w:rsid w:val="00233E02"/>
    <w:rsid w:val="00234D73"/>
    <w:rsid w:val="0023533B"/>
    <w:rsid w:val="00240249"/>
    <w:rsid w:val="00241A83"/>
    <w:rsid w:val="0024270D"/>
    <w:rsid w:val="00242E8E"/>
    <w:rsid w:val="002435E1"/>
    <w:rsid w:val="00243D4F"/>
    <w:rsid w:val="00245D20"/>
    <w:rsid w:val="0024614C"/>
    <w:rsid w:val="0025023A"/>
    <w:rsid w:val="00251AB9"/>
    <w:rsid w:val="00252546"/>
    <w:rsid w:val="00252CA8"/>
    <w:rsid w:val="002537B6"/>
    <w:rsid w:val="00253E4E"/>
    <w:rsid w:val="00256AAA"/>
    <w:rsid w:val="00257495"/>
    <w:rsid w:val="0025769F"/>
    <w:rsid w:val="00260B00"/>
    <w:rsid w:val="00260D73"/>
    <w:rsid w:val="00261615"/>
    <w:rsid w:val="002628AF"/>
    <w:rsid w:val="00265196"/>
    <w:rsid w:val="002668B1"/>
    <w:rsid w:val="00267201"/>
    <w:rsid w:val="00267F25"/>
    <w:rsid w:val="00271896"/>
    <w:rsid w:val="0027204F"/>
    <w:rsid w:val="00273145"/>
    <w:rsid w:val="0027406C"/>
    <w:rsid w:val="00274164"/>
    <w:rsid w:val="00274465"/>
    <w:rsid w:val="00276647"/>
    <w:rsid w:val="002770A2"/>
    <w:rsid w:val="002804D6"/>
    <w:rsid w:val="00280A4F"/>
    <w:rsid w:val="00281C51"/>
    <w:rsid w:val="00282769"/>
    <w:rsid w:val="00282BA3"/>
    <w:rsid w:val="002843FC"/>
    <w:rsid w:val="00285FA2"/>
    <w:rsid w:val="00287525"/>
    <w:rsid w:val="0028788A"/>
    <w:rsid w:val="002901ED"/>
    <w:rsid w:val="00290290"/>
    <w:rsid w:val="0029056A"/>
    <w:rsid w:val="00291C5C"/>
    <w:rsid w:val="00292583"/>
    <w:rsid w:val="00292CC3"/>
    <w:rsid w:val="00293E17"/>
    <w:rsid w:val="00294185"/>
    <w:rsid w:val="00294218"/>
    <w:rsid w:val="00294398"/>
    <w:rsid w:val="00295140"/>
    <w:rsid w:val="00295B9A"/>
    <w:rsid w:val="00295F95"/>
    <w:rsid w:val="002962DC"/>
    <w:rsid w:val="00296BFE"/>
    <w:rsid w:val="002970F3"/>
    <w:rsid w:val="0029793B"/>
    <w:rsid w:val="002A03DA"/>
    <w:rsid w:val="002A3E0F"/>
    <w:rsid w:val="002A4CA0"/>
    <w:rsid w:val="002A66B9"/>
    <w:rsid w:val="002B0637"/>
    <w:rsid w:val="002B1B57"/>
    <w:rsid w:val="002B1CEE"/>
    <w:rsid w:val="002B3326"/>
    <w:rsid w:val="002B3809"/>
    <w:rsid w:val="002B4107"/>
    <w:rsid w:val="002B41FC"/>
    <w:rsid w:val="002B4344"/>
    <w:rsid w:val="002B5EA6"/>
    <w:rsid w:val="002B66B7"/>
    <w:rsid w:val="002B6818"/>
    <w:rsid w:val="002B6C21"/>
    <w:rsid w:val="002B759D"/>
    <w:rsid w:val="002B7615"/>
    <w:rsid w:val="002C071F"/>
    <w:rsid w:val="002C29C2"/>
    <w:rsid w:val="002C29C7"/>
    <w:rsid w:val="002C3C45"/>
    <w:rsid w:val="002C574A"/>
    <w:rsid w:val="002C5B7A"/>
    <w:rsid w:val="002C6271"/>
    <w:rsid w:val="002C65BF"/>
    <w:rsid w:val="002C70C9"/>
    <w:rsid w:val="002C7419"/>
    <w:rsid w:val="002C7DE7"/>
    <w:rsid w:val="002D04F3"/>
    <w:rsid w:val="002D20D9"/>
    <w:rsid w:val="002D2683"/>
    <w:rsid w:val="002D6019"/>
    <w:rsid w:val="002D6545"/>
    <w:rsid w:val="002D65A2"/>
    <w:rsid w:val="002D714B"/>
    <w:rsid w:val="002D7727"/>
    <w:rsid w:val="002E07A8"/>
    <w:rsid w:val="002E1331"/>
    <w:rsid w:val="002E3083"/>
    <w:rsid w:val="002E3CDB"/>
    <w:rsid w:val="002E496C"/>
    <w:rsid w:val="002E7279"/>
    <w:rsid w:val="002F0548"/>
    <w:rsid w:val="002F08E2"/>
    <w:rsid w:val="002F2B92"/>
    <w:rsid w:val="002F37BD"/>
    <w:rsid w:val="002F3CA2"/>
    <w:rsid w:val="002F4588"/>
    <w:rsid w:val="002F4886"/>
    <w:rsid w:val="002F4C59"/>
    <w:rsid w:val="002F67E7"/>
    <w:rsid w:val="002F6A22"/>
    <w:rsid w:val="002F6CA4"/>
    <w:rsid w:val="00300ACC"/>
    <w:rsid w:val="00300D9A"/>
    <w:rsid w:val="003014CA"/>
    <w:rsid w:val="00301550"/>
    <w:rsid w:val="00302695"/>
    <w:rsid w:val="00303FF8"/>
    <w:rsid w:val="00305A21"/>
    <w:rsid w:val="003060AE"/>
    <w:rsid w:val="0030621E"/>
    <w:rsid w:val="00306CDD"/>
    <w:rsid w:val="00307BEC"/>
    <w:rsid w:val="0031006E"/>
    <w:rsid w:val="00310274"/>
    <w:rsid w:val="00310D94"/>
    <w:rsid w:val="00311047"/>
    <w:rsid w:val="00311E2A"/>
    <w:rsid w:val="00312F1E"/>
    <w:rsid w:val="00313107"/>
    <w:rsid w:val="00313336"/>
    <w:rsid w:val="0031359B"/>
    <w:rsid w:val="003145FF"/>
    <w:rsid w:val="00314C23"/>
    <w:rsid w:val="00317745"/>
    <w:rsid w:val="00317D9C"/>
    <w:rsid w:val="00321CAB"/>
    <w:rsid w:val="00323F12"/>
    <w:rsid w:val="003248AD"/>
    <w:rsid w:val="003258BE"/>
    <w:rsid w:val="00326ABA"/>
    <w:rsid w:val="00330BF2"/>
    <w:rsid w:val="00332A34"/>
    <w:rsid w:val="00332FDF"/>
    <w:rsid w:val="0033376C"/>
    <w:rsid w:val="0033464C"/>
    <w:rsid w:val="00334C87"/>
    <w:rsid w:val="00335294"/>
    <w:rsid w:val="003357AB"/>
    <w:rsid w:val="00336B9F"/>
    <w:rsid w:val="0034008A"/>
    <w:rsid w:val="00340478"/>
    <w:rsid w:val="003407C6"/>
    <w:rsid w:val="00341B9F"/>
    <w:rsid w:val="00341F62"/>
    <w:rsid w:val="00343A75"/>
    <w:rsid w:val="00343E91"/>
    <w:rsid w:val="00344104"/>
    <w:rsid w:val="003442A4"/>
    <w:rsid w:val="003451FF"/>
    <w:rsid w:val="00346014"/>
    <w:rsid w:val="003466C6"/>
    <w:rsid w:val="003477F7"/>
    <w:rsid w:val="00347823"/>
    <w:rsid w:val="00351DE2"/>
    <w:rsid w:val="00352A00"/>
    <w:rsid w:val="00353131"/>
    <w:rsid w:val="00354D4F"/>
    <w:rsid w:val="003556C3"/>
    <w:rsid w:val="00355E29"/>
    <w:rsid w:val="00356ADD"/>
    <w:rsid w:val="00356E5D"/>
    <w:rsid w:val="0036262E"/>
    <w:rsid w:val="00362881"/>
    <w:rsid w:val="003642FC"/>
    <w:rsid w:val="00364869"/>
    <w:rsid w:val="00364C75"/>
    <w:rsid w:val="0036553A"/>
    <w:rsid w:val="00366F55"/>
    <w:rsid w:val="00367F2D"/>
    <w:rsid w:val="003711C6"/>
    <w:rsid w:val="00371C96"/>
    <w:rsid w:val="00371FE4"/>
    <w:rsid w:val="0037596F"/>
    <w:rsid w:val="00377142"/>
    <w:rsid w:val="00377D7B"/>
    <w:rsid w:val="00380252"/>
    <w:rsid w:val="003802FC"/>
    <w:rsid w:val="0038051B"/>
    <w:rsid w:val="00382F08"/>
    <w:rsid w:val="00383E49"/>
    <w:rsid w:val="00385C0A"/>
    <w:rsid w:val="00386136"/>
    <w:rsid w:val="00387244"/>
    <w:rsid w:val="0038728D"/>
    <w:rsid w:val="00387E37"/>
    <w:rsid w:val="00390196"/>
    <w:rsid w:val="003916D4"/>
    <w:rsid w:val="00391CB5"/>
    <w:rsid w:val="00392196"/>
    <w:rsid w:val="00392440"/>
    <w:rsid w:val="003932C2"/>
    <w:rsid w:val="00393BA5"/>
    <w:rsid w:val="00393E15"/>
    <w:rsid w:val="00394220"/>
    <w:rsid w:val="00394654"/>
    <w:rsid w:val="00394F95"/>
    <w:rsid w:val="0039502C"/>
    <w:rsid w:val="00395645"/>
    <w:rsid w:val="003957DE"/>
    <w:rsid w:val="00395E7A"/>
    <w:rsid w:val="00397BE2"/>
    <w:rsid w:val="003A0C28"/>
    <w:rsid w:val="003A179A"/>
    <w:rsid w:val="003A6FD1"/>
    <w:rsid w:val="003A720C"/>
    <w:rsid w:val="003A7D60"/>
    <w:rsid w:val="003B151D"/>
    <w:rsid w:val="003B19FA"/>
    <w:rsid w:val="003B3B5F"/>
    <w:rsid w:val="003B41AF"/>
    <w:rsid w:val="003B4FBE"/>
    <w:rsid w:val="003B686B"/>
    <w:rsid w:val="003B6CFC"/>
    <w:rsid w:val="003B762D"/>
    <w:rsid w:val="003C130F"/>
    <w:rsid w:val="003C1F89"/>
    <w:rsid w:val="003C42DD"/>
    <w:rsid w:val="003C4802"/>
    <w:rsid w:val="003C6193"/>
    <w:rsid w:val="003C6757"/>
    <w:rsid w:val="003C6A1D"/>
    <w:rsid w:val="003C70FE"/>
    <w:rsid w:val="003D04D3"/>
    <w:rsid w:val="003D082C"/>
    <w:rsid w:val="003D0889"/>
    <w:rsid w:val="003D12A6"/>
    <w:rsid w:val="003D16F1"/>
    <w:rsid w:val="003D2014"/>
    <w:rsid w:val="003D2288"/>
    <w:rsid w:val="003D2DE3"/>
    <w:rsid w:val="003D3A1A"/>
    <w:rsid w:val="003D5F95"/>
    <w:rsid w:val="003D75A3"/>
    <w:rsid w:val="003D7881"/>
    <w:rsid w:val="003D78DA"/>
    <w:rsid w:val="003D7A91"/>
    <w:rsid w:val="003E02AB"/>
    <w:rsid w:val="003E279E"/>
    <w:rsid w:val="003E3512"/>
    <w:rsid w:val="003E4555"/>
    <w:rsid w:val="003E58E5"/>
    <w:rsid w:val="003E5B99"/>
    <w:rsid w:val="003E61C0"/>
    <w:rsid w:val="003E6660"/>
    <w:rsid w:val="003E7967"/>
    <w:rsid w:val="003E7A22"/>
    <w:rsid w:val="003E7C86"/>
    <w:rsid w:val="003F1306"/>
    <w:rsid w:val="003F39CF"/>
    <w:rsid w:val="003F3FCE"/>
    <w:rsid w:val="003F49C9"/>
    <w:rsid w:val="003F4C00"/>
    <w:rsid w:val="003F57F9"/>
    <w:rsid w:val="00400F18"/>
    <w:rsid w:val="00401DFC"/>
    <w:rsid w:val="00403352"/>
    <w:rsid w:val="00403EE9"/>
    <w:rsid w:val="0040462E"/>
    <w:rsid w:val="00404793"/>
    <w:rsid w:val="00404FEF"/>
    <w:rsid w:val="0040511C"/>
    <w:rsid w:val="00405BB5"/>
    <w:rsid w:val="0041012E"/>
    <w:rsid w:val="004102A5"/>
    <w:rsid w:val="0041077E"/>
    <w:rsid w:val="004109A7"/>
    <w:rsid w:val="004115E4"/>
    <w:rsid w:val="00413F8A"/>
    <w:rsid w:val="00414599"/>
    <w:rsid w:val="00414A6F"/>
    <w:rsid w:val="00417ED1"/>
    <w:rsid w:val="0042063A"/>
    <w:rsid w:val="00420F4C"/>
    <w:rsid w:val="00421D69"/>
    <w:rsid w:val="00421E0B"/>
    <w:rsid w:val="00421E38"/>
    <w:rsid w:val="00421FAE"/>
    <w:rsid w:val="0042371E"/>
    <w:rsid w:val="00424071"/>
    <w:rsid w:val="004241D8"/>
    <w:rsid w:val="0042474A"/>
    <w:rsid w:val="00434534"/>
    <w:rsid w:val="00434EEE"/>
    <w:rsid w:val="00434F9A"/>
    <w:rsid w:val="00435356"/>
    <w:rsid w:val="00435BA6"/>
    <w:rsid w:val="00435F22"/>
    <w:rsid w:val="00436DBC"/>
    <w:rsid w:val="0043794D"/>
    <w:rsid w:val="004427EB"/>
    <w:rsid w:val="0044368F"/>
    <w:rsid w:val="004438AB"/>
    <w:rsid w:val="00444733"/>
    <w:rsid w:val="00446EE9"/>
    <w:rsid w:val="00450500"/>
    <w:rsid w:val="00451A39"/>
    <w:rsid w:val="00452168"/>
    <w:rsid w:val="00452425"/>
    <w:rsid w:val="004530F7"/>
    <w:rsid w:val="00453E45"/>
    <w:rsid w:val="00454DEB"/>
    <w:rsid w:val="004567A6"/>
    <w:rsid w:val="00457BE5"/>
    <w:rsid w:val="00461F9A"/>
    <w:rsid w:val="00462D58"/>
    <w:rsid w:val="00464F79"/>
    <w:rsid w:val="00465BEE"/>
    <w:rsid w:val="0046643D"/>
    <w:rsid w:val="004706D9"/>
    <w:rsid w:val="00471DED"/>
    <w:rsid w:val="00471EA6"/>
    <w:rsid w:val="00472064"/>
    <w:rsid w:val="004737CC"/>
    <w:rsid w:val="00473E3B"/>
    <w:rsid w:val="00475F2C"/>
    <w:rsid w:val="00475F35"/>
    <w:rsid w:val="004771E2"/>
    <w:rsid w:val="00477A10"/>
    <w:rsid w:val="00477A90"/>
    <w:rsid w:val="00480F60"/>
    <w:rsid w:val="00481611"/>
    <w:rsid w:val="00481F88"/>
    <w:rsid w:val="0048478C"/>
    <w:rsid w:val="004847B9"/>
    <w:rsid w:val="00485A6C"/>
    <w:rsid w:val="00485DF0"/>
    <w:rsid w:val="0048606B"/>
    <w:rsid w:val="0048716F"/>
    <w:rsid w:val="00490B9C"/>
    <w:rsid w:val="0049128F"/>
    <w:rsid w:val="004932A3"/>
    <w:rsid w:val="00493DFA"/>
    <w:rsid w:val="00494C3A"/>
    <w:rsid w:val="004975A7"/>
    <w:rsid w:val="004A040D"/>
    <w:rsid w:val="004A12BB"/>
    <w:rsid w:val="004A1663"/>
    <w:rsid w:val="004A1856"/>
    <w:rsid w:val="004A1D77"/>
    <w:rsid w:val="004A1FBE"/>
    <w:rsid w:val="004A41F3"/>
    <w:rsid w:val="004A455F"/>
    <w:rsid w:val="004A4CF9"/>
    <w:rsid w:val="004A6DBE"/>
    <w:rsid w:val="004A77A2"/>
    <w:rsid w:val="004A77E2"/>
    <w:rsid w:val="004A7F33"/>
    <w:rsid w:val="004B0DB0"/>
    <w:rsid w:val="004B2353"/>
    <w:rsid w:val="004B3BEE"/>
    <w:rsid w:val="004B4290"/>
    <w:rsid w:val="004B4E37"/>
    <w:rsid w:val="004B522D"/>
    <w:rsid w:val="004B56CC"/>
    <w:rsid w:val="004B590C"/>
    <w:rsid w:val="004B6C6E"/>
    <w:rsid w:val="004B7243"/>
    <w:rsid w:val="004C0157"/>
    <w:rsid w:val="004C041C"/>
    <w:rsid w:val="004C045D"/>
    <w:rsid w:val="004C1878"/>
    <w:rsid w:val="004C18B1"/>
    <w:rsid w:val="004C29BD"/>
    <w:rsid w:val="004C3EFA"/>
    <w:rsid w:val="004C62A5"/>
    <w:rsid w:val="004C7A8B"/>
    <w:rsid w:val="004D008C"/>
    <w:rsid w:val="004D3AD6"/>
    <w:rsid w:val="004D3D38"/>
    <w:rsid w:val="004D3D5C"/>
    <w:rsid w:val="004D42C0"/>
    <w:rsid w:val="004D44E7"/>
    <w:rsid w:val="004D4CC5"/>
    <w:rsid w:val="004D4DBD"/>
    <w:rsid w:val="004D5185"/>
    <w:rsid w:val="004E0431"/>
    <w:rsid w:val="004E05F3"/>
    <w:rsid w:val="004E0D74"/>
    <w:rsid w:val="004E1AC2"/>
    <w:rsid w:val="004E1C6A"/>
    <w:rsid w:val="004E3539"/>
    <w:rsid w:val="004E4AFE"/>
    <w:rsid w:val="004E54DA"/>
    <w:rsid w:val="004E59C3"/>
    <w:rsid w:val="004E714C"/>
    <w:rsid w:val="004E72D6"/>
    <w:rsid w:val="004E78B0"/>
    <w:rsid w:val="004E79BC"/>
    <w:rsid w:val="004F009F"/>
    <w:rsid w:val="004F02BB"/>
    <w:rsid w:val="004F1E55"/>
    <w:rsid w:val="004F245D"/>
    <w:rsid w:val="004F32E8"/>
    <w:rsid w:val="004F37E7"/>
    <w:rsid w:val="004F3A31"/>
    <w:rsid w:val="004F691A"/>
    <w:rsid w:val="004F6E57"/>
    <w:rsid w:val="004F7B0B"/>
    <w:rsid w:val="00500761"/>
    <w:rsid w:val="00500E15"/>
    <w:rsid w:val="00501E5B"/>
    <w:rsid w:val="00502726"/>
    <w:rsid w:val="00504F6D"/>
    <w:rsid w:val="0050678D"/>
    <w:rsid w:val="005078C6"/>
    <w:rsid w:val="005107EA"/>
    <w:rsid w:val="00510A6B"/>
    <w:rsid w:val="00510B0F"/>
    <w:rsid w:val="00512662"/>
    <w:rsid w:val="00512786"/>
    <w:rsid w:val="00513766"/>
    <w:rsid w:val="00513B48"/>
    <w:rsid w:val="00513CC7"/>
    <w:rsid w:val="005149DD"/>
    <w:rsid w:val="00516E98"/>
    <w:rsid w:val="005177FD"/>
    <w:rsid w:val="00520737"/>
    <w:rsid w:val="005209F9"/>
    <w:rsid w:val="0052119F"/>
    <w:rsid w:val="00521770"/>
    <w:rsid w:val="005217FB"/>
    <w:rsid w:val="0052275A"/>
    <w:rsid w:val="00522A95"/>
    <w:rsid w:val="00522F9E"/>
    <w:rsid w:val="00523DA6"/>
    <w:rsid w:val="005251C2"/>
    <w:rsid w:val="005255CB"/>
    <w:rsid w:val="005256F8"/>
    <w:rsid w:val="00525BE9"/>
    <w:rsid w:val="00526F77"/>
    <w:rsid w:val="00530C9F"/>
    <w:rsid w:val="00531BFD"/>
    <w:rsid w:val="005325DB"/>
    <w:rsid w:val="00535A3A"/>
    <w:rsid w:val="00535EC2"/>
    <w:rsid w:val="005414A7"/>
    <w:rsid w:val="00543198"/>
    <w:rsid w:val="005437C5"/>
    <w:rsid w:val="00544031"/>
    <w:rsid w:val="005449BE"/>
    <w:rsid w:val="00544B68"/>
    <w:rsid w:val="00544F22"/>
    <w:rsid w:val="00544FAC"/>
    <w:rsid w:val="0054504C"/>
    <w:rsid w:val="0054585C"/>
    <w:rsid w:val="0054776A"/>
    <w:rsid w:val="00547A9F"/>
    <w:rsid w:val="0055191F"/>
    <w:rsid w:val="00552FD1"/>
    <w:rsid w:val="0055437B"/>
    <w:rsid w:val="00554E05"/>
    <w:rsid w:val="00555DD2"/>
    <w:rsid w:val="00556145"/>
    <w:rsid w:val="0055670A"/>
    <w:rsid w:val="00560977"/>
    <w:rsid w:val="00561A5D"/>
    <w:rsid w:val="005637A7"/>
    <w:rsid w:val="00563A6C"/>
    <w:rsid w:val="005643EC"/>
    <w:rsid w:val="00564C91"/>
    <w:rsid w:val="0056582C"/>
    <w:rsid w:val="0056717E"/>
    <w:rsid w:val="00567990"/>
    <w:rsid w:val="00570CE5"/>
    <w:rsid w:val="00571055"/>
    <w:rsid w:val="005714DC"/>
    <w:rsid w:val="00571D27"/>
    <w:rsid w:val="00572AAD"/>
    <w:rsid w:val="00572BA0"/>
    <w:rsid w:val="00572BFF"/>
    <w:rsid w:val="00574445"/>
    <w:rsid w:val="00574579"/>
    <w:rsid w:val="0057581B"/>
    <w:rsid w:val="005759D4"/>
    <w:rsid w:val="00575F9E"/>
    <w:rsid w:val="00576514"/>
    <w:rsid w:val="0058001C"/>
    <w:rsid w:val="0058030F"/>
    <w:rsid w:val="00581D8E"/>
    <w:rsid w:val="00581DA3"/>
    <w:rsid w:val="005830B0"/>
    <w:rsid w:val="00584961"/>
    <w:rsid w:val="00586439"/>
    <w:rsid w:val="00591101"/>
    <w:rsid w:val="00591140"/>
    <w:rsid w:val="005911B8"/>
    <w:rsid w:val="00592432"/>
    <w:rsid w:val="00593409"/>
    <w:rsid w:val="00594800"/>
    <w:rsid w:val="005A0083"/>
    <w:rsid w:val="005A022C"/>
    <w:rsid w:val="005A1139"/>
    <w:rsid w:val="005A2B07"/>
    <w:rsid w:val="005A39F8"/>
    <w:rsid w:val="005A4AE6"/>
    <w:rsid w:val="005A5046"/>
    <w:rsid w:val="005A5783"/>
    <w:rsid w:val="005A7424"/>
    <w:rsid w:val="005A78C5"/>
    <w:rsid w:val="005B27D5"/>
    <w:rsid w:val="005B37F1"/>
    <w:rsid w:val="005B3D81"/>
    <w:rsid w:val="005B4260"/>
    <w:rsid w:val="005B514B"/>
    <w:rsid w:val="005B5CBA"/>
    <w:rsid w:val="005B7B77"/>
    <w:rsid w:val="005C0A0E"/>
    <w:rsid w:val="005C0B64"/>
    <w:rsid w:val="005C297A"/>
    <w:rsid w:val="005C305D"/>
    <w:rsid w:val="005C3E8C"/>
    <w:rsid w:val="005C52F6"/>
    <w:rsid w:val="005C5830"/>
    <w:rsid w:val="005C6BD3"/>
    <w:rsid w:val="005C7F58"/>
    <w:rsid w:val="005D0410"/>
    <w:rsid w:val="005D06A6"/>
    <w:rsid w:val="005D09B3"/>
    <w:rsid w:val="005D0FFB"/>
    <w:rsid w:val="005D18F2"/>
    <w:rsid w:val="005D2D38"/>
    <w:rsid w:val="005D3BA6"/>
    <w:rsid w:val="005D480A"/>
    <w:rsid w:val="005D58C9"/>
    <w:rsid w:val="005D59DE"/>
    <w:rsid w:val="005D6BC4"/>
    <w:rsid w:val="005D6E30"/>
    <w:rsid w:val="005E00F3"/>
    <w:rsid w:val="005E2412"/>
    <w:rsid w:val="005E4848"/>
    <w:rsid w:val="005E5AB2"/>
    <w:rsid w:val="005E5D84"/>
    <w:rsid w:val="005E6789"/>
    <w:rsid w:val="005E7B9C"/>
    <w:rsid w:val="005F09CA"/>
    <w:rsid w:val="005F1570"/>
    <w:rsid w:val="005F1C53"/>
    <w:rsid w:val="005F35E0"/>
    <w:rsid w:val="005F3CFE"/>
    <w:rsid w:val="005F4CFB"/>
    <w:rsid w:val="005F5162"/>
    <w:rsid w:val="005F5266"/>
    <w:rsid w:val="005F6BA3"/>
    <w:rsid w:val="005F7640"/>
    <w:rsid w:val="0060003F"/>
    <w:rsid w:val="0060041C"/>
    <w:rsid w:val="00600B4F"/>
    <w:rsid w:val="006023BC"/>
    <w:rsid w:val="0060341C"/>
    <w:rsid w:val="00603FE9"/>
    <w:rsid w:val="006050B4"/>
    <w:rsid w:val="0060582D"/>
    <w:rsid w:val="00605C4E"/>
    <w:rsid w:val="00606069"/>
    <w:rsid w:val="0060652C"/>
    <w:rsid w:val="00607B14"/>
    <w:rsid w:val="00610739"/>
    <w:rsid w:val="00610AEA"/>
    <w:rsid w:val="0061143D"/>
    <w:rsid w:val="00612165"/>
    <w:rsid w:val="00612C74"/>
    <w:rsid w:val="00612EFC"/>
    <w:rsid w:val="006144BE"/>
    <w:rsid w:val="0061465D"/>
    <w:rsid w:val="006148E4"/>
    <w:rsid w:val="00615AF6"/>
    <w:rsid w:val="00616270"/>
    <w:rsid w:val="00617203"/>
    <w:rsid w:val="00617539"/>
    <w:rsid w:val="0062025A"/>
    <w:rsid w:val="00620E0D"/>
    <w:rsid w:val="006211AB"/>
    <w:rsid w:val="006218BE"/>
    <w:rsid w:val="00622B30"/>
    <w:rsid w:val="00624CF3"/>
    <w:rsid w:val="00625182"/>
    <w:rsid w:val="006259A0"/>
    <w:rsid w:val="00626664"/>
    <w:rsid w:val="00630E0B"/>
    <w:rsid w:val="0063164C"/>
    <w:rsid w:val="0063175A"/>
    <w:rsid w:val="00632855"/>
    <w:rsid w:val="00632A34"/>
    <w:rsid w:val="006332FA"/>
    <w:rsid w:val="0063345F"/>
    <w:rsid w:val="006349E2"/>
    <w:rsid w:val="00635D57"/>
    <w:rsid w:val="0063744F"/>
    <w:rsid w:val="006375E7"/>
    <w:rsid w:val="00637EEC"/>
    <w:rsid w:val="00640ED4"/>
    <w:rsid w:val="006422B7"/>
    <w:rsid w:val="006423F6"/>
    <w:rsid w:val="0064287F"/>
    <w:rsid w:val="0064360D"/>
    <w:rsid w:val="00643C4D"/>
    <w:rsid w:val="006452F4"/>
    <w:rsid w:val="00645B47"/>
    <w:rsid w:val="00645FE2"/>
    <w:rsid w:val="00646280"/>
    <w:rsid w:val="0064634E"/>
    <w:rsid w:val="006466F7"/>
    <w:rsid w:val="006469A8"/>
    <w:rsid w:val="00647BDB"/>
    <w:rsid w:val="00650F2D"/>
    <w:rsid w:val="00652D46"/>
    <w:rsid w:val="00652F4C"/>
    <w:rsid w:val="006534DA"/>
    <w:rsid w:val="00653517"/>
    <w:rsid w:val="00653A6B"/>
    <w:rsid w:val="006562E3"/>
    <w:rsid w:val="006566A9"/>
    <w:rsid w:val="0065718D"/>
    <w:rsid w:val="006574D9"/>
    <w:rsid w:val="00662A8B"/>
    <w:rsid w:val="00663C8B"/>
    <w:rsid w:val="00663FFB"/>
    <w:rsid w:val="00666230"/>
    <w:rsid w:val="00666E61"/>
    <w:rsid w:val="00666EDA"/>
    <w:rsid w:val="00667E11"/>
    <w:rsid w:val="00670622"/>
    <w:rsid w:val="00670BC0"/>
    <w:rsid w:val="00671EAF"/>
    <w:rsid w:val="00671EC8"/>
    <w:rsid w:val="00672781"/>
    <w:rsid w:val="0067331A"/>
    <w:rsid w:val="006734A8"/>
    <w:rsid w:val="00673AEA"/>
    <w:rsid w:val="00674128"/>
    <w:rsid w:val="00674C40"/>
    <w:rsid w:val="00674DB7"/>
    <w:rsid w:val="00675628"/>
    <w:rsid w:val="00675B89"/>
    <w:rsid w:val="006761B2"/>
    <w:rsid w:val="006762DC"/>
    <w:rsid w:val="00676AC4"/>
    <w:rsid w:val="00677B2A"/>
    <w:rsid w:val="00677EC5"/>
    <w:rsid w:val="00681109"/>
    <w:rsid w:val="00681C1D"/>
    <w:rsid w:val="00682BC2"/>
    <w:rsid w:val="00685AF5"/>
    <w:rsid w:val="00685E36"/>
    <w:rsid w:val="00686DE1"/>
    <w:rsid w:val="0068750A"/>
    <w:rsid w:val="00687A44"/>
    <w:rsid w:val="00690017"/>
    <w:rsid w:val="00693115"/>
    <w:rsid w:val="006938A4"/>
    <w:rsid w:val="00693E72"/>
    <w:rsid w:val="00695B16"/>
    <w:rsid w:val="006A0EB8"/>
    <w:rsid w:val="006A175F"/>
    <w:rsid w:val="006A1BA4"/>
    <w:rsid w:val="006A2350"/>
    <w:rsid w:val="006A2DC1"/>
    <w:rsid w:val="006A2EDD"/>
    <w:rsid w:val="006A5589"/>
    <w:rsid w:val="006A63A9"/>
    <w:rsid w:val="006A6FE2"/>
    <w:rsid w:val="006A76EB"/>
    <w:rsid w:val="006B0132"/>
    <w:rsid w:val="006B0F7A"/>
    <w:rsid w:val="006B1BB8"/>
    <w:rsid w:val="006B1DE5"/>
    <w:rsid w:val="006B2719"/>
    <w:rsid w:val="006B3C11"/>
    <w:rsid w:val="006B58C2"/>
    <w:rsid w:val="006B76D1"/>
    <w:rsid w:val="006B7C5B"/>
    <w:rsid w:val="006C0013"/>
    <w:rsid w:val="006C029A"/>
    <w:rsid w:val="006C098A"/>
    <w:rsid w:val="006C2421"/>
    <w:rsid w:val="006C468D"/>
    <w:rsid w:val="006C6FA2"/>
    <w:rsid w:val="006C7410"/>
    <w:rsid w:val="006D043A"/>
    <w:rsid w:val="006D07A5"/>
    <w:rsid w:val="006D0C37"/>
    <w:rsid w:val="006D0E9E"/>
    <w:rsid w:val="006D2CA4"/>
    <w:rsid w:val="006D3A2B"/>
    <w:rsid w:val="006D407A"/>
    <w:rsid w:val="006D5108"/>
    <w:rsid w:val="006D5400"/>
    <w:rsid w:val="006D5C3E"/>
    <w:rsid w:val="006D5DC7"/>
    <w:rsid w:val="006D6D8E"/>
    <w:rsid w:val="006E0948"/>
    <w:rsid w:val="006E0D58"/>
    <w:rsid w:val="006E36CC"/>
    <w:rsid w:val="006E39E9"/>
    <w:rsid w:val="006E5A0B"/>
    <w:rsid w:val="006E6D46"/>
    <w:rsid w:val="006E75C0"/>
    <w:rsid w:val="006E7FB8"/>
    <w:rsid w:val="006F19C8"/>
    <w:rsid w:val="006F2788"/>
    <w:rsid w:val="006F351D"/>
    <w:rsid w:val="006F3934"/>
    <w:rsid w:val="006F4BA3"/>
    <w:rsid w:val="006F5544"/>
    <w:rsid w:val="006F5CEE"/>
    <w:rsid w:val="006F6C94"/>
    <w:rsid w:val="006F72AD"/>
    <w:rsid w:val="00700741"/>
    <w:rsid w:val="00700CF1"/>
    <w:rsid w:val="00700DDC"/>
    <w:rsid w:val="00702083"/>
    <w:rsid w:val="0070227C"/>
    <w:rsid w:val="00702676"/>
    <w:rsid w:val="00702CD8"/>
    <w:rsid w:val="0070383D"/>
    <w:rsid w:val="0070465C"/>
    <w:rsid w:val="007048A4"/>
    <w:rsid w:val="007056D4"/>
    <w:rsid w:val="007105E1"/>
    <w:rsid w:val="00710DA4"/>
    <w:rsid w:val="00711160"/>
    <w:rsid w:val="00711B5C"/>
    <w:rsid w:val="00712037"/>
    <w:rsid w:val="0071284E"/>
    <w:rsid w:val="00712E93"/>
    <w:rsid w:val="00713181"/>
    <w:rsid w:val="0071353B"/>
    <w:rsid w:val="00713896"/>
    <w:rsid w:val="007147FD"/>
    <w:rsid w:val="00715731"/>
    <w:rsid w:val="00716525"/>
    <w:rsid w:val="00716A08"/>
    <w:rsid w:val="007176CD"/>
    <w:rsid w:val="00717A09"/>
    <w:rsid w:val="007202C8"/>
    <w:rsid w:val="0072136D"/>
    <w:rsid w:val="0072151A"/>
    <w:rsid w:val="0072320C"/>
    <w:rsid w:val="00723940"/>
    <w:rsid w:val="00725AF7"/>
    <w:rsid w:val="00727424"/>
    <w:rsid w:val="007302B8"/>
    <w:rsid w:val="0073039A"/>
    <w:rsid w:val="007313A5"/>
    <w:rsid w:val="00731BC4"/>
    <w:rsid w:val="00731D61"/>
    <w:rsid w:val="00732035"/>
    <w:rsid w:val="00732F7F"/>
    <w:rsid w:val="00732F86"/>
    <w:rsid w:val="0073302D"/>
    <w:rsid w:val="00733A24"/>
    <w:rsid w:val="00733C98"/>
    <w:rsid w:val="00734395"/>
    <w:rsid w:val="0073650A"/>
    <w:rsid w:val="00736780"/>
    <w:rsid w:val="00741BDB"/>
    <w:rsid w:val="00742328"/>
    <w:rsid w:val="00743A08"/>
    <w:rsid w:val="00744F65"/>
    <w:rsid w:val="007451D9"/>
    <w:rsid w:val="00745C1F"/>
    <w:rsid w:val="007464F8"/>
    <w:rsid w:val="00747863"/>
    <w:rsid w:val="00751407"/>
    <w:rsid w:val="007541F6"/>
    <w:rsid w:val="00754A34"/>
    <w:rsid w:val="00754EB9"/>
    <w:rsid w:val="007563E8"/>
    <w:rsid w:val="007568E6"/>
    <w:rsid w:val="00757F08"/>
    <w:rsid w:val="00760074"/>
    <w:rsid w:val="00761F90"/>
    <w:rsid w:val="00762020"/>
    <w:rsid w:val="0076222D"/>
    <w:rsid w:val="0076244A"/>
    <w:rsid w:val="00762934"/>
    <w:rsid w:val="00762AEA"/>
    <w:rsid w:val="0076462F"/>
    <w:rsid w:val="00766737"/>
    <w:rsid w:val="00766A54"/>
    <w:rsid w:val="00766D47"/>
    <w:rsid w:val="00767690"/>
    <w:rsid w:val="00767A06"/>
    <w:rsid w:val="00770A5C"/>
    <w:rsid w:val="00771944"/>
    <w:rsid w:val="00772B27"/>
    <w:rsid w:val="0077381F"/>
    <w:rsid w:val="00774E95"/>
    <w:rsid w:val="007809BC"/>
    <w:rsid w:val="00781077"/>
    <w:rsid w:val="007812A4"/>
    <w:rsid w:val="00781E7A"/>
    <w:rsid w:val="007823AB"/>
    <w:rsid w:val="0078263B"/>
    <w:rsid w:val="00782BE4"/>
    <w:rsid w:val="00784357"/>
    <w:rsid w:val="00785A41"/>
    <w:rsid w:val="007865B0"/>
    <w:rsid w:val="00786D0A"/>
    <w:rsid w:val="00787683"/>
    <w:rsid w:val="0079096E"/>
    <w:rsid w:val="00791BC7"/>
    <w:rsid w:val="00793139"/>
    <w:rsid w:val="0079493E"/>
    <w:rsid w:val="00797A10"/>
    <w:rsid w:val="00797A68"/>
    <w:rsid w:val="007A1C23"/>
    <w:rsid w:val="007A21DD"/>
    <w:rsid w:val="007A3214"/>
    <w:rsid w:val="007A4750"/>
    <w:rsid w:val="007A5046"/>
    <w:rsid w:val="007A5823"/>
    <w:rsid w:val="007A5FD8"/>
    <w:rsid w:val="007B11B1"/>
    <w:rsid w:val="007B34F6"/>
    <w:rsid w:val="007B47FB"/>
    <w:rsid w:val="007B4931"/>
    <w:rsid w:val="007B4BD3"/>
    <w:rsid w:val="007B4DDC"/>
    <w:rsid w:val="007B59F1"/>
    <w:rsid w:val="007B6969"/>
    <w:rsid w:val="007C036A"/>
    <w:rsid w:val="007C0E9A"/>
    <w:rsid w:val="007C16CF"/>
    <w:rsid w:val="007C17CC"/>
    <w:rsid w:val="007C2209"/>
    <w:rsid w:val="007C25FF"/>
    <w:rsid w:val="007C2C1D"/>
    <w:rsid w:val="007C2E6D"/>
    <w:rsid w:val="007C4A30"/>
    <w:rsid w:val="007C5CC3"/>
    <w:rsid w:val="007C6FA3"/>
    <w:rsid w:val="007D01E1"/>
    <w:rsid w:val="007D1FDC"/>
    <w:rsid w:val="007D2509"/>
    <w:rsid w:val="007D2563"/>
    <w:rsid w:val="007D479D"/>
    <w:rsid w:val="007D6CF4"/>
    <w:rsid w:val="007D7B49"/>
    <w:rsid w:val="007D7FD1"/>
    <w:rsid w:val="007E09E1"/>
    <w:rsid w:val="007E0C64"/>
    <w:rsid w:val="007E187C"/>
    <w:rsid w:val="007E19DC"/>
    <w:rsid w:val="007E1F93"/>
    <w:rsid w:val="007E225D"/>
    <w:rsid w:val="007E3192"/>
    <w:rsid w:val="007E344C"/>
    <w:rsid w:val="007E3540"/>
    <w:rsid w:val="007E3752"/>
    <w:rsid w:val="007E4E33"/>
    <w:rsid w:val="007E6370"/>
    <w:rsid w:val="007E79D1"/>
    <w:rsid w:val="007E7C50"/>
    <w:rsid w:val="007F0841"/>
    <w:rsid w:val="007F4272"/>
    <w:rsid w:val="007F4A87"/>
    <w:rsid w:val="007F5090"/>
    <w:rsid w:val="007F569E"/>
    <w:rsid w:val="007F58C4"/>
    <w:rsid w:val="008013E2"/>
    <w:rsid w:val="00801822"/>
    <w:rsid w:val="008024E2"/>
    <w:rsid w:val="0080274B"/>
    <w:rsid w:val="00802EF7"/>
    <w:rsid w:val="00803F55"/>
    <w:rsid w:val="0080685A"/>
    <w:rsid w:val="00806E9C"/>
    <w:rsid w:val="0080739F"/>
    <w:rsid w:val="00812708"/>
    <w:rsid w:val="00814428"/>
    <w:rsid w:val="00814976"/>
    <w:rsid w:val="008165A2"/>
    <w:rsid w:val="00816AA4"/>
    <w:rsid w:val="00816B2C"/>
    <w:rsid w:val="00817187"/>
    <w:rsid w:val="00822340"/>
    <w:rsid w:val="00822FD6"/>
    <w:rsid w:val="00823339"/>
    <w:rsid w:val="0082438A"/>
    <w:rsid w:val="0082439C"/>
    <w:rsid w:val="00824AF1"/>
    <w:rsid w:val="008260FC"/>
    <w:rsid w:val="0082772C"/>
    <w:rsid w:val="00827C2D"/>
    <w:rsid w:val="008302A8"/>
    <w:rsid w:val="008303A5"/>
    <w:rsid w:val="00830573"/>
    <w:rsid w:val="0083175C"/>
    <w:rsid w:val="00831F0D"/>
    <w:rsid w:val="00832757"/>
    <w:rsid w:val="008335DE"/>
    <w:rsid w:val="008350F6"/>
    <w:rsid w:val="00835505"/>
    <w:rsid w:val="00835589"/>
    <w:rsid w:val="00835A5C"/>
    <w:rsid w:val="008366D3"/>
    <w:rsid w:val="00840DE2"/>
    <w:rsid w:val="00840F2D"/>
    <w:rsid w:val="00841671"/>
    <w:rsid w:val="00841870"/>
    <w:rsid w:val="00842567"/>
    <w:rsid w:val="00842DCE"/>
    <w:rsid w:val="00843B57"/>
    <w:rsid w:val="0084452E"/>
    <w:rsid w:val="0084554F"/>
    <w:rsid w:val="00845D34"/>
    <w:rsid w:val="0084641F"/>
    <w:rsid w:val="00847693"/>
    <w:rsid w:val="00847A91"/>
    <w:rsid w:val="00850399"/>
    <w:rsid w:val="008515F5"/>
    <w:rsid w:val="00851A32"/>
    <w:rsid w:val="00854E32"/>
    <w:rsid w:val="00856143"/>
    <w:rsid w:val="00856B6D"/>
    <w:rsid w:val="00856D63"/>
    <w:rsid w:val="00860597"/>
    <w:rsid w:val="00861D72"/>
    <w:rsid w:val="008623F8"/>
    <w:rsid w:val="00862BD8"/>
    <w:rsid w:val="0086301E"/>
    <w:rsid w:val="008632B9"/>
    <w:rsid w:val="00863937"/>
    <w:rsid w:val="00867006"/>
    <w:rsid w:val="00867154"/>
    <w:rsid w:val="00867760"/>
    <w:rsid w:val="008708A4"/>
    <w:rsid w:val="0087127F"/>
    <w:rsid w:val="00871393"/>
    <w:rsid w:val="00871C09"/>
    <w:rsid w:val="00872D3F"/>
    <w:rsid w:val="00874EA2"/>
    <w:rsid w:val="008751FB"/>
    <w:rsid w:val="00876DFD"/>
    <w:rsid w:val="00877A3E"/>
    <w:rsid w:val="00877A8E"/>
    <w:rsid w:val="00880EA2"/>
    <w:rsid w:val="0088335C"/>
    <w:rsid w:val="008900CD"/>
    <w:rsid w:val="008902BF"/>
    <w:rsid w:val="00890301"/>
    <w:rsid w:val="008904AA"/>
    <w:rsid w:val="00890DE2"/>
    <w:rsid w:val="00890F41"/>
    <w:rsid w:val="008913C5"/>
    <w:rsid w:val="00891F1A"/>
    <w:rsid w:val="00891F83"/>
    <w:rsid w:val="008946DE"/>
    <w:rsid w:val="0089555B"/>
    <w:rsid w:val="0089703E"/>
    <w:rsid w:val="008A0056"/>
    <w:rsid w:val="008A017C"/>
    <w:rsid w:val="008A20D6"/>
    <w:rsid w:val="008A37F7"/>
    <w:rsid w:val="008A3E5C"/>
    <w:rsid w:val="008A43EA"/>
    <w:rsid w:val="008A5A0C"/>
    <w:rsid w:val="008A5DFB"/>
    <w:rsid w:val="008A7895"/>
    <w:rsid w:val="008A7E5B"/>
    <w:rsid w:val="008B1A6D"/>
    <w:rsid w:val="008B1ED0"/>
    <w:rsid w:val="008B2828"/>
    <w:rsid w:val="008B3815"/>
    <w:rsid w:val="008B3998"/>
    <w:rsid w:val="008B51D1"/>
    <w:rsid w:val="008B62BE"/>
    <w:rsid w:val="008B6707"/>
    <w:rsid w:val="008B77B5"/>
    <w:rsid w:val="008B7A35"/>
    <w:rsid w:val="008C101D"/>
    <w:rsid w:val="008C128E"/>
    <w:rsid w:val="008C2027"/>
    <w:rsid w:val="008C3313"/>
    <w:rsid w:val="008C4385"/>
    <w:rsid w:val="008C59DA"/>
    <w:rsid w:val="008C6C4D"/>
    <w:rsid w:val="008C6DC9"/>
    <w:rsid w:val="008C7587"/>
    <w:rsid w:val="008C7ED2"/>
    <w:rsid w:val="008D0820"/>
    <w:rsid w:val="008D0E2D"/>
    <w:rsid w:val="008D10C9"/>
    <w:rsid w:val="008D17F2"/>
    <w:rsid w:val="008D1A28"/>
    <w:rsid w:val="008D24BD"/>
    <w:rsid w:val="008D2B4F"/>
    <w:rsid w:val="008D2E47"/>
    <w:rsid w:val="008D32BF"/>
    <w:rsid w:val="008D3347"/>
    <w:rsid w:val="008D3532"/>
    <w:rsid w:val="008D5685"/>
    <w:rsid w:val="008D5CAF"/>
    <w:rsid w:val="008D7C5F"/>
    <w:rsid w:val="008E0231"/>
    <w:rsid w:val="008E0C5C"/>
    <w:rsid w:val="008E0EC9"/>
    <w:rsid w:val="008E1333"/>
    <w:rsid w:val="008E140A"/>
    <w:rsid w:val="008E37C0"/>
    <w:rsid w:val="008E4C40"/>
    <w:rsid w:val="008E5BCB"/>
    <w:rsid w:val="008E6241"/>
    <w:rsid w:val="008E7077"/>
    <w:rsid w:val="008E71F2"/>
    <w:rsid w:val="008F03C9"/>
    <w:rsid w:val="008F04AD"/>
    <w:rsid w:val="008F1259"/>
    <w:rsid w:val="008F148B"/>
    <w:rsid w:val="008F1AFD"/>
    <w:rsid w:val="008F2065"/>
    <w:rsid w:val="008F297C"/>
    <w:rsid w:val="008F2E17"/>
    <w:rsid w:val="008F2F1E"/>
    <w:rsid w:val="008F3174"/>
    <w:rsid w:val="008F3A58"/>
    <w:rsid w:val="008F42CB"/>
    <w:rsid w:val="008F5149"/>
    <w:rsid w:val="008F584D"/>
    <w:rsid w:val="008F7744"/>
    <w:rsid w:val="00900904"/>
    <w:rsid w:val="00901B72"/>
    <w:rsid w:val="00902432"/>
    <w:rsid w:val="00903262"/>
    <w:rsid w:val="009045F1"/>
    <w:rsid w:val="00904F27"/>
    <w:rsid w:val="00906427"/>
    <w:rsid w:val="00910668"/>
    <w:rsid w:val="00912BD3"/>
    <w:rsid w:val="00913A62"/>
    <w:rsid w:val="009148F4"/>
    <w:rsid w:val="009176FF"/>
    <w:rsid w:val="00917AD6"/>
    <w:rsid w:val="00917F06"/>
    <w:rsid w:val="00920811"/>
    <w:rsid w:val="00921823"/>
    <w:rsid w:val="00922EE1"/>
    <w:rsid w:val="00924B50"/>
    <w:rsid w:val="00927785"/>
    <w:rsid w:val="009303B8"/>
    <w:rsid w:val="00930D6F"/>
    <w:rsid w:val="0093400E"/>
    <w:rsid w:val="00935083"/>
    <w:rsid w:val="00935616"/>
    <w:rsid w:val="0093657A"/>
    <w:rsid w:val="00936DF1"/>
    <w:rsid w:val="0093775E"/>
    <w:rsid w:val="00937D70"/>
    <w:rsid w:val="009401DF"/>
    <w:rsid w:val="00940F20"/>
    <w:rsid w:val="009439D7"/>
    <w:rsid w:val="00944F96"/>
    <w:rsid w:val="0094588C"/>
    <w:rsid w:val="00947D89"/>
    <w:rsid w:val="00950863"/>
    <w:rsid w:val="009529B5"/>
    <w:rsid w:val="00953ECD"/>
    <w:rsid w:val="009549D5"/>
    <w:rsid w:val="009552CC"/>
    <w:rsid w:val="00957264"/>
    <w:rsid w:val="00961B1A"/>
    <w:rsid w:val="009621D6"/>
    <w:rsid w:val="00966D5A"/>
    <w:rsid w:val="00966E95"/>
    <w:rsid w:val="00967013"/>
    <w:rsid w:val="00967F04"/>
    <w:rsid w:val="00970131"/>
    <w:rsid w:val="00971403"/>
    <w:rsid w:val="00971944"/>
    <w:rsid w:val="00973BF5"/>
    <w:rsid w:val="00974125"/>
    <w:rsid w:val="00974402"/>
    <w:rsid w:val="0097458C"/>
    <w:rsid w:val="00976025"/>
    <w:rsid w:val="009771A7"/>
    <w:rsid w:val="00977543"/>
    <w:rsid w:val="00977D1F"/>
    <w:rsid w:val="009818AD"/>
    <w:rsid w:val="00982632"/>
    <w:rsid w:val="009850E9"/>
    <w:rsid w:val="00986676"/>
    <w:rsid w:val="00986F72"/>
    <w:rsid w:val="00987738"/>
    <w:rsid w:val="00987841"/>
    <w:rsid w:val="00987E63"/>
    <w:rsid w:val="0099045F"/>
    <w:rsid w:val="0099076D"/>
    <w:rsid w:val="00990C33"/>
    <w:rsid w:val="00992AC0"/>
    <w:rsid w:val="00993628"/>
    <w:rsid w:val="009948EB"/>
    <w:rsid w:val="0099621B"/>
    <w:rsid w:val="0099623D"/>
    <w:rsid w:val="009966BA"/>
    <w:rsid w:val="00997170"/>
    <w:rsid w:val="009A165A"/>
    <w:rsid w:val="009A18EB"/>
    <w:rsid w:val="009A26E5"/>
    <w:rsid w:val="009A46FB"/>
    <w:rsid w:val="009A4833"/>
    <w:rsid w:val="009A59C6"/>
    <w:rsid w:val="009A77C6"/>
    <w:rsid w:val="009B0354"/>
    <w:rsid w:val="009B17EC"/>
    <w:rsid w:val="009B29A3"/>
    <w:rsid w:val="009B31EB"/>
    <w:rsid w:val="009B3275"/>
    <w:rsid w:val="009B4F88"/>
    <w:rsid w:val="009B5807"/>
    <w:rsid w:val="009B70DB"/>
    <w:rsid w:val="009B75A8"/>
    <w:rsid w:val="009C10CD"/>
    <w:rsid w:val="009C140C"/>
    <w:rsid w:val="009C1601"/>
    <w:rsid w:val="009C23D9"/>
    <w:rsid w:val="009C30DC"/>
    <w:rsid w:val="009C36FF"/>
    <w:rsid w:val="009C556B"/>
    <w:rsid w:val="009C60B8"/>
    <w:rsid w:val="009D035C"/>
    <w:rsid w:val="009D04F9"/>
    <w:rsid w:val="009D07D1"/>
    <w:rsid w:val="009D0C14"/>
    <w:rsid w:val="009D1FA0"/>
    <w:rsid w:val="009D228E"/>
    <w:rsid w:val="009D3C8A"/>
    <w:rsid w:val="009D3D10"/>
    <w:rsid w:val="009D6882"/>
    <w:rsid w:val="009E06FA"/>
    <w:rsid w:val="009E0A4A"/>
    <w:rsid w:val="009E1402"/>
    <w:rsid w:val="009E1DFB"/>
    <w:rsid w:val="009E1E4D"/>
    <w:rsid w:val="009E2920"/>
    <w:rsid w:val="009E2922"/>
    <w:rsid w:val="009E4E6C"/>
    <w:rsid w:val="009E653E"/>
    <w:rsid w:val="009E7737"/>
    <w:rsid w:val="009E7CBC"/>
    <w:rsid w:val="009F03FF"/>
    <w:rsid w:val="009F04B5"/>
    <w:rsid w:val="009F08FB"/>
    <w:rsid w:val="009F209C"/>
    <w:rsid w:val="009F35AF"/>
    <w:rsid w:val="009F51DD"/>
    <w:rsid w:val="009F6CE2"/>
    <w:rsid w:val="009F7AF6"/>
    <w:rsid w:val="009F7C0B"/>
    <w:rsid w:val="00A00794"/>
    <w:rsid w:val="00A00900"/>
    <w:rsid w:val="00A01096"/>
    <w:rsid w:val="00A0137A"/>
    <w:rsid w:val="00A013A5"/>
    <w:rsid w:val="00A02070"/>
    <w:rsid w:val="00A05AF0"/>
    <w:rsid w:val="00A10DA3"/>
    <w:rsid w:val="00A11C05"/>
    <w:rsid w:val="00A15A2A"/>
    <w:rsid w:val="00A16742"/>
    <w:rsid w:val="00A17DD2"/>
    <w:rsid w:val="00A211E5"/>
    <w:rsid w:val="00A21BA4"/>
    <w:rsid w:val="00A21DDB"/>
    <w:rsid w:val="00A22349"/>
    <w:rsid w:val="00A2265A"/>
    <w:rsid w:val="00A23F27"/>
    <w:rsid w:val="00A25627"/>
    <w:rsid w:val="00A26350"/>
    <w:rsid w:val="00A3153C"/>
    <w:rsid w:val="00A3163E"/>
    <w:rsid w:val="00A31774"/>
    <w:rsid w:val="00A33D72"/>
    <w:rsid w:val="00A33EFD"/>
    <w:rsid w:val="00A3430F"/>
    <w:rsid w:val="00A344E1"/>
    <w:rsid w:val="00A34B82"/>
    <w:rsid w:val="00A3663C"/>
    <w:rsid w:val="00A37B69"/>
    <w:rsid w:val="00A40FFE"/>
    <w:rsid w:val="00A4274E"/>
    <w:rsid w:val="00A4297F"/>
    <w:rsid w:val="00A432F5"/>
    <w:rsid w:val="00A43C1E"/>
    <w:rsid w:val="00A44066"/>
    <w:rsid w:val="00A4415B"/>
    <w:rsid w:val="00A45A48"/>
    <w:rsid w:val="00A45D52"/>
    <w:rsid w:val="00A45FA4"/>
    <w:rsid w:val="00A479B2"/>
    <w:rsid w:val="00A47B78"/>
    <w:rsid w:val="00A505DF"/>
    <w:rsid w:val="00A50E45"/>
    <w:rsid w:val="00A51474"/>
    <w:rsid w:val="00A51513"/>
    <w:rsid w:val="00A525BE"/>
    <w:rsid w:val="00A529EE"/>
    <w:rsid w:val="00A52E8A"/>
    <w:rsid w:val="00A53DF3"/>
    <w:rsid w:val="00A54230"/>
    <w:rsid w:val="00A5455A"/>
    <w:rsid w:val="00A5553F"/>
    <w:rsid w:val="00A600E6"/>
    <w:rsid w:val="00A60FFB"/>
    <w:rsid w:val="00A61549"/>
    <w:rsid w:val="00A624B3"/>
    <w:rsid w:val="00A63F35"/>
    <w:rsid w:val="00A64BA9"/>
    <w:rsid w:val="00A705CB"/>
    <w:rsid w:val="00A71CD0"/>
    <w:rsid w:val="00A72291"/>
    <w:rsid w:val="00A73D2B"/>
    <w:rsid w:val="00A744BB"/>
    <w:rsid w:val="00A753E0"/>
    <w:rsid w:val="00A75852"/>
    <w:rsid w:val="00A768EE"/>
    <w:rsid w:val="00A7729B"/>
    <w:rsid w:val="00A7751A"/>
    <w:rsid w:val="00A77F72"/>
    <w:rsid w:val="00A80589"/>
    <w:rsid w:val="00A83B0C"/>
    <w:rsid w:val="00A840B3"/>
    <w:rsid w:val="00A85B90"/>
    <w:rsid w:val="00A85D6A"/>
    <w:rsid w:val="00A86464"/>
    <w:rsid w:val="00A9118D"/>
    <w:rsid w:val="00A925A4"/>
    <w:rsid w:val="00A92885"/>
    <w:rsid w:val="00A94226"/>
    <w:rsid w:val="00A96775"/>
    <w:rsid w:val="00AA015D"/>
    <w:rsid w:val="00AA0FD7"/>
    <w:rsid w:val="00AA0FE4"/>
    <w:rsid w:val="00AA2CC4"/>
    <w:rsid w:val="00AA2D61"/>
    <w:rsid w:val="00AA319B"/>
    <w:rsid w:val="00AA383B"/>
    <w:rsid w:val="00AA39EE"/>
    <w:rsid w:val="00AA3E53"/>
    <w:rsid w:val="00AA47F4"/>
    <w:rsid w:val="00AA536C"/>
    <w:rsid w:val="00AA5D59"/>
    <w:rsid w:val="00AA690F"/>
    <w:rsid w:val="00AB02F1"/>
    <w:rsid w:val="00AB042D"/>
    <w:rsid w:val="00AB06C2"/>
    <w:rsid w:val="00AB30A5"/>
    <w:rsid w:val="00AB3E99"/>
    <w:rsid w:val="00AB3FA2"/>
    <w:rsid w:val="00AB4113"/>
    <w:rsid w:val="00AB6995"/>
    <w:rsid w:val="00AB6B2E"/>
    <w:rsid w:val="00AB7DFE"/>
    <w:rsid w:val="00AB7F70"/>
    <w:rsid w:val="00AB7FAA"/>
    <w:rsid w:val="00AC0A0C"/>
    <w:rsid w:val="00AC2DD4"/>
    <w:rsid w:val="00AC4938"/>
    <w:rsid w:val="00AC7438"/>
    <w:rsid w:val="00AC78C1"/>
    <w:rsid w:val="00AC7D4D"/>
    <w:rsid w:val="00AC7DA9"/>
    <w:rsid w:val="00AD0FEC"/>
    <w:rsid w:val="00AD2756"/>
    <w:rsid w:val="00AD2D2A"/>
    <w:rsid w:val="00AD5943"/>
    <w:rsid w:val="00AD76F9"/>
    <w:rsid w:val="00AE0E19"/>
    <w:rsid w:val="00AE40C7"/>
    <w:rsid w:val="00AE4B9C"/>
    <w:rsid w:val="00AE600A"/>
    <w:rsid w:val="00AE6A8B"/>
    <w:rsid w:val="00AE6AEE"/>
    <w:rsid w:val="00AE71B3"/>
    <w:rsid w:val="00AE76F3"/>
    <w:rsid w:val="00AF04EC"/>
    <w:rsid w:val="00AF1025"/>
    <w:rsid w:val="00AF2A0F"/>
    <w:rsid w:val="00AF2B3E"/>
    <w:rsid w:val="00AF2D6E"/>
    <w:rsid w:val="00AF3451"/>
    <w:rsid w:val="00AF3620"/>
    <w:rsid w:val="00AF38F0"/>
    <w:rsid w:val="00AF45F2"/>
    <w:rsid w:val="00AF4AB7"/>
    <w:rsid w:val="00AF539B"/>
    <w:rsid w:val="00AF56DC"/>
    <w:rsid w:val="00AF6111"/>
    <w:rsid w:val="00AF6961"/>
    <w:rsid w:val="00AF6FB2"/>
    <w:rsid w:val="00AF78F3"/>
    <w:rsid w:val="00B006DA"/>
    <w:rsid w:val="00B00E39"/>
    <w:rsid w:val="00B02BB0"/>
    <w:rsid w:val="00B0372E"/>
    <w:rsid w:val="00B03CE3"/>
    <w:rsid w:val="00B043E8"/>
    <w:rsid w:val="00B044EF"/>
    <w:rsid w:val="00B04D63"/>
    <w:rsid w:val="00B05395"/>
    <w:rsid w:val="00B0674A"/>
    <w:rsid w:val="00B10988"/>
    <w:rsid w:val="00B121E9"/>
    <w:rsid w:val="00B1247E"/>
    <w:rsid w:val="00B125E0"/>
    <w:rsid w:val="00B12FB6"/>
    <w:rsid w:val="00B167B1"/>
    <w:rsid w:val="00B21620"/>
    <w:rsid w:val="00B22FA2"/>
    <w:rsid w:val="00B235D4"/>
    <w:rsid w:val="00B249E1"/>
    <w:rsid w:val="00B24C9A"/>
    <w:rsid w:val="00B253A6"/>
    <w:rsid w:val="00B253F7"/>
    <w:rsid w:val="00B2564C"/>
    <w:rsid w:val="00B258A8"/>
    <w:rsid w:val="00B25D70"/>
    <w:rsid w:val="00B26249"/>
    <w:rsid w:val="00B26940"/>
    <w:rsid w:val="00B26C85"/>
    <w:rsid w:val="00B273F4"/>
    <w:rsid w:val="00B30605"/>
    <w:rsid w:val="00B32B17"/>
    <w:rsid w:val="00B3505B"/>
    <w:rsid w:val="00B362F4"/>
    <w:rsid w:val="00B3652A"/>
    <w:rsid w:val="00B37B65"/>
    <w:rsid w:val="00B37EDA"/>
    <w:rsid w:val="00B40BA9"/>
    <w:rsid w:val="00B40C2B"/>
    <w:rsid w:val="00B42490"/>
    <w:rsid w:val="00B42DF4"/>
    <w:rsid w:val="00B432E3"/>
    <w:rsid w:val="00B43530"/>
    <w:rsid w:val="00B453FE"/>
    <w:rsid w:val="00B45FF9"/>
    <w:rsid w:val="00B465F4"/>
    <w:rsid w:val="00B467FC"/>
    <w:rsid w:val="00B47389"/>
    <w:rsid w:val="00B47D6C"/>
    <w:rsid w:val="00B50283"/>
    <w:rsid w:val="00B50C1D"/>
    <w:rsid w:val="00B50DCF"/>
    <w:rsid w:val="00B517F1"/>
    <w:rsid w:val="00B51EBA"/>
    <w:rsid w:val="00B53D1C"/>
    <w:rsid w:val="00B543E8"/>
    <w:rsid w:val="00B5508C"/>
    <w:rsid w:val="00B56661"/>
    <w:rsid w:val="00B56C0E"/>
    <w:rsid w:val="00B57ACA"/>
    <w:rsid w:val="00B57CBC"/>
    <w:rsid w:val="00B57F28"/>
    <w:rsid w:val="00B60E1B"/>
    <w:rsid w:val="00B6228E"/>
    <w:rsid w:val="00B66CB3"/>
    <w:rsid w:val="00B71C62"/>
    <w:rsid w:val="00B71E86"/>
    <w:rsid w:val="00B73D45"/>
    <w:rsid w:val="00B741E9"/>
    <w:rsid w:val="00B75985"/>
    <w:rsid w:val="00B75AB7"/>
    <w:rsid w:val="00B769FB"/>
    <w:rsid w:val="00B774DD"/>
    <w:rsid w:val="00B77D06"/>
    <w:rsid w:val="00B77EC3"/>
    <w:rsid w:val="00B8204E"/>
    <w:rsid w:val="00B8418B"/>
    <w:rsid w:val="00B86C26"/>
    <w:rsid w:val="00B872D7"/>
    <w:rsid w:val="00B909A3"/>
    <w:rsid w:val="00B91B9C"/>
    <w:rsid w:val="00B91D8E"/>
    <w:rsid w:val="00B92B78"/>
    <w:rsid w:val="00B9302B"/>
    <w:rsid w:val="00B939C1"/>
    <w:rsid w:val="00B93C37"/>
    <w:rsid w:val="00B94416"/>
    <w:rsid w:val="00B94CB1"/>
    <w:rsid w:val="00B960F6"/>
    <w:rsid w:val="00B96DC2"/>
    <w:rsid w:val="00B9787C"/>
    <w:rsid w:val="00BA02D7"/>
    <w:rsid w:val="00BA235C"/>
    <w:rsid w:val="00BA2818"/>
    <w:rsid w:val="00BA2BD7"/>
    <w:rsid w:val="00BA36E9"/>
    <w:rsid w:val="00BA544F"/>
    <w:rsid w:val="00BA6600"/>
    <w:rsid w:val="00BA6B7C"/>
    <w:rsid w:val="00BA6E72"/>
    <w:rsid w:val="00BA76D8"/>
    <w:rsid w:val="00BB0991"/>
    <w:rsid w:val="00BB0CB4"/>
    <w:rsid w:val="00BB1B3A"/>
    <w:rsid w:val="00BB1EF6"/>
    <w:rsid w:val="00BB3F25"/>
    <w:rsid w:val="00BB433A"/>
    <w:rsid w:val="00BB4CC8"/>
    <w:rsid w:val="00BB5811"/>
    <w:rsid w:val="00BB7204"/>
    <w:rsid w:val="00BC1FF7"/>
    <w:rsid w:val="00BC3842"/>
    <w:rsid w:val="00BC5DB6"/>
    <w:rsid w:val="00BC7919"/>
    <w:rsid w:val="00BD0358"/>
    <w:rsid w:val="00BD0594"/>
    <w:rsid w:val="00BD06BF"/>
    <w:rsid w:val="00BD38A5"/>
    <w:rsid w:val="00BD3F3D"/>
    <w:rsid w:val="00BD5187"/>
    <w:rsid w:val="00BD5A0A"/>
    <w:rsid w:val="00BD5BA9"/>
    <w:rsid w:val="00BD5C49"/>
    <w:rsid w:val="00BD5D44"/>
    <w:rsid w:val="00BD6AF6"/>
    <w:rsid w:val="00BD6B1D"/>
    <w:rsid w:val="00BD7263"/>
    <w:rsid w:val="00BD7835"/>
    <w:rsid w:val="00BE168D"/>
    <w:rsid w:val="00BE1BF6"/>
    <w:rsid w:val="00BE259E"/>
    <w:rsid w:val="00BE2B20"/>
    <w:rsid w:val="00BE5F0D"/>
    <w:rsid w:val="00BE6564"/>
    <w:rsid w:val="00BE6FFB"/>
    <w:rsid w:val="00BE703C"/>
    <w:rsid w:val="00BE733A"/>
    <w:rsid w:val="00BF04A0"/>
    <w:rsid w:val="00BF0912"/>
    <w:rsid w:val="00BF0930"/>
    <w:rsid w:val="00BF39CE"/>
    <w:rsid w:val="00BF42A7"/>
    <w:rsid w:val="00BF4373"/>
    <w:rsid w:val="00BF5339"/>
    <w:rsid w:val="00BF5A89"/>
    <w:rsid w:val="00BF5A8E"/>
    <w:rsid w:val="00C00702"/>
    <w:rsid w:val="00C01792"/>
    <w:rsid w:val="00C018D6"/>
    <w:rsid w:val="00C01EE3"/>
    <w:rsid w:val="00C01F75"/>
    <w:rsid w:val="00C04360"/>
    <w:rsid w:val="00C0499B"/>
    <w:rsid w:val="00C072EF"/>
    <w:rsid w:val="00C101AB"/>
    <w:rsid w:val="00C10277"/>
    <w:rsid w:val="00C110CE"/>
    <w:rsid w:val="00C1241A"/>
    <w:rsid w:val="00C13A33"/>
    <w:rsid w:val="00C15BCE"/>
    <w:rsid w:val="00C15F04"/>
    <w:rsid w:val="00C162CC"/>
    <w:rsid w:val="00C16B52"/>
    <w:rsid w:val="00C172A5"/>
    <w:rsid w:val="00C22761"/>
    <w:rsid w:val="00C237B9"/>
    <w:rsid w:val="00C2380A"/>
    <w:rsid w:val="00C23F6A"/>
    <w:rsid w:val="00C24AD8"/>
    <w:rsid w:val="00C24F15"/>
    <w:rsid w:val="00C26EB0"/>
    <w:rsid w:val="00C273C4"/>
    <w:rsid w:val="00C30062"/>
    <w:rsid w:val="00C302C4"/>
    <w:rsid w:val="00C30C22"/>
    <w:rsid w:val="00C32214"/>
    <w:rsid w:val="00C32B57"/>
    <w:rsid w:val="00C33905"/>
    <w:rsid w:val="00C33A2A"/>
    <w:rsid w:val="00C34BFD"/>
    <w:rsid w:val="00C35976"/>
    <w:rsid w:val="00C40C03"/>
    <w:rsid w:val="00C413CB"/>
    <w:rsid w:val="00C42EEA"/>
    <w:rsid w:val="00C4493E"/>
    <w:rsid w:val="00C452B9"/>
    <w:rsid w:val="00C4591D"/>
    <w:rsid w:val="00C465B1"/>
    <w:rsid w:val="00C46742"/>
    <w:rsid w:val="00C476FC"/>
    <w:rsid w:val="00C51414"/>
    <w:rsid w:val="00C53791"/>
    <w:rsid w:val="00C5473A"/>
    <w:rsid w:val="00C55165"/>
    <w:rsid w:val="00C55175"/>
    <w:rsid w:val="00C56491"/>
    <w:rsid w:val="00C5650E"/>
    <w:rsid w:val="00C56845"/>
    <w:rsid w:val="00C56FFC"/>
    <w:rsid w:val="00C57353"/>
    <w:rsid w:val="00C6042A"/>
    <w:rsid w:val="00C61163"/>
    <w:rsid w:val="00C61449"/>
    <w:rsid w:val="00C61DE5"/>
    <w:rsid w:val="00C62424"/>
    <w:rsid w:val="00C639C3"/>
    <w:rsid w:val="00C63AD5"/>
    <w:rsid w:val="00C63B29"/>
    <w:rsid w:val="00C64735"/>
    <w:rsid w:val="00C6604E"/>
    <w:rsid w:val="00C66BDB"/>
    <w:rsid w:val="00C67962"/>
    <w:rsid w:val="00C70092"/>
    <w:rsid w:val="00C70C6C"/>
    <w:rsid w:val="00C71455"/>
    <w:rsid w:val="00C714F6"/>
    <w:rsid w:val="00C71996"/>
    <w:rsid w:val="00C72680"/>
    <w:rsid w:val="00C73366"/>
    <w:rsid w:val="00C750B1"/>
    <w:rsid w:val="00C75E71"/>
    <w:rsid w:val="00C764B6"/>
    <w:rsid w:val="00C77714"/>
    <w:rsid w:val="00C802A3"/>
    <w:rsid w:val="00C8124A"/>
    <w:rsid w:val="00C8145F"/>
    <w:rsid w:val="00C81978"/>
    <w:rsid w:val="00C81B1D"/>
    <w:rsid w:val="00C823BD"/>
    <w:rsid w:val="00C83394"/>
    <w:rsid w:val="00C83A15"/>
    <w:rsid w:val="00C83B5D"/>
    <w:rsid w:val="00C83D0F"/>
    <w:rsid w:val="00C84EAC"/>
    <w:rsid w:val="00C8546A"/>
    <w:rsid w:val="00C85F34"/>
    <w:rsid w:val="00C861C8"/>
    <w:rsid w:val="00C8779B"/>
    <w:rsid w:val="00C87BBF"/>
    <w:rsid w:val="00C923B2"/>
    <w:rsid w:val="00C9251E"/>
    <w:rsid w:val="00C930A9"/>
    <w:rsid w:val="00C931AE"/>
    <w:rsid w:val="00C96543"/>
    <w:rsid w:val="00CA0B9A"/>
    <w:rsid w:val="00CA15B9"/>
    <w:rsid w:val="00CA19A9"/>
    <w:rsid w:val="00CA1DDC"/>
    <w:rsid w:val="00CA3A85"/>
    <w:rsid w:val="00CA3B12"/>
    <w:rsid w:val="00CA47F6"/>
    <w:rsid w:val="00CA4EAA"/>
    <w:rsid w:val="00CA759A"/>
    <w:rsid w:val="00CA7A56"/>
    <w:rsid w:val="00CA7ADE"/>
    <w:rsid w:val="00CA7BA2"/>
    <w:rsid w:val="00CB1BB5"/>
    <w:rsid w:val="00CB26B7"/>
    <w:rsid w:val="00CB3854"/>
    <w:rsid w:val="00CB46D3"/>
    <w:rsid w:val="00CB49E0"/>
    <w:rsid w:val="00CB5B49"/>
    <w:rsid w:val="00CB727B"/>
    <w:rsid w:val="00CB79AE"/>
    <w:rsid w:val="00CB7BD7"/>
    <w:rsid w:val="00CC0EC6"/>
    <w:rsid w:val="00CC151E"/>
    <w:rsid w:val="00CC1F54"/>
    <w:rsid w:val="00CC2900"/>
    <w:rsid w:val="00CC2A4F"/>
    <w:rsid w:val="00CC2B3E"/>
    <w:rsid w:val="00CC4AC6"/>
    <w:rsid w:val="00CC4AF1"/>
    <w:rsid w:val="00CC5358"/>
    <w:rsid w:val="00CC576C"/>
    <w:rsid w:val="00CC754D"/>
    <w:rsid w:val="00CC784C"/>
    <w:rsid w:val="00CD09EB"/>
    <w:rsid w:val="00CD0DE3"/>
    <w:rsid w:val="00CD13FB"/>
    <w:rsid w:val="00CD1659"/>
    <w:rsid w:val="00CD2C8A"/>
    <w:rsid w:val="00CD381C"/>
    <w:rsid w:val="00CD3D61"/>
    <w:rsid w:val="00CD4927"/>
    <w:rsid w:val="00CD4C71"/>
    <w:rsid w:val="00CD531C"/>
    <w:rsid w:val="00CD5718"/>
    <w:rsid w:val="00CD60C0"/>
    <w:rsid w:val="00CE0B0F"/>
    <w:rsid w:val="00CE17C6"/>
    <w:rsid w:val="00CE3F66"/>
    <w:rsid w:val="00CE41AE"/>
    <w:rsid w:val="00CE64FC"/>
    <w:rsid w:val="00CE6C4F"/>
    <w:rsid w:val="00CE735E"/>
    <w:rsid w:val="00CF0176"/>
    <w:rsid w:val="00CF10F4"/>
    <w:rsid w:val="00CF19B3"/>
    <w:rsid w:val="00CF3013"/>
    <w:rsid w:val="00CF4B94"/>
    <w:rsid w:val="00CF4D8B"/>
    <w:rsid w:val="00CF589A"/>
    <w:rsid w:val="00D00D12"/>
    <w:rsid w:val="00D016A0"/>
    <w:rsid w:val="00D03995"/>
    <w:rsid w:val="00D03AB6"/>
    <w:rsid w:val="00D04B63"/>
    <w:rsid w:val="00D04CEE"/>
    <w:rsid w:val="00D06877"/>
    <w:rsid w:val="00D069A5"/>
    <w:rsid w:val="00D06AA1"/>
    <w:rsid w:val="00D1037F"/>
    <w:rsid w:val="00D1044F"/>
    <w:rsid w:val="00D10DEF"/>
    <w:rsid w:val="00D1176C"/>
    <w:rsid w:val="00D13F1E"/>
    <w:rsid w:val="00D145CD"/>
    <w:rsid w:val="00D1529B"/>
    <w:rsid w:val="00D154D3"/>
    <w:rsid w:val="00D15E3B"/>
    <w:rsid w:val="00D15FB5"/>
    <w:rsid w:val="00D168F0"/>
    <w:rsid w:val="00D1766A"/>
    <w:rsid w:val="00D178EC"/>
    <w:rsid w:val="00D20056"/>
    <w:rsid w:val="00D219FF"/>
    <w:rsid w:val="00D221B3"/>
    <w:rsid w:val="00D27694"/>
    <w:rsid w:val="00D27B6B"/>
    <w:rsid w:val="00D362A6"/>
    <w:rsid w:val="00D37B35"/>
    <w:rsid w:val="00D37EB7"/>
    <w:rsid w:val="00D4065C"/>
    <w:rsid w:val="00D41548"/>
    <w:rsid w:val="00D44134"/>
    <w:rsid w:val="00D444A7"/>
    <w:rsid w:val="00D46A87"/>
    <w:rsid w:val="00D50DFE"/>
    <w:rsid w:val="00D51167"/>
    <w:rsid w:val="00D517F7"/>
    <w:rsid w:val="00D52520"/>
    <w:rsid w:val="00D52848"/>
    <w:rsid w:val="00D534E1"/>
    <w:rsid w:val="00D535E4"/>
    <w:rsid w:val="00D55E87"/>
    <w:rsid w:val="00D5643D"/>
    <w:rsid w:val="00D56F45"/>
    <w:rsid w:val="00D57140"/>
    <w:rsid w:val="00D57BCA"/>
    <w:rsid w:val="00D6059F"/>
    <w:rsid w:val="00D608D5"/>
    <w:rsid w:val="00D62628"/>
    <w:rsid w:val="00D62866"/>
    <w:rsid w:val="00D62EC4"/>
    <w:rsid w:val="00D6474F"/>
    <w:rsid w:val="00D66046"/>
    <w:rsid w:val="00D66762"/>
    <w:rsid w:val="00D66A2A"/>
    <w:rsid w:val="00D70320"/>
    <w:rsid w:val="00D705E1"/>
    <w:rsid w:val="00D7065C"/>
    <w:rsid w:val="00D70AA7"/>
    <w:rsid w:val="00D70E35"/>
    <w:rsid w:val="00D71899"/>
    <w:rsid w:val="00D71CD2"/>
    <w:rsid w:val="00D72107"/>
    <w:rsid w:val="00D7343D"/>
    <w:rsid w:val="00D746C1"/>
    <w:rsid w:val="00D75C6E"/>
    <w:rsid w:val="00D75E34"/>
    <w:rsid w:val="00D81117"/>
    <w:rsid w:val="00D82100"/>
    <w:rsid w:val="00D8210A"/>
    <w:rsid w:val="00D838F2"/>
    <w:rsid w:val="00D83E14"/>
    <w:rsid w:val="00D847B6"/>
    <w:rsid w:val="00D84CF3"/>
    <w:rsid w:val="00D84EBC"/>
    <w:rsid w:val="00D84FC4"/>
    <w:rsid w:val="00D85A0E"/>
    <w:rsid w:val="00D866F4"/>
    <w:rsid w:val="00D86720"/>
    <w:rsid w:val="00D86F57"/>
    <w:rsid w:val="00D9061E"/>
    <w:rsid w:val="00D9114B"/>
    <w:rsid w:val="00D911C8"/>
    <w:rsid w:val="00D91A6D"/>
    <w:rsid w:val="00D93120"/>
    <w:rsid w:val="00D93BC6"/>
    <w:rsid w:val="00D94549"/>
    <w:rsid w:val="00D94830"/>
    <w:rsid w:val="00D950BA"/>
    <w:rsid w:val="00D970BC"/>
    <w:rsid w:val="00D976BA"/>
    <w:rsid w:val="00D977B2"/>
    <w:rsid w:val="00DA06D7"/>
    <w:rsid w:val="00DA13B7"/>
    <w:rsid w:val="00DA1422"/>
    <w:rsid w:val="00DA2517"/>
    <w:rsid w:val="00DA2AA6"/>
    <w:rsid w:val="00DA3037"/>
    <w:rsid w:val="00DA44BC"/>
    <w:rsid w:val="00DA6943"/>
    <w:rsid w:val="00DA6D51"/>
    <w:rsid w:val="00DB00C1"/>
    <w:rsid w:val="00DB105E"/>
    <w:rsid w:val="00DB1228"/>
    <w:rsid w:val="00DB13D7"/>
    <w:rsid w:val="00DB17BD"/>
    <w:rsid w:val="00DB19F1"/>
    <w:rsid w:val="00DB1D08"/>
    <w:rsid w:val="00DB1F32"/>
    <w:rsid w:val="00DB28CC"/>
    <w:rsid w:val="00DB4C27"/>
    <w:rsid w:val="00DB5A42"/>
    <w:rsid w:val="00DB5B2F"/>
    <w:rsid w:val="00DB5FD8"/>
    <w:rsid w:val="00DB66D8"/>
    <w:rsid w:val="00DB6753"/>
    <w:rsid w:val="00DC0FA5"/>
    <w:rsid w:val="00DC11A8"/>
    <w:rsid w:val="00DC16BB"/>
    <w:rsid w:val="00DC182D"/>
    <w:rsid w:val="00DC3AF3"/>
    <w:rsid w:val="00DC4386"/>
    <w:rsid w:val="00DC477A"/>
    <w:rsid w:val="00DC554F"/>
    <w:rsid w:val="00DC6418"/>
    <w:rsid w:val="00DC6E46"/>
    <w:rsid w:val="00DC7DC0"/>
    <w:rsid w:val="00DD023D"/>
    <w:rsid w:val="00DD130B"/>
    <w:rsid w:val="00DD1A15"/>
    <w:rsid w:val="00DD3B07"/>
    <w:rsid w:val="00DD49E9"/>
    <w:rsid w:val="00DD76D9"/>
    <w:rsid w:val="00DD7FCF"/>
    <w:rsid w:val="00DE0F70"/>
    <w:rsid w:val="00DE1786"/>
    <w:rsid w:val="00DE32BC"/>
    <w:rsid w:val="00DE3FFE"/>
    <w:rsid w:val="00DE5FE2"/>
    <w:rsid w:val="00DE6613"/>
    <w:rsid w:val="00DE7AD3"/>
    <w:rsid w:val="00DE7D76"/>
    <w:rsid w:val="00DE7E8C"/>
    <w:rsid w:val="00DF06B8"/>
    <w:rsid w:val="00DF19D0"/>
    <w:rsid w:val="00DF2182"/>
    <w:rsid w:val="00DF31D7"/>
    <w:rsid w:val="00DF3793"/>
    <w:rsid w:val="00DF3AE4"/>
    <w:rsid w:val="00DF3AEF"/>
    <w:rsid w:val="00DF3FA5"/>
    <w:rsid w:val="00DF4CD8"/>
    <w:rsid w:val="00DF5A1C"/>
    <w:rsid w:val="00DF5EA0"/>
    <w:rsid w:val="00DF6706"/>
    <w:rsid w:val="00DF74BF"/>
    <w:rsid w:val="00E006A1"/>
    <w:rsid w:val="00E00FE7"/>
    <w:rsid w:val="00E0153E"/>
    <w:rsid w:val="00E0158B"/>
    <w:rsid w:val="00E01E92"/>
    <w:rsid w:val="00E02178"/>
    <w:rsid w:val="00E03C5C"/>
    <w:rsid w:val="00E03E85"/>
    <w:rsid w:val="00E05CEB"/>
    <w:rsid w:val="00E06753"/>
    <w:rsid w:val="00E11F26"/>
    <w:rsid w:val="00E148FD"/>
    <w:rsid w:val="00E14EDA"/>
    <w:rsid w:val="00E14F12"/>
    <w:rsid w:val="00E17699"/>
    <w:rsid w:val="00E17A17"/>
    <w:rsid w:val="00E17EF2"/>
    <w:rsid w:val="00E212FD"/>
    <w:rsid w:val="00E2297E"/>
    <w:rsid w:val="00E22CDC"/>
    <w:rsid w:val="00E24D5C"/>
    <w:rsid w:val="00E26361"/>
    <w:rsid w:val="00E30308"/>
    <w:rsid w:val="00E320EB"/>
    <w:rsid w:val="00E328B5"/>
    <w:rsid w:val="00E34260"/>
    <w:rsid w:val="00E35C15"/>
    <w:rsid w:val="00E3638B"/>
    <w:rsid w:val="00E3676C"/>
    <w:rsid w:val="00E36E5A"/>
    <w:rsid w:val="00E37BB3"/>
    <w:rsid w:val="00E37BB4"/>
    <w:rsid w:val="00E418DD"/>
    <w:rsid w:val="00E42249"/>
    <w:rsid w:val="00E42903"/>
    <w:rsid w:val="00E429C8"/>
    <w:rsid w:val="00E42B00"/>
    <w:rsid w:val="00E42E7C"/>
    <w:rsid w:val="00E42F80"/>
    <w:rsid w:val="00E4311B"/>
    <w:rsid w:val="00E43FCC"/>
    <w:rsid w:val="00E44699"/>
    <w:rsid w:val="00E44C01"/>
    <w:rsid w:val="00E44CB4"/>
    <w:rsid w:val="00E45693"/>
    <w:rsid w:val="00E4601D"/>
    <w:rsid w:val="00E47318"/>
    <w:rsid w:val="00E47EB7"/>
    <w:rsid w:val="00E47EC0"/>
    <w:rsid w:val="00E50046"/>
    <w:rsid w:val="00E502E3"/>
    <w:rsid w:val="00E50640"/>
    <w:rsid w:val="00E50C1A"/>
    <w:rsid w:val="00E5131D"/>
    <w:rsid w:val="00E53022"/>
    <w:rsid w:val="00E53B9B"/>
    <w:rsid w:val="00E56FE1"/>
    <w:rsid w:val="00E5770D"/>
    <w:rsid w:val="00E57775"/>
    <w:rsid w:val="00E608A7"/>
    <w:rsid w:val="00E617DC"/>
    <w:rsid w:val="00E63DC2"/>
    <w:rsid w:val="00E63ED7"/>
    <w:rsid w:val="00E706C0"/>
    <w:rsid w:val="00E70CB4"/>
    <w:rsid w:val="00E70CF0"/>
    <w:rsid w:val="00E72F88"/>
    <w:rsid w:val="00E73DCC"/>
    <w:rsid w:val="00E742CB"/>
    <w:rsid w:val="00E74BCC"/>
    <w:rsid w:val="00E750B6"/>
    <w:rsid w:val="00E75A58"/>
    <w:rsid w:val="00E75DFF"/>
    <w:rsid w:val="00E76946"/>
    <w:rsid w:val="00E7700E"/>
    <w:rsid w:val="00E81327"/>
    <w:rsid w:val="00E8317B"/>
    <w:rsid w:val="00E83D00"/>
    <w:rsid w:val="00E841B4"/>
    <w:rsid w:val="00E84384"/>
    <w:rsid w:val="00E84BB8"/>
    <w:rsid w:val="00E84C5C"/>
    <w:rsid w:val="00E869D2"/>
    <w:rsid w:val="00E86A7B"/>
    <w:rsid w:val="00E8788B"/>
    <w:rsid w:val="00E905B1"/>
    <w:rsid w:val="00E90B05"/>
    <w:rsid w:val="00E91228"/>
    <w:rsid w:val="00E91B6A"/>
    <w:rsid w:val="00E92AA2"/>
    <w:rsid w:val="00E94278"/>
    <w:rsid w:val="00E94B43"/>
    <w:rsid w:val="00E952AD"/>
    <w:rsid w:val="00E974DB"/>
    <w:rsid w:val="00E97D11"/>
    <w:rsid w:val="00EA024C"/>
    <w:rsid w:val="00EA141A"/>
    <w:rsid w:val="00EA23FA"/>
    <w:rsid w:val="00EA2C5F"/>
    <w:rsid w:val="00EA2DD0"/>
    <w:rsid w:val="00EA3121"/>
    <w:rsid w:val="00EA31AC"/>
    <w:rsid w:val="00EA3644"/>
    <w:rsid w:val="00EA4117"/>
    <w:rsid w:val="00EA4634"/>
    <w:rsid w:val="00EA475C"/>
    <w:rsid w:val="00EA662A"/>
    <w:rsid w:val="00EA70B4"/>
    <w:rsid w:val="00EA7993"/>
    <w:rsid w:val="00EA7F8A"/>
    <w:rsid w:val="00EB1610"/>
    <w:rsid w:val="00EB236B"/>
    <w:rsid w:val="00EB2C72"/>
    <w:rsid w:val="00EB3440"/>
    <w:rsid w:val="00EB46D3"/>
    <w:rsid w:val="00EB54A0"/>
    <w:rsid w:val="00EB56F3"/>
    <w:rsid w:val="00EB57E0"/>
    <w:rsid w:val="00EC2AB2"/>
    <w:rsid w:val="00EC2B0E"/>
    <w:rsid w:val="00EC50C0"/>
    <w:rsid w:val="00EC5D9C"/>
    <w:rsid w:val="00EC6511"/>
    <w:rsid w:val="00EC7AC2"/>
    <w:rsid w:val="00ED06CB"/>
    <w:rsid w:val="00ED0FB2"/>
    <w:rsid w:val="00ED1AD3"/>
    <w:rsid w:val="00ED1F85"/>
    <w:rsid w:val="00ED291D"/>
    <w:rsid w:val="00ED3133"/>
    <w:rsid w:val="00ED418C"/>
    <w:rsid w:val="00ED470D"/>
    <w:rsid w:val="00ED589F"/>
    <w:rsid w:val="00ED6184"/>
    <w:rsid w:val="00ED61EF"/>
    <w:rsid w:val="00ED6B9D"/>
    <w:rsid w:val="00ED788B"/>
    <w:rsid w:val="00ED7CEF"/>
    <w:rsid w:val="00EE037A"/>
    <w:rsid w:val="00EE03E0"/>
    <w:rsid w:val="00EE04EC"/>
    <w:rsid w:val="00EE2436"/>
    <w:rsid w:val="00EE24D7"/>
    <w:rsid w:val="00EE266B"/>
    <w:rsid w:val="00EE3165"/>
    <w:rsid w:val="00EE3240"/>
    <w:rsid w:val="00EE564D"/>
    <w:rsid w:val="00EE579C"/>
    <w:rsid w:val="00EE59A3"/>
    <w:rsid w:val="00EE75BF"/>
    <w:rsid w:val="00EE7B76"/>
    <w:rsid w:val="00EF0228"/>
    <w:rsid w:val="00EF0373"/>
    <w:rsid w:val="00EF0A8A"/>
    <w:rsid w:val="00EF2291"/>
    <w:rsid w:val="00EF297E"/>
    <w:rsid w:val="00EF29CA"/>
    <w:rsid w:val="00EF318C"/>
    <w:rsid w:val="00EF536A"/>
    <w:rsid w:val="00EF75E9"/>
    <w:rsid w:val="00EF7608"/>
    <w:rsid w:val="00F03FAC"/>
    <w:rsid w:val="00F069B2"/>
    <w:rsid w:val="00F0757D"/>
    <w:rsid w:val="00F07856"/>
    <w:rsid w:val="00F07F11"/>
    <w:rsid w:val="00F11071"/>
    <w:rsid w:val="00F122EB"/>
    <w:rsid w:val="00F12EAC"/>
    <w:rsid w:val="00F20450"/>
    <w:rsid w:val="00F20CA5"/>
    <w:rsid w:val="00F210EE"/>
    <w:rsid w:val="00F23227"/>
    <w:rsid w:val="00F2323E"/>
    <w:rsid w:val="00F236CA"/>
    <w:rsid w:val="00F237DF"/>
    <w:rsid w:val="00F23843"/>
    <w:rsid w:val="00F23C0E"/>
    <w:rsid w:val="00F24629"/>
    <w:rsid w:val="00F25D13"/>
    <w:rsid w:val="00F261F6"/>
    <w:rsid w:val="00F266C8"/>
    <w:rsid w:val="00F26880"/>
    <w:rsid w:val="00F278CC"/>
    <w:rsid w:val="00F27FB1"/>
    <w:rsid w:val="00F30B4B"/>
    <w:rsid w:val="00F30D09"/>
    <w:rsid w:val="00F311B8"/>
    <w:rsid w:val="00F320F1"/>
    <w:rsid w:val="00F321FD"/>
    <w:rsid w:val="00F34D4D"/>
    <w:rsid w:val="00F34ECD"/>
    <w:rsid w:val="00F37BF7"/>
    <w:rsid w:val="00F37D63"/>
    <w:rsid w:val="00F401C0"/>
    <w:rsid w:val="00F40366"/>
    <w:rsid w:val="00F40ABB"/>
    <w:rsid w:val="00F40D3D"/>
    <w:rsid w:val="00F41CCE"/>
    <w:rsid w:val="00F422A3"/>
    <w:rsid w:val="00F428B8"/>
    <w:rsid w:val="00F42E7F"/>
    <w:rsid w:val="00F43B0D"/>
    <w:rsid w:val="00F44D9F"/>
    <w:rsid w:val="00F45746"/>
    <w:rsid w:val="00F45FFB"/>
    <w:rsid w:val="00F4682D"/>
    <w:rsid w:val="00F47183"/>
    <w:rsid w:val="00F506D1"/>
    <w:rsid w:val="00F527FB"/>
    <w:rsid w:val="00F53DB1"/>
    <w:rsid w:val="00F5431D"/>
    <w:rsid w:val="00F5463B"/>
    <w:rsid w:val="00F54C48"/>
    <w:rsid w:val="00F55A23"/>
    <w:rsid w:val="00F56771"/>
    <w:rsid w:val="00F57500"/>
    <w:rsid w:val="00F603CC"/>
    <w:rsid w:val="00F60A92"/>
    <w:rsid w:val="00F610A9"/>
    <w:rsid w:val="00F62AB3"/>
    <w:rsid w:val="00F64A74"/>
    <w:rsid w:val="00F64F6C"/>
    <w:rsid w:val="00F70EF6"/>
    <w:rsid w:val="00F710BC"/>
    <w:rsid w:val="00F726F9"/>
    <w:rsid w:val="00F747A3"/>
    <w:rsid w:val="00F74BFB"/>
    <w:rsid w:val="00F75209"/>
    <w:rsid w:val="00F75F27"/>
    <w:rsid w:val="00F75FCF"/>
    <w:rsid w:val="00F7707A"/>
    <w:rsid w:val="00F77311"/>
    <w:rsid w:val="00F80849"/>
    <w:rsid w:val="00F81516"/>
    <w:rsid w:val="00F81980"/>
    <w:rsid w:val="00F82262"/>
    <w:rsid w:val="00F82533"/>
    <w:rsid w:val="00F84E86"/>
    <w:rsid w:val="00F84FFA"/>
    <w:rsid w:val="00F872BE"/>
    <w:rsid w:val="00F87696"/>
    <w:rsid w:val="00F87720"/>
    <w:rsid w:val="00F87A40"/>
    <w:rsid w:val="00F916E3"/>
    <w:rsid w:val="00F935ED"/>
    <w:rsid w:val="00F95B59"/>
    <w:rsid w:val="00F965B4"/>
    <w:rsid w:val="00F9724A"/>
    <w:rsid w:val="00F97A4C"/>
    <w:rsid w:val="00FA076A"/>
    <w:rsid w:val="00FA14DA"/>
    <w:rsid w:val="00FA154C"/>
    <w:rsid w:val="00FA194F"/>
    <w:rsid w:val="00FA2096"/>
    <w:rsid w:val="00FA2EB3"/>
    <w:rsid w:val="00FA302D"/>
    <w:rsid w:val="00FA3B22"/>
    <w:rsid w:val="00FA4031"/>
    <w:rsid w:val="00FA5021"/>
    <w:rsid w:val="00FA6E3C"/>
    <w:rsid w:val="00FA7375"/>
    <w:rsid w:val="00FA770B"/>
    <w:rsid w:val="00FB038D"/>
    <w:rsid w:val="00FB08EE"/>
    <w:rsid w:val="00FB1818"/>
    <w:rsid w:val="00FB1BD6"/>
    <w:rsid w:val="00FB2823"/>
    <w:rsid w:val="00FB29E5"/>
    <w:rsid w:val="00FB3052"/>
    <w:rsid w:val="00FB76FD"/>
    <w:rsid w:val="00FC002A"/>
    <w:rsid w:val="00FC076D"/>
    <w:rsid w:val="00FC1223"/>
    <w:rsid w:val="00FC1318"/>
    <w:rsid w:val="00FC1B30"/>
    <w:rsid w:val="00FC1D92"/>
    <w:rsid w:val="00FC34BF"/>
    <w:rsid w:val="00FC4101"/>
    <w:rsid w:val="00FC5463"/>
    <w:rsid w:val="00FC6876"/>
    <w:rsid w:val="00FD02B7"/>
    <w:rsid w:val="00FD032D"/>
    <w:rsid w:val="00FD310E"/>
    <w:rsid w:val="00FD325B"/>
    <w:rsid w:val="00FD354E"/>
    <w:rsid w:val="00FD4F77"/>
    <w:rsid w:val="00FD6D40"/>
    <w:rsid w:val="00FD7B6F"/>
    <w:rsid w:val="00FE095D"/>
    <w:rsid w:val="00FE0B67"/>
    <w:rsid w:val="00FE2890"/>
    <w:rsid w:val="00FE486F"/>
    <w:rsid w:val="00FE4B5B"/>
    <w:rsid w:val="00FE4FFA"/>
    <w:rsid w:val="00FE6282"/>
    <w:rsid w:val="00FE7A16"/>
    <w:rsid w:val="00FE7E11"/>
    <w:rsid w:val="00FF0673"/>
    <w:rsid w:val="00FF069D"/>
    <w:rsid w:val="00FF2A14"/>
    <w:rsid w:val="00FF4C54"/>
    <w:rsid w:val="00FF6284"/>
    <w:rsid w:val="00FF6C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7"/>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7"/>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djurdjevdan.ed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9FB4-3038-4695-B432-487E0DC2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10651</Words>
  <Characters>60714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Grad Kragujevac</Company>
  <LinksUpToDate>false</LinksUpToDate>
  <CharactersWithSpaces>71223</CharactersWithSpaces>
  <SharedDoc>false</SharedDoc>
  <HLinks>
    <vt:vector size="384" baseType="variant">
      <vt:variant>
        <vt:i4>2293882</vt:i4>
      </vt:variant>
      <vt:variant>
        <vt:i4>372</vt:i4>
      </vt:variant>
      <vt:variant>
        <vt:i4>0</vt:i4>
      </vt:variant>
      <vt:variant>
        <vt:i4>5</vt:i4>
      </vt:variant>
      <vt:variant>
        <vt:lpwstr>http://www.stips.minpolj.gov.rs/stips/</vt:lpwstr>
      </vt:variant>
      <vt:variant>
        <vt:lpwstr/>
      </vt:variant>
      <vt:variant>
        <vt:i4>2293882</vt:i4>
      </vt:variant>
      <vt:variant>
        <vt:i4>369</vt:i4>
      </vt:variant>
      <vt:variant>
        <vt:i4>0</vt:i4>
      </vt:variant>
      <vt:variant>
        <vt:i4>5</vt:i4>
      </vt:variant>
      <vt:variant>
        <vt:lpwstr>http://www.stips.minpolj.gov.rs/stips/</vt:lpwstr>
      </vt:variant>
      <vt:variant>
        <vt:lpwstr/>
      </vt:variant>
      <vt:variant>
        <vt:i4>73138248</vt:i4>
      </vt:variant>
      <vt:variant>
        <vt:i4>366</vt:i4>
      </vt:variant>
      <vt:variant>
        <vt:i4>0</vt:i4>
      </vt:variant>
      <vt:variant>
        <vt:i4>5</vt:i4>
      </vt:variant>
      <vt:variant>
        <vt:lpwstr>http://www.кragujevac.rs/</vt:lpwstr>
      </vt:variant>
      <vt:variant>
        <vt:lpwstr/>
      </vt:variant>
      <vt:variant>
        <vt:i4>2293882</vt:i4>
      </vt:variant>
      <vt:variant>
        <vt:i4>363</vt:i4>
      </vt:variant>
      <vt:variant>
        <vt:i4>0</vt:i4>
      </vt:variant>
      <vt:variant>
        <vt:i4>5</vt:i4>
      </vt:variant>
      <vt:variant>
        <vt:lpwstr>http://www.stips.minpolj.gov.rs/stips/</vt:lpwstr>
      </vt:variant>
      <vt:variant>
        <vt:lpwstr/>
      </vt:variant>
      <vt:variant>
        <vt:i4>1507377</vt:i4>
      </vt:variant>
      <vt:variant>
        <vt:i4>356</vt:i4>
      </vt:variant>
      <vt:variant>
        <vt:i4>0</vt:i4>
      </vt:variant>
      <vt:variant>
        <vt:i4>5</vt:i4>
      </vt:variant>
      <vt:variant>
        <vt:lpwstr/>
      </vt:variant>
      <vt:variant>
        <vt:lpwstr>_Toc445444446</vt:lpwstr>
      </vt:variant>
      <vt:variant>
        <vt:i4>1507377</vt:i4>
      </vt:variant>
      <vt:variant>
        <vt:i4>350</vt:i4>
      </vt:variant>
      <vt:variant>
        <vt:i4>0</vt:i4>
      </vt:variant>
      <vt:variant>
        <vt:i4>5</vt:i4>
      </vt:variant>
      <vt:variant>
        <vt:lpwstr/>
      </vt:variant>
      <vt:variant>
        <vt:lpwstr>_Toc445444445</vt:lpwstr>
      </vt:variant>
      <vt:variant>
        <vt:i4>1507377</vt:i4>
      </vt:variant>
      <vt:variant>
        <vt:i4>344</vt:i4>
      </vt:variant>
      <vt:variant>
        <vt:i4>0</vt:i4>
      </vt:variant>
      <vt:variant>
        <vt:i4>5</vt:i4>
      </vt:variant>
      <vt:variant>
        <vt:lpwstr/>
      </vt:variant>
      <vt:variant>
        <vt:lpwstr>_Toc445444444</vt:lpwstr>
      </vt:variant>
      <vt:variant>
        <vt:i4>1507377</vt:i4>
      </vt:variant>
      <vt:variant>
        <vt:i4>338</vt:i4>
      </vt:variant>
      <vt:variant>
        <vt:i4>0</vt:i4>
      </vt:variant>
      <vt:variant>
        <vt:i4>5</vt:i4>
      </vt:variant>
      <vt:variant>
        <vt:lpwstr/>
      </vt:variant>
      <vt:variant>
        <vt:lpwstr>_Toc445444443</vt:lpwstr>
      </vt:variant>
      <vt:variant>
        <vt:i4>1507377</vt:i4>
      </vt:variant>
      <vt:variant>
        <vt:i4>332</vt:i4>
      </vt:variant>
      <vt:variant>
        <vt:i4>0</vt:i4>
      </vt:variant>
      <vt:variant>
        <vt:i4>5</vt:i4>
      </vt:variant>
      <vt:variant>
        <vt:lpwstr/>
      </vt:variant>
      <vt:variant>
        <vt:lpwstr>_Toc445444442</vt:lpwstr>
      </vt:variant>
      <vt:variant>
        <vt:i4>1507377</vt:i4>
      </vt:variant>
      <vt:variant>
        <vt:i4>326</vt:i4>
      </vt:variant>
      <vt:variant>
        <vt:i4>0</vt:i4>
      </vt:variant>
      <vt:variant>
        <vt:i4>5</vt:i4>
      </vt:variant>
      <vt:variant>
        <vt:lpwstr/>
      </vt:variant>
      <vt:variant>
        <vt:lpwstr>_Toc445444441</vt:lpwstr>
      </vt:variant>
      <vt:variant>
        <vt:i4>1507377</vt:i4>
      </vt:variant>
      <vt:variant>
        <vt:i4>320</vt:i4>
      </vt:variant>
      <vt:variant>
        <vt:i4>0</vt:i4>
      </vt:variant>
      <vt:variant>
        <vt:i4>5</vt:i4>
      </vt:variant>
      <vt:variant>
        <vt:lpwstr/>
      </vt:variant>
      <vt:variant>
        <vt:lpwstr>_Toc445444440</vt:lpwstr>
      </vt:variant>
      <vt:variant>
        <vt:i4>1048625</vt:i4>
      </vt:variant>
      <vt:variant>
        <vt:i4>314</vt:i4>
      </vt:variant>
      <vt:variant>
        <vt:i4>0</vt:i4>
      </vt:variant>
      <vt:variant>
        <vt:i4>5</vt:i4>
      </vt:variant>
      <vt:variant>
        <vt:lpwstr/>
      </vt:variant>
      <vt:variant>
        <vt:lpwstr>_Toc445444439</vt:lpwstr>
      </vt:variant>
      <vt:variant>
        <vt:i4>1048625</vt:i4>
      </vt:variant>
      <vt:variant>
        <vt:i4>308</vt:i4>
      </vt:variant>
      <vt:variant>
        <vt:i4>0</vt:i4>
      </vt:variant>
      <vt:variant>
        <vt:i4>5</vt:i4>
      </vt:variant>
      <vt:variant>
        <vt:lpwstr/>
      </vt:variant>
      <vt:variant>
        <vt:lpwstr>_Toc445444438</vt:lpwstr>
      </vt:variant>
      <vt:variant>
        <vt:i4>1048625</vt:i4>
      </vt:variant>
      <vt:variant>
        <vt:i4>302</vt:i4>
      </vt:variant>
      <vt:variant>
        <vt:i4>0</vt:i4>
      </vt:variant>
      <vt:variant>
        <vt:i4>5</vt:i4>
      </vt:variant>
      <vt:variant>
        <vt:lpwstr/>
      </vt:variant>
      <vt:variant>
        <vt:lpwstr>_Toc445444437</vt:lpwstr>
      </vt:variant>
      <vt:variant>
        <vt:i4>1048625</vt:i4>
      </vt:variant>
      <vt:variant>
        <vt:i4>296</vt:i4>
      </vt:variant>
      <vt:variant>
        <vt:i4>0</vt:i4>
      </vt:variant>
      <vt:variant>
        <vt:i4>5</vt:i4>
      </vt:variant>
      <vt:variant>
        <vt:lpwstr/>
      </vt:variant>
      <vt:variant>
        <vt:lpwstr>_Toc445444436</vt:lpwstr>
      </vt:variant>
      <vt:variant>
        <vt:i4>1048625</vt:i4>
      </vt:variant>
      <vt:variant>
        <vt:i4>290</vt:i4>
      </vt:variant>
      <vt:variant>
        <vt:i4>0</vt:i4>
      </vt:variant>
      <vt:variant>
        <vt:i4>5</vt:i4>
      </vt:variant>
      <vt:variant>
        <vt:lpwstr/>
      </vt:variant>
      <vt:variant>
        <vt:lpwstr>_Toc445444435</vt:lpwstr>
      </vt:variant>
      <vt:variant>
        <vt:i4>1048625</vt:i4>
      </vt:variant>
      <vt:variant>
        <vt:i4>284</vt:i4>
      </vt:variant>
      <vt:variant>
        <vt:i4>0</vt:i4>
      </vt:variant>
      <vt:variant>
        <vt:i4>5</vt:i4>
      </vt:variant>
      <vt:variant>
        <vt:lpwstr/>
      </vt:variant>
      <vt:variant>
        <vt:lpwstr>_Toc445444434</vt:lpwstr>
      </vt:variant>
      <vt:variant>
        <vt:i4>1048625</vt:i4>
      </vt:variant>
      <vt:variant>
        <vt:i4>278</vt:i4>
      </vt:variant>
      <vt:variant>
        <vt:i4>0</vt:i4>
      </vt:variant>
      <vt:variant>
        <vt:i4>5</vt:i4>
      </vt:variant>
      <vt:variant>
        <vt:lpwstr/>
      </vt:variant>
      <vt:variant>
        <vt:lpwstr>_Toc445444433</vt:lpwstr>
      </vt:variant>
      <vt:variant>
        <vt:i4>1048625</vt:i4>
      </vt:variant>
      <vt:variant>
        <vt:i4>272</vt:i4>
      </vt:variant>
      <vt:variant>
        <vt:i4>0</vt:i4>
      </vt:variant>
      <vt:variant>
        <vt:i4>5</vt:i4>
      </vt:variant>
      <vt:variant>
        <vt:lpwstr/>
      </vt:variant>
      <vt:variant>
        <vt:lpwstr>_Toc445444432</vt:lpwstr>
      </vt:variant>
      <vt:variant>
        <vt:i4>1048625</vt:i4>
      </vt:variant>
      <vt:variant>
        <vt:i4>266</vt:i4>
      </vt:variant>
      <vt:variant>
        <vt:i4>0</vt:i4>
      </vt:variant>
      <vt:variant>
        <vt:i4>5</vt:i4>
      </vt:variant>
      <vt:variant>
        <vt:lpwstr/>
      </vt:variant>
      <vt:variant>
        <vt:lpwstr>_Toc445444431</vt:lpwstr>
      </vt:variant>
      <vt:variant>
        <vt:i4>1048625</vt:i4>
      </vt:variant>
      <vt:variant>
        <vt:i4>260</vt:i4>
      </vt:variant>
      <vt:variant>
        <vt:i4>0</vt:i4>
      </vt:variant>
      <vt:variant>
        <vt:i4>5</vt:i4>
      </vt:variant>
      <vt:variant>
        <vt:lpwstr/>
      </vt:variant>
      <vt:variant>
        <vt:lpwstr>_Toc445444430</vt:lpwstr>
      </vt:variant>
      <vt:variant>
        <vt:i4>1114161</vt:i4>
      </vt:variant>
      <vt:variant>
        <vt:i4>254</vt:i4>
      </vt:variant>
      <vt:variant>
        <vt:i4>0</vt:i4>
      </vt:variant>
      <vt:variant>
        <vt:i4>5</vt:i4>
      </vt:variant>
      <vt:variant>
        <vt:lpwstr/>
      </vt:variant>
      <vt:variant>
        <vt:lpwstr>_Toc445444429</vt:lpwstr>
      </vt:variant>
      <vt:variant>
        <vt:i4>1114161</vt:i4>
      </vt:variant>
      <vt:variant>
        <vt:i4>248</vt:i4>
      </vt:variant>
      <vt:variant>
        <vt:i4>0</vt:i4>
      </vt:variant>
      <vt:variant>
        <vt:i4>5</vt:i4>
      </vt:variant>
      <vt:variant>
        <vt:lpwstr/>
      </vt:variant>
      <vt:variant>
        <vt:lpwstr>_Toc445444428</vt:lpwstr>
      </vt:variant>
      <vt:variant>
        <vt:i4>1114161</vt:i4>
      </vt:variant>
      <vt:variant>
        <vt:i4>242</vt:i4>
      </vt:variant>
      <vt:variant>
        <vt:i4>0</vt:i4>
      </vt:variant>
      <vt:variant>
        <vt:i4>5</vt:i4>
      </vt:variant>
      <vt:variant>
        <vt:lpwstr/>
      </vt:variant>
      <vt:variant>
        <vt:lpwstr>_Toc445444427</vt:lpwstr>
      </vt:variant>
      <vt:variant>
        <vt:i4>1114161</vt:i4>
      </vt:variant>
      <vt:variant>
        <vt:i4>236</vt:i4>
      </vt:variant>
      <vt:variant>
        <vt:i4>0</vt:i4>
      </vt:variant>
      <vt:variant>
        <vt:i4>5</vt:i4>
      </vt:variant>
      <vt:variant>
        <vt:lpwstr/>
      </vt:variant>
      <vt:variant>
        <vt:lpwstr>_Toc445444426</vt:lpwstr>
      </vt:variant>
      <vt:variant>
        <vt:i4>1114161</vt:i4>
      </vt:variant>
      <vt:variant>
        <vt:i4>230</vt:i4>
      </vt:variant>
      <vt:variant>
        <vt:i4>0</vt:i4>
      </vt:variant>
      <vt:variant>
        <vt:i4>5</vt:i4>
      </vt:variant>
      <vt:variant>
        <vt:lpwstr/>
      </vt:variant>
      <vt:variant>
        <vt:lpwstr>_Toc445444425</vt:lpwstr>
      </vt:variant>
      <vt:variant>
        <vt:i4>1114161</vt:i4>
      </vt:variant>
      <vt:variant>
        <vt:i4>224</vt:i4>
      </vt:variant>
      <vt:variant>
        <vt:i4>0</vt:i4>
      </vt:variant>
      <vt:variant>
        <vt:i4>5</vt:i4>
      </vt:variant>
      <vt:variant>
        <vt:lpwstr/>
      </vt:variant>
      <vt:variant>
        <vt:lpwstr>_Toc445444424</vt:lpwstr>
      </vt:variant>
      <vt:variant>
        <vt:i4>1114161</vt:i4>
      </vt:variant>
      <vt:variant>
        <vt:i4>218</vt:i4>
      </vt:variant>
      <vt:variant>
        <vt:i4>0</vt:i4>
      </vt:variant>
      <vt:variant>
        <vt:i4>5</vt:i4>
      </vt:variant>
      <vt:variant>
        <vt:lpwstr/>
      </vt:variant>
      <vt:variant>
        <vt:lpwstr>_Toc445444423</vt:lpwstr>
      </vt:variant>
      <vt:variant>
        <vt:i4>1114161</vt:i4>
      </vt:variant>
      <vt:variant>
        <vt:i4>212</vt:i4>
      </vt:variant>
      <vt:variant>
        <vt:i4>0</vt:i4>
      </vt:variant>
      <vt:variant>
        <vt:i4>5</vt:i4>
      </vt:variant>
      <vt:variant>
        <vt:lpwstr/>
      </vt:variant>
      <vt:variant>
        <vt:lpwstr>_Toc445444422</vt:lpwstr>
      </vt:variant>
      <vt:variant>
        <vt:i4>1114161</vt:i4>
      </vt:variant>
      <vt:variant>
        <vt:i4>206</vt:i4>
      </vt:variant>
      <vt:variant>
        <vt:i4>0</vt:i4>
      </vt:variant>
      <vt:variant>
        <vt:i4>5</vt:i4>
      </vt:variant>
      <vt:variant>
        <vt:lpwstr/>
      </vt:variant>
      <vt:variant>
        <vt:lpwstr>_Toc445444421</vt:lpwstr>
      </vt:variant>
      <vt:variant>
        <vt:i4>1114161</vt:i4>
      </vt:variant>
      <vt:variant>
        <vt:i4>200</vt:i4>
      </vt:variant>
      <vt:variant>
        <vt:i4>0</vt:i4>
      </vt:variant>
      <vt:variant>
        <vt:i4>5</vt:i4>
      </vt:variant>
      <vt:variant>
        <vt:lpwstr/>
      </vt:variant>
      <vt:variant>
        <vt:lpwstr>_Toc445444420</vt:lpwstr>
      </vt:variant>
      <vt:variant>
        <vt:i4>1179697</vt:i4>
      </vt:variant>
      <vt:variant>
        <vt:i4>194</vt:i4>
      </vt:variant>
      <vt:variant>
        <vt:i4>0</vt:i4>
      </vt:variant>
      <vt:variant>
        <vt:i4>5</vt:i4>
      </vt:variant>
      <vt:variant>
        <vt:lpwstr/>
      </vt:variant>
      <vt:variant>
        <vt:lpwstr>_Toc445444419</vt:lpwstr>
      </vt:variant>
      <vt:variant>
        <vt:i4>1179697</vt:i4>
      </vt:variant>
      <vt:variant>
        <vt:i4>188</vt:i4>
      </vt:variant>
      <vt:variant>
        <vt:i4>0</vt:i4>
      </vt:variant>
      <vt:variant>
        <vt:i4>5</vt:i4>
      </vt:variant>
      <vt:variant>
        <vt:lpwstr/>
      </vt:variant>
      <vt:variant>
        <vt:lpwstr>_Toc445444418</vt:lpwstr>
      </vt:variant>
      <vt:variant>
        <vt:i4>1179697</vt:i4>
      </vt:variant>
      <vt:variant>
        <vt:i4>182</vt:i4>
      </vt:variant>
      <vt:variant>
        <vt:i4>0</vt:i4>
      </vt:variant>
      <vt:variant>
        <vt:i4>5</vt:i4>
      </vt:variant>
      <vt:variant>
        <vt:lpwstr/>
      </vt:variant>
      <vt:variant>
        <vt:lpwstr>_Toc445444417</vt:lpwstr>
      </vt:variant>
      <vt:variant>
        <vt:i4>1179697</vt:i4>
      </vt:variant>
      <vt:variant>
        <vt:i4>176</vt:i4>
      </vt:variant>
      <vt:variant>
        <vt:i4>0</vt:i4>
      </vt:variant>
      <vt:variant>
        <vt:i4>5</vt:i4>
      </vt:variant>
      <vt:variant>
        <vt:lpwstr/>
      </vt:variant>
      <vt:variant>
        <vt:lpwstr>_Toc445444416</vt:lpwstr>
      </vt:variant>
      <vt:variant>
        <vt:i4>1179697</vt:i4>
      </vt:variant>
      <vt:variant>
        <vt:i4>170</vt:i4>
      </vt:variant>
      <vt:variant>
        <vt:i4>0</vt:i4>
      </vt:variant>
      <vt:variant>
        <vt:i4>5</vt:i4>
      </vt:variant>
      <vt:variant>
        <vt:lpwstr/>
      </vt:variant>
      <vt:variant>
        <vt:lpwstr>_Toc445444415</vt:lpwstr>
      </vt:variant>
      <vt:variant>
        <vt:i4>1179697</vt:i4>
      </vt:variant>
      <vt:variant>
        <vt:i4>164</vt:i4>
      </vt:variant>
      <vt:variant>
        <vt:i4>0</vt:i4>
      </vt:variant>
      <vt:variant>
        <vt:i4>5</vt:i4>
      </vt:variant>
      <vt:variant>
        <vt:lpwstr/>
      </vt:variant>
      <vt:variant>
        <vt:lpwstr>_Toc445444414</vt:lpwstr>
      </vt:variant>
      <vt:variant>
        <vt:i4>1179697</vt:i4>
      </vt:variant>
      <vt:variant>
        <vt:i4>158</vt:i4>
      </vt:variant>
      <vt:variant>
        <vt:i4>0</vt:i4>
      </vt:variant>
      <vt:variant>
        <vt:i4>5</vt:i4>
      </vt:variant>
      <vt:variant>
        <vt:lpwstr/>
      </vt:variant>
      <vt:variant>
        <vt:lpwstr>_Toc445444413</vt:lpwstr>
      </vt:variant>
      <vt:variant>
        <vt:i4>1179697</vt:i4>
      </vt:variant>
      <vt:variant>
        <vt:i4>152</vt:i4>
      </vt:variant>
      <vt:variant>
        <vt:i4>0</vt:i4>
      </vt:variant>
      <vt:variant>
        <vt:i4>5</vt:i4>
      </vt:variant>
      <vt:variant>
        <vt:lpwstr/>
      </vt:variant>
      <vt:variant>
        <vt:lpwstr>_Toc445444412</vt:lpwstr>
      </vt:variant>
      <vt:variant>
        <vt:i4>1179697</vt:i4>
      </vt:variant>
      <vt:variant>
        <vt:i4>146</vt:i4>
      </vt:variant>
      <vt:variant>
        <vt:i4>0</vt:i4>
      </vt:variant>
      <vt:variant>
        <vt:i4>5</vt:i4>
      </vt:variant>
      <vt:variant>
        <vt:lpwstr/>
      </vt:variant>
      <vt:variant>
        <vt:lpwstr>_Toc445444411</vt:lpwstr>
      </vt:variant>
      <vt:variant>
        <vt:i4>1179697</vt:i4>
      </vt:variant>
      <vt:variant>
        <vt:i4>140</vt:i4>
      </vt:variant>
      <vt:variant>
        <vt:i4>0</vt:i4>
      </vt:variant>
      <vt:variant>
        <vt:i4>5</vt:i4>
      </vt:variant>
      <vt:variant>
        <vt:lpwstr/>
      </vt:variant>
      <vt:variant>
        <vt:lpwstr>_Toc445444410</vt:lpwstr>
      </vt:variant>
      <vt:variant>
        <vt:i4>1245233</vt:i4>
      </vt:variant>
      <vt:variant>
        <vt:i4>134</vt:i4>
      </vt:variant>
      <vt:variant>
        <vt:i4>0</vt:i4>
      </vt:variant>
      <vt:variant>
        <vt:i4>5</vt:i4>
      </vt:variant>
      <vt:variant>
        <vt:lpwstr/>
      </vt:variant>
      <vt:variant>
        <vt:lpwstr>_Toc445444409</vt:lpwstr>
      </vt:variant>
      <vt:variant>
        <vt:i4>1245233</vt:i4>
      </vt:variant>
      <vt:variant>
        <vt:i4>128</vt:i4>
      </vt:variant>
      <vt:variant>
        <vt:i4>0</vt:i4>
      </vt:variant>
      <vt:variant>
        <vt:i4>5</vt:i4>
      </vt:variant>
      <vt:variant>
        <vt:lpwstr/>
      </vt:variant>
      <vt:variant>
        <vt:lpwstr>_Toc445444408</vt:lpwstr>
      </vt:variant>
      <vt:variant>
        <vt:i4>1245233</vt:i4>
      </vt:variant>
      <vt:variant>
        <vt:i4>122</vt:i4>
      </vt:variant>
      <vt:variant>
        <vt:i4>0</vt:i4>
      </vt:variant>
      <vt:variant>
        <vt:i4>5</vt:i4>
      </vt:variant>
      <vt:variant>
        <vt:lpwstr/>
      </vt:variant>
      <vt:variant>
        <vt:lpwstr>_Toc445444407</vt:lpwstr>
      </vt:variant>
      <vt:variant>
        <vt:i4>1245233</vt:i4>
      </vt:variant>
      <vt:variant>
        <vt:i4>116</vt:i4>
      </vt:variant>
      <vt:variant>
        <vt:i4>0</vt:i4>
      </vt:variant>
      <vt:variant>
        <vt:i4>5</vt:i4>
      </vt:variant>
      <vt:variant>
        <vt:lpwstr/>
      </vt:variant>
      <vt:variant>
        <vt:lpwstr>_Toc445444406</vt:lpwstr>
      </vt:variant>
      <vt:variant>
        <vt:i4>1245233</vt:i4>
      </vt:variant>
      <vt:variant>
        <vt:i4>110</vt:i4>
      </vt:variant>
      <vt:variant>
        <vt:i4>0</vt:i4>
      </vt:variant>
      <vt:variant>
        <vt:i4>5</vt:i4>
      </vt:variant>
      <vt:variant>
        <vt:lpwstr/>
      </vt:variant>
      <vt:variant>
        <vt:lpwstr>_Toc445444405</vt:lpwstr>
      </vt:variant>
      <vt:variant>
        <vt:i4>1245233</vt:i4>
      </vt:variant>
      <vt:variant>
        <vt:i4>104</vt:i4>
      </vt:variant>
      <vt:variant>
        <vt:i4>0</vt:i4>
      </vt:variant>
      <vt:variant>
        <vt:i4>5</vt:i4>
      </vt:variant>
      <vt:variant>
        <vt:lpwstr/>
      </vt:variant>
      <vt:variant>
        <vt:lpwstr>_Toc445444404</vt:lpwstr>
      </vt:variant>
      <vt:variant>
        <vt:i4>1245233</vt:i4>
      </vt:variant>
      <vt:variant>
        <vt:i4>98</vt:i4>
      </vt:variant>
      <vt:variant>
        <vt:i4>0</vt:i4>
      </vt:variant>
      <vt:variant>
        <vt:i4>5</vt:i4>
      </vt:variant>
      <vt:variant>
        <vt:lpwstr/>
      </vt:variant>
      <vt:variant>
        <vt:lpwstr>_Toc445444403</vt:lpwstr>
      </vt:variant>
      <vt:variant>
        <vt:i4>1245233</vt:i4>
      </vt:variant>
      <vt:variant>
        <vt:i4>92</vt:i4>
      </vt:variant>
      <vt:variant>
        <vt:i4>0</vt:i4>
      </vt:variant>
      <vt:variant>
        <vt:i4>5</vt:i4>
      </vt:variant>
      <vt:variant>
        <vt:lpwstr/>
      </vt:variant>
      <vt:variant>
        <vt:lpwstr>_Toc445444402</vt:lpwstr>
      </vt:variant>
      <vt:variant>
        <vt:i4>1245233</vt:i4>
      </vt:variant>
      <vt:variant>
        <vt:i4>86</vt:i4>
      </vt:variant>
      <vt:variant>
        <vt:i4>0</vt:i4>
      </vt:variant>
      <vt:variant>
        <vt:i4>5</vt:i4>
      </vt:variant>
      <vt:variant>
        <vt:lpwstr/>
      </vt:variant>
      <vt:variant>
        <vt:lpwstr>_Toc445444401</vt:lpwstr>
      </vt:variant>
      <vt:variant>
        <vt:i4>1245233</vt:i4>
      </vt:variant>
      <vt:variant>
        <vt:i4>80</vt:i4>
      </vt:variant>
      <vt:variant>
        <vt:i4>0</vt:i4>
      </vt:variant>
      <vt:variant>
        <vt:i4>5</vt:i4>
      </vt:variant>
      <vt:variant>
        <vt:lpwstr/>
      </vt:variant>
      <vt:variant>
        <vt:lpwstr>_Toc445444400</vt:lpwstr>
      </vt:variant>
      <vt:variant>
        <vt:i4>1703990</vt:i4>
      </vt:variant>
      <vt:variant>
        <vt:i4>74</vt:i4>
      </vt:variant>
      <vt:variant>
        <vt:i4>0</vt:i4>
      </vt:variant>
      <vt:variant>
        <vt:i4>5</vt:i4>
      </vt:variant>
      <vt:variant>
        <vt:lpwstr/>
      </vt:variant>
      <vt:variant>
        <vt:lpwstr>_Toc445444399</vt:lpwstr>
      </vt:variant>
      <vt:variant>
        <vt:i4>1703990</vt:i4>
      </vt:variant>
      <vt:variant>
        <vt:i4>68</vt:i4>
      </vt:variant>
      <vt:variant>
        <vt:i4>0</vt:i4>
      </vt:variant>
      <vt:variant>
        <vt:i4>5</vt:i4>
      </vt:variant>
      <vt:variant>
        <vt:lpwstr/>
      </vt:variant>
      <vt:variant>
        <vt:lpwstr>_Toc445444398</vt:lpwstr>
      </vt:variant>
      <vt:variant>
        <vt:i4>1703990</vt:i4>
      </vt:variant>
      <vt:variant>
        <vt:i4>62</vt:i4>
      </vt:variant>
      <vt:variant>
        <vt:i4>0</vt:i4>
      </vt:variant>
      <vt:variant>
        <vt:i4>5</vt:i4>
      </vt:variant>
      <vt:variant>
        <vt:lpwstr/>
      </vt:variant>
      <vt:variant>
        <vt:lpwstr>_Toc445444397</vt:lpwstr>
      </vt:variant>
      <vt:variant>
        <vt:i4>1703990</vt:i4>
      </vt:variant>
      <vt:variant>
        <vt:i4>56</vt:i4>
      </vt:variant>
      <vt:variant>
        <vt:i4>0</vt:i4>
      </vt:variant>
      <vt:variant>
        <vt:i4>5</vt:i4>
      </vt:variant>
      <vt:variant>
        <vt:lpwstr/>
      </vt:variant>
      <vt:variant>
        <vt:lpwstr>_Toc445444396</vt:lpwstr>
      </vt:variant>
      <vt:variant>
        <vt:i4>1703990</vt:i4>
      </vt:variant>
      <vt:variant>
        <vt:i4>50</vt:i4>
      </vt:variant>
      <vt:variant>
        <vt:i4>0</vt:i4>
      </vt:variant>
      <vt:variant>
        <vt:i4>5</vt:i4>
      </vt:variant>
      <vt:variant>
        <vt:lpwstr/>
      </vt:variant>
      <vt:variant>
        <vt:lpwstr>_Toc445444395</vt:lpwstr>
      </vt:variant>
      <vt:variant>
        <vt:i4>1703990</vt:i4>
      </vt:variant>
      <vt:variant>
        <vt:i4>44</vt:i4>
      </vt:variant>
      <vt:variant>
        <vt:i4>0</vt:i4>
      </vt:variant>
      <vt:variant>
        <vt:i4>5</vt:i4>
      </vt:variant>
      <vt:variant>
        <vt:lpwstr/>
      </vt:variant>
      <vt:variant>
        <vt:lpwstr>_Toc445444394</vt:lpwstr>
      </vt:variant>
      <vt:variant>
        <vt:i4>1703990</vt:i4>
      </vt:variant>
      <vt:variant>
        <vt:i4>38</vt:i4>
      </vt:variant>
      <vt:variant>
        <vt:i4>0</vt:i4>
      </vt:variant>
      <vt:variant>
        <vt:i4>5</vt:i4>
      </vt:variant>
      <vt:variant>
        <vt:lpwstr/>
      </vt:variant>
      <vt:variant>
        <vt:lpwstr>_Toc445444393</vt:lpwstr>
      </vt:variant>
      <vt:variant>
        <vt:i4>1703990</vt:i4>
      </vt:variant>
      <vt:variant>
        <vt:i4>32</vt:i4>
      </vt:variant>
      <vt:variant>
        <vt:i4>0</vt:i4>
      </vt:variant>
      <vt:variant>
        <vt:i4>5</vt:i4>
      </vt:variant>
      <vt:variant>
        <vt:lpwstr/>
      </vt:variant>
      <vt:variant>
        <vt:lpwstr>_Toc445444392</vt:lpwstr>
      </vt:variant>
      <vt:variant>
        <vt:i4>1703990</vt:i4>
      </vt:variant>
      <vt:variant>
        <vt:i4>26</vt:i4>
      </vt:variant>
      <vt:variant>
        <vt:i4>0</vt:i4>
      </vt:variant>
      <vt:variant>
        <vt:i4>5</vt:i4>
      </vt:variant>
      <vt:variant>
        <vt:lpwstr/>
      </vt:variant>
      <vt:variant>
        <vt:lpwstr>_Toc445444391</vt:lpwstr>
      </vt:variant>
      <vt:variant>
        <vt:i4>1703990</vt:i4>
      </vt:variant>
      <vt:variant>
        <vt:i4>20</vt:i4>
      </vt:variant>
      <vt:variant>
        <vt:i4>0</vt:i4>
      </vt:variant>
      <vt:variant>
        <vt:i4>5</vt:i4>
      </vt:variant>
      <vt:variant>
        <vt:lpwstr/>
      </vt:variant>
      <vt:variant>
        <vt:lpwstr>_Toc445444390</vt:lpwstr>
      </vt:variant>
      <vt:variant>
        <vt:i4>1769526</vt:i4>
      </vt:variant>
      <vt:variant>
        <vt:i4>14</vt:i4>
      </vt:variant>
      <vt:variant>
        <vt:i4>0</vt:i4>
      </vt:variant>
      <vt:variant>
        <vt:i4>5</vt:i4>
      </vt:variant>
      <vt:variant>
        <vt:lpwstr/>
      </vt:variant>
      <vt:variant>
        <vt:lpwstr>_Toc445444388</vt:lpwstr>
      </vt:variant>
      <vt:variant>
        <vt:i4>1769526</vt:i4>
      </vt:variant>
      <vt:variant>
        <vt:i4>8</vt:i4>
      </vt:variant>
      <vt:variant>
        <vt:i4>0</vt:i4>
      </vt:variant>
      <vt:variant>
        <vt:i4>5</vt:i4>
      </vt:variant>
      <vt:variant>
        <vt:lpwstr/>
      </vt:variant>
      <vt:variant>
        <vt:lpwstr>_Toc445444387</vt:lpwstr>
      </vt:variant>
      <vt:variant>
        <vt:i4>1769526</vt:i4>
      </vt:variant>
      <vt:variant>
        <vt:i4>2</vt:i4>
      </vt:variant>
      <vt:variant>
        <vt:i4>0</vt:i4>
      </vt:variant>
      <vt:variant>
        <vt:i4>5</vt:i4>
      </vt:variant>
      <vt:variant>
        <vt:lpwstr/>
      </vt:variant>
      <vt:variant>
        <vt:lpwstr>_Toc445444386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dragan.cvijic</dc:creator>
  <cp:lastModifiedBy>RePack by Diakov</cp:lastModifiedBy>
  <cp:revision>27</cp:revision>
  <cp:lastPrinted>2018-11-13T13:33:00Z</cp:lastPrinted>
  <dcterms:created xsi:type="dcterms:W3CDTF">2018-11-13T18:55:00Z</dcterms:created>
  <dcterms:modified xsi:type="dcterms:W3CDTF">2018-11-13T19:08:00Z</dcterms:modified>
</cp:coreProperties>
</file>