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62CDB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0E102B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0E102B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150534">
        <w:rPr>
          <w:rFonts w:ascii="Arial" w:hAnsi="Arial" w:cs="Arial"/>
          <w:b/>
          <w:sz w:val="22"/>
          <w:szCs w:val="22"/>
          <w:lang w:val="sr-Latn-CS"/>
        </w:rPr>
        <w:t>02-4622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0E102B">
        <w:rPr>
          <w:rFonts w:ascii="Arial" w:hAnsi="Arial" w:cs="Arial"/>
          <w:b/>
          <w:sz w:val="22"/>
          <w:szCs w:val="22"/>
          <w:lang w:val="sr-Cyrl-CS"/>
        </w:rPr>
        <w:t>19</w:t>
      </w:r>
      <w:r w:rsidR="00EF1611">
        <w:rPr>
          <w:rFonts w:ascii="Arial" w:hAnsi="Arial" w:cs="Arial"/>
          <w:b/>
          <w:sz w:val="22"/>
          <w:szCs w:val="22"/>
          <w:lang w:val="sr-Cyrl-CS"/>
        </w:rPr>
        <w:t>.</w:t>
      </w:r>
      <w:r w:rsidR="000E102B">
        <w:rPr>
          <w:rFonts w:ascii="Arial" w:hAnsi="Arial" w:cs="Arial"/>
          <w:b/>
          <w:sz w:val="22"/>
          <w:szCs w:val="22"/>
          <w:lang w:val="sr-Cyrl-CS"/>
        </w:rPr>
        <w:t>07</w:t>
      </w:r>
      <w:r w:rsidR="00EF1611">
        <w:rPr>
          <w:rFonts w:ascii="Arial" w:hAnsi="Arial" w:cs="Arial"/>
          <w:b/>
          <w:sz w:val="22"/>
          <w:szCs w:val="22"/>
          <w:lang w:val="sr-Cyrl-CS"/>
        </w:rPr>
        <w:t>.201</w:t>
      </w:r>
      <w:r w:rsidR="00F001E2"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6361E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139E7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139E7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3139E7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3925A1">
        <w:rPr>
          <w:rFonts w:ascii="Arial" w:hAnsi="Arial" w:cs="Arial"/>
          <w:sz w:val="22"/>
          <w:szCs w:val="22"/>
          <w:lang w:val="sr-Cyrl-RS"/>
        </w:rPr>
        <w:t xml:space="preserve">закљученог Оквирног споразума број </w:t>
      </w:r>
      <w:r w:rsidR="003925A1">
        <w:rPr>
          <w:rFonts w:ascii="Arial" w:hAnsi="Arial" w:cs="Arial"/>
          <w:sz w:val="22"/>
          <w:szCs w:val="22"/>
          <w:lang w:val="sr-Latn-CS"/>
        </w:rPr>
        <w:t>404-137/19</w:t>
      </w:r>
      <w:r w:rsidR="003925A1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3925A1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25A1">
        <w:rPr>
          <w:rFonts w:ascii="Arial" w:hAnsi="Arial" w:cs="Arial"/>
          <w:sz w:val="22"/>
          <w:szCs w:val="22"/>
          <w:lang w:val="sr-Cyrl-RS"/>
        </w:rPr>
        <w:t>од 14.06.2019. 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25A1">
        <w:rPr>
          <w:rFonts w:ascii="Arial" w:hAnsi="Arial" w:cs="Arial"/>
          <w:sz w:val="22"/>
          <w:szCs w:val="22"/>
          <w:lang w:val="sr-Cyrl-RS"/>
        </w:rPr>
        <w:t xml:space="preserve">за предметну јавну набавку 1.2.6/19 – Услуга осигурања возила, </w:t>
      </w:r>
      <w:r w:rsidRPr="005B6655">
        <w:rPr>
          <w:rFonts w:ascii="Arial" w:hAnsi="Arial" w:cs="Arial"/>
          <w:sz w:val="22"/>
          <w:szCs w:val="22"/>
          <w:lang w:val="sr-Cyrl-CS"/>
        </w:rPr>
        <w:t>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925A1" w:rsidRPr="003925A1" w:rsidRDefault="003925A1" w:rsidP="003925A1">
      <w:pPr>
        <w:rPr>
          <w:lang w:val="sr-Cyrl-RS"/>
        </w:rPr>
      </w:pPr>
    </w:p>
    <w:p w:rsidR="002C126D" w:rsidRDefault="003925A1" w:rsidP="003925A1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3925A1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</w:t>
      </w:r>
      <w:r>
        <w:rPr>
          <w:rFonts w:ascii="Arial" w:hAnsi="Arial" w:cs="Arial"/>
          <w:sz w:val="22"/>
          <w:szCs w:val="22"/>
          <w:lang w:val="sr-Cyrl-RS"/>
        </w:rPr>
        <w:t>основу закљученог оквирног споразума</w:t>
      </w:r>
      <w:r w:rsidR="004E4E0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CD5A5B">
        <w:rPr>
          <w:rFonts w:ascii="Arial" w:hAnsi="Arial" w:cs="Arial"/>
          <w:sz w:val="22"/>
          <w:szCs w:val="22"/>
          <w:lang w:val="sr-Latn-CS"/>
        </w:rPr>
        <w:t>404-</w:t>
      </w:r>
      <w:r w:rsidR="00F001E2">
        <w:rPr>
          <w:rFonts w:ascii="Arial" w:hAnsi="Arial" w:cs="Arial"/>
          <w:sz w:val="22"/>
          <w:szCs w:val="22"/>
          <w:lang w:val="sr-Latn-CS"/>
        </w:rPr>
        <w:t>137</w:t>
      </w:r>
      <w:r w:rsidR="0087345A">
        <w:rPr>
          <w:rFonts w:ascii="Arial" w:hAnsi="Arial" w:cs="Arial"/>
          <w:sz w:val="22"/>
          <w:szCs w:val="22"/>
          <w:lang w:val="sr-Latn-CS"/>
        </w:rPr>
        <w:t>/</w:t>
      </w:r>
      <w:r w:rsidR="00F001E2">
        <w:rPr>
          <w:rFonts w:ascii="Arial" w:hAnsi="Arial" w:cs="Arial"/>
          <w:sz w:val="22"/>
          <w:szCs w:val="22"/>
          <w:lang w:val="sr-Latn-CS"/>
        </w:rPr>
        <w:t>19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14.06</w:t>
      </w:r>
      <w:r w:rsidR="00F001E2">
        <w:rPr>
          <w:rFonts w:ascii="Arial" w:hAnsi="Arial" w:cs="Arial"/>
          <w:sz w:val="22"/>
          <w:szCs w:val="22"/>
          <w:lang w:val="sr-Cyrl-RS"/>
        </w:rPr>
        <w:t>.2019</w:t>
      </w:r>
      <w:r w:rsidR="00232E8E">
        <w:rPr>
          <w:rFonts w:ascii="Arial" w:hAnsi="Arial" w:cs="Arial"/>
          <w:sz w:val="22"/>
          <w:szCs w:val="22"/>
          <w:lang w:val="sr-Cyrl-RS"/>
        </w:rPr>
        <w:t>. године, у</w:t>
      </w:r>
      <w:r>
        <w:rPr>
          <w:rFonts w:ascii="Arial" w:hAnsi="Arial" w:cs="Arial"/>
          <w:sz w:val="22"/>
          <w:szCs w:val="22"/>
          <w:lang w:val="sr-Cyrl-RS"/>
        </w:rPr>
        <w:t xml:space="preserve"> постопку централизоване јавне набавке – Услуга осигурања возила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7345A">
        <w:rPr>
          <w:rFonts w:ascii="Arial" w:hAnsi="Arial" w:cs="Arial"/>
          <w:color w:val="000000"/>
          <w:sz w:val="22"/>
          <w:szCs w:val="22"/>
          <w:lang w:val="sr-Cyrl-CS"/>
        </w:rPr>
        <w:t>услуге осигурања моторних возила</w:t>
      </w:r>
      <w:r w:rsidR="0087345A">
        <w:rPr>
          <w:rFonts w:ascii="Arial" w:hAnsi="Arial" w:cs="Arial"/>
          <w:color w:val="000000"/>
          <w:sz w:val="22"/>
          <w:szCs w:val="22"/>
          <w:lang w:val="sr-Cyrl-RS"/>
        </w:rPr>
        <w:t xml:space="preserve"> ОРН</w:t>
      </w:r>
      <w:r w:rsidR="0087345A" w:rsidRPr="009046BA">
        <w:rPr>
          <w:lang w:val="sr-Cyrl-CS"/>
        </w:rPr>
        <w:t xml:space="preserve"> </w:t>
      </w:r>
      <w:r w:rsidR="0087345A" w:rsidRPr="009046BA">
        <w:rPr>
          <w:rFonts w:ascii="Arial" w:hAnsi="Arial" w:cs="Arial"/>
          <w:sz w:val="22"/>
          <w:szCs w:val="22"/>
          <w:lang w:val="sr-Cyrl-CS"/>
        </w:rPr>
        <w:t>66514110</w:t>
      </w:r>
      <w:r w:rsidR="0087345A" w:rsidRPr="00F764DC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87345A" w:rsidRPr="00F764DC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 јавна набавка број </w:t>
      </w:r>
      <w:r w:rsidR="00C23EF1">
        <w:rPr>
          <w:rFonts w:ascii="Arial" w:hAnsi="Arial" w:cs="Arial"/>
          <w:color w:val="000000"/>
          <w:sz w:val="22"/>
          <w:szCs w:val="22"/>
          <w:lang w:val="sr-Cyrl-RS"/>
        </w:rPr>
        <w:t>1.2.4/19</w:t>
      </w:r>
      <w:r w:rsidR="0087345A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P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001E2" w:rsidRPr="005F0632" w:rsidRDefault="00F001E2" w:rsidP="003925A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ДДОР Нови Сад“ а.д.о. филијала „Крагујевац“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Драгослава Срејовића број 25  Крагујевац, матични број: 8194815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101633677; у свему према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CS"/>
        </w:rPr>
        <w:t>онуд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50/935 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24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F001E2" w:rsidRPr="009012E7" w:rsidRDefault="00F001E2" w:rsidP="00F001E2">
      <w:pPr>
        <w:rPr>
          <w:rFonts w:ascii="Arial" w:hAnsi="Arial" w:cs="Arial"/>
          <w:sz w:val="22"/>
          <w:szCs w:val="22"/>
          <w:lang w:val="sr-Cyrl-C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F001E2">
        <w:rPr>
          <w:rFonts w:ascii="Arial" w:hAnsi="Arial" w:cs="Arial"/>
          <w:sz w:val="22"/>
          <w:szCs w:val="22"/>
          <w:lang w:val="sr-Cyrl-RS"/>
        </w:rPr>
        <w:t>6</w:t>
      </w:r>
      <w:r w:rsidR="00EF1611">
        <w:rPr>
          <w:rFonts w:ascii="Arial" w:hAnsi="Arial" w:cs="Arial"/>
          <w:sz w:val="22"/>
          <w:szCs w:val="22"/>
          <w:lang w:val="ru-RU"/>
        </w:rPr>
        <w:t>/1</w:t>
      </w:r>
      <w:r w:rsidR="00F001E2">
        <w:rPr>
          <w:rFonts w:ascii="Arial" w:hAnsi="Arial" w:cs="Arial"/>
          <w:sz w:val="22"/>
          <w:szCs w:val="22"/>
          <w:lang w:val="sr-Latn-RS"/>
        </w:rPr>
        <w:t>9</w:t>
      </w:r>
      <w:r w:rsidR="00CD5A5B">
        <w:rPr>
          <w:rFonts w:ascii="Arial" w:hAnsi="Arial" w:cs="Arial"/>
          <w:sz w:val="22"/>
          <w:szCs w:val="22"/>
          <w:lang w:val="ru-RU"/>
        </w:rPr>
        <w:t xml:space="preserve">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>осигурања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F001E2">
        <w:rPr>
          <w:rFonts w:ascii="Arial" w:hAnsi="Arial" w:cs="Arial"/>
          <w:sz w:val="22"/>
          <w:szCs w:val="22"/>
          <w:lang w:val="sr-Cyrl-RS"/>
        </w:rPr>
        <w:t>25</w:t>
      </w:r>
      <w:r w:rsidR="0087345A">
        <w:rPr>
          <w:rFonts w:ascii="Arial" w:hAnsi="Arial" w:cs="Arial"/>
          <w:sz w:val="22"/>
          <w:szCs w:val="22"/>
          <w:lang w:val="sr-Cyrl-RS"/>
        </w:rPr>
        <w:t>.04.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F001E2"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  <w:r w:rsidR="00830258">
        <w:rPr>
          <w:rFonts w:ascii="Arial" w:hAnsi="Arial" w:cs="Arial"/>
          <w:sz w:val="22"/>
          <w:szCs w:val="22"/>
          <w:lang w:val="sr-Cyrl-RS"/>
        </w:rPr>
        <w:t>Након измене конкурсне документације</w:t>
      </w:r>
      <w:r w:rsidR="003925A1">
        <w:rPr>
          <w:rFonts w:ascii="Arial" w:hAnsi="Arial" w:cs="Arial"/>
          <w:sz w:val="22"/>
          <w:szCs w:val="22"/>
          <w:lang w:val="sr-Cyrl-RS"/>
        </w:rPr>
        <w:t xml:space="preserve"> (у делу техничке спецификације)</w:t>
      </w:r>
      <w:r w:rsidR="00830258">
        <w:rPr>
          <w:rFonts w:ascii="Arial" w:hAnsi="Arial" w:cs="Arial"/>
          <w:sz w:val="22"/>
          <w:szCs w:val="22"/>
          <w:lang w:val="sr-Cyrl-RS"/>
        </w:rPr>
        <w:t xml:space="preserve"> продужен је рок за достављање понуда и објављено обавештење о продужењу рока 24.05.2019.године </w:t>
      </w:r>
      <w:r w:rsidR="00830258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830258" w:rsidRPr="005B6655">
        <w:rPr>
          <w:rFonts w:ascii="Arial" w:hAnsi="Arial" w:cs="Arial"/>
          <w:sz w:val="22"/>
          <w:szCs w:val="22"/>
        </w:rPr>
        <w:t>portal</w:t>
      </w:r>
      <w:r w:rsidR="00830258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830258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830258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830258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830258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830258" w:rsidRPr="005B6655">
        <w:rPr>
          <w:rFonts w:ascii="Arial" w:hAnsi="Arial" w:cs="Arial"/>
          <w:sz w:val="22"/>
          <w:szCs w:val="22"/>
        </w:rPr>
        <w:t>rs</w:t>
      </w:r>
      <w:proofErr w:type="spellEnd"/>
      <w:r w:rsidR="00830258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83025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30258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830258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="00830258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830258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830258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830258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830258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830258" w:rsidRPr="004126F1">
        <w:rPr>
          <w:rFonts w:ascii="Arial" w:hAnsi="Arial" w:cs="Arial"/>
          <w:sz w:val="22"/>
          <w:szCs w:val="22"/>
          <w:lang w:val="sr-Cyrl-CS"/>
        </w:rPr>
        <w:t>)</w:t>
      </w:r>
      <w:r w:rsidR="00830258">
        <w:rPr>
          <w:rFonts w:ascii="Arial" w:hAnsi="Arial" w:cs="Arial"/>
          <w:sz w:val="22"/>
          <w:szCs w:val="22"/>
          <w:lang w:val="sr-Cyrl-RS"/>
        </w:rPr>
        <w:t>.</w:t>
      </w:r>
    </w:p>
    <w:p w:rsidR="00830258" w:rsidRDefault="00830258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F4C8D" w:rsidRPr="000F4C8D" w:rsidRDefault="000E270E" w:rsidP="000E27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је био </w:t>
      </w: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 Благовремено су  приспеле понуде:</w:t>
      </w:r>
    </w:p>
    <w:p w:rsidR="000F4C8D" w:rsidRPr="00CF2630" w:rsidRDefault="000F4C8D" w:rsidP="000F4C8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Pr="00CF2630">
        <w:rPr>
          <w:rFonts w:ascii="Arial" w:hAnsi="Arial" w:cs="Arial"/>
          <w:sz w:val="22"/>
          <w:szCs w:val="22"/>
          <w:lang w:val="sr-Cyrl-RS"/>
        </w:rPr>
        <w:t>. ''</w:t>
      </w:r>
      <w:r w:rsidRPr="00CF2630">
        <w:rPr>
          <w:rFonts w:ascii="Arial" w:hAnsi="Arial" w:cs="Arial"/>
          <w:sz w:val="22"/>
          <w:szCs w:val="22"/>
          <w:lang w:val="sr-Latn-RS"/>
        </w:rPr>
        <w:t>Wiener stadtische osiguranje</w:t>
      </w:r>
      <w:r w:rsidRPr="00CF2630">
        <w:rPr>
          <w:rFonts w:ascii="Arial" w:hAnsi="Arial" w:cs="Arial"/>
          <w:sz w:val="22"/>
          <w:szCs w:val="22"/>
          <w:lang w:val="sr-Cyrl-RS"/>
        </w:rPr>
        <w:t>'' а.д.о.;</w:t>
      </w:r>
    </w:p>
    <w:p w:rsidR="000F4C8D" w:rsidRDefault="000F4C8D" w:rsidP="000F4C8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CF2630">
        <w:rPr>
          <w:rFonts w:ascii="Arial" w:hAnsi="Arial" w:cs="Arial"/>
          <w:sz w:val="22"/>
          <w:szCs w:val="22"/>
          <w:lang w:val="sr-Cyrl-RS"/>
        </w:rPr>
        <w:t>. Компанија ''Дунав осигурање'' а.д.о.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0F4C8D" w:rsidRPr="00CF2630" w:rsidRDefault="000F4C8D" w:rsidP="000F4C8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Pr="00CF263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CF2630">
        <w:rPr>
          <w:rFonts w:ascii="Arial" w:hAnsi="Arial" w:cs="Arial"/>
          <w:sz w:val="22"/>
          <w:szCs w:val="22"/>
          <w:lang w:val="sr-Latn-RS"/>
        </w:rPr>
        <w:t>ДДОР Нови Сад а.д.о. филијала „Крагујевац“</w:t>
      </w:r>
      <w:r w:rsidRPr="00CF2630">
        <w:rPr>
          <w:rFonts w:ascii="Arial" w:hAnsi="Arial" w:cs="Arial"/>
          <w:sz w:val="22"/>
          <w:szCs w:val="22"/>
          <w:lang w:val="sr-Cyrl-RS"/>
        </w:rPr>
        <w:t>;</w:t>
      </w:r>
    </w:p>
    <w:p w:rsidR="000E270E" w:rsidRPr="000E270E" w:rsidRDefault="000E270E" w:rsidP="000E270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270E" w:rsidRDefault="000E270E" w:rsidP="000E27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извршено је дана </w:t>
      </w:r>
      <w:r>
        <w:rPr>
          <w:rFonts w:ascii="Arial" w:hAnsi="Arial" w:cs="Arial"/>
          <w:sz w:val="22"/>
          <w:szCs w:val="22"/>
        </w:rPr>
        <w:t>29.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 год</w:t>
      </w:r>
      <w:proofErr w:type="spellStart"/>
      <w:r>
        <w:rPr>
          <w:rFonts w:ascii="Arial" w:hAnsi="Arial" w:cs="Arial"/>
          <w:sz w:val="22"/>
          <w:szCs w:val="22"/>
        </w:rPr>
        <w:t>ине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:30 часова. Поступак јавног отварања спроведен је од стране Комисије за </w:t>
      </w:r>
      <w:proofErr w:type="spellStart"/>
      <w:r>
        <w:rPr>
          <w:rFonts w:ascii="Arial" w:hAnsi="Arial" w:cs="Arial"/>
          <w:sz w:val="22"/>
          <w:szCs w:val="22"/>
        </w:rPr>
        <w:t>централизовану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E270E" w:rsidRPr="00830258" w:rsidRDefault="000E270E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01E2" w:rsidRPr="00F001E2">
        <w:rPr>
          <w:rFonts w:ascii="Arial" w:hAnsi="Arial" w:cs="Arial"/>
          <w:sz w:val="22"/>
          <w:szCs w:val="22"/>
          <w:lang w:val="sr-Cyrl-RS"/>
        </w:rPr>
        <w:t>7.779.452,00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562B46" w:rsidRDefault="002C126D" w:rsidP="002C126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9F0B79">
        <w:rPr>
          <w:rFonts w:ascii="Arial" w:hAnsi="Arial" w:cs="Arial"/>
          <w:sz w:val="22"/>
          <w:szCs w:val="22"/>
          <w:lang w:val="sr-Cyrl-RS"/>
        </w:rPr>
        <w:t>– Предшколска установа ''Ђурђревдан''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9F0B79">
        <w:rPr>
          <w:rFonts w:ascii="Arial" w:hAnsi="Arial" w:cs="Arial"/>
          <w:sz w:val="22"/>
          <w:szCs w:val="22"/>
          <w:lang w:val="sr-Cyrl-CS"/>
        </w:rPr>
        <w:t xml:space="preserve"> 238.095,00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9F0B79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Default="006A7039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270E" w:rsidRPr="000E270E" w:rsidRDefault="000E270E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039" w:rsidRDefault="006A7039" w:rsidP="00EF161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Уговорена вредност за Услугу осигурања возила за </w:t>
      </w:r>
      <w:r w:rsidR="005F5568">
        <w:rPr>
          <w:rFonts w:ascii="Arial" w:hAnsi="Arial" w:cs="Arial"/>
          <w:sz w:val="22"/>
          <w:szCs w:val="22"/>
          <w:lang w:val="sr-Cyrl-RS"/>
        </w:rPr>
        <w:t xml:space="preserve">Предшколску установу ''Ђурђевдан'' Крагујевац </w:t>
      </w:r>
      <w:r w:rsidR="00EF1611">
        <w:rPr>
          <w:rFonts w:ascii="Arial" w:hAnsi="Arial" w:cs="Arial"/>
          <w:sz w:val="22"/>
          <w:szCs w:val="22"/>
          <w:lang w:val="sr-Cyrl-RS"/>
        </w:rPr>
        <w:t xml:space="preserve"> на </w:t>
      </w:r>
      <w:r w:rsidR="00B53971">
        <w:rPr>
          <w:rFonts w:ascii="Arial" w:hAnsi="Arial" w:cs="Arial"/>
          <w:sz w:val="22"/>
          <w:szCs w:val="22"/>
          <w:lang w:val="sr-Cyrl-RS"/>
        </w:rPr>
        <w:t>осно</w:t>
      </w:r>
      <w:r>
        <w:rPr>
          <w:rFonts w:ascii="Arial" w:hAnsi="Arial" w:cs="Arial"/>
          <w:sz w:val="22"/>
          <w:szCs w:val="22"/>
          <w:lang w:val="sr-Cyrl-RS"/>
        </w:rPr>
        <w:t xml:space="preserve">ву понуде  број </w:t>
      </w:r>
      <w:r w:rsidR="00F001E2">
        <w:rPr>
          <w:rFonts w:ascii="Arial" w:hAnsi="Arial" w:cs="Arial"/>
          <w:sz w:val="22"/>
          <w:szCs w:val="22"/>
          <w:lang w:val="sr-Cyrl-RS"/>
        </w:rPr>
        <w:t>50/935</w:t>
      </w:r>
      <w:r w:rsidR="00EF161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F001E2">
        <w:rPr>
          <w:rFonts w:ascii="Arial" w:hAnsi="Arial" w:cs="Arial"/>
          <w:sz w:val="22"/>
          <w:szCs w:val="22"/>
          <w:lang w:val="sr-Cyrl-RS"/>
        </w:rPr>
        <w:t>24</w:t>
      </w:r>
      <w:r w:rsidR="00EF1611">
        <w:rPr>
          <w:rFonts w:ascii="Arial" w:hAnsi="Arial" w:cs="Arial"/>
          <w:sz w:val="22"/>
          <w:szCs w:val="22"/>
          <w:lang w:val="sr-Cyrl-CS"/>
        </w:rPr>
        <w:t>.</w:t>
      </w:r>
      <w:r w:rsidR="00EF1611">
        <w:rPr>
          <w:rFonts w:ascii="Arial" w:hAnsi="Arial" w:cs="Arial"/>
          <w:sz w:val="22"/>
          <w:szCs w:val="22"/>
          <w:lang w:val="sr-Cyrl-RS"/>
        </w:rPr>
        <w:t>05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>.201</w:t>
      </w:r>
      <w:r w:rsidR="00F001E2">
        <w:rPr>
          <w:rFonts w:ascii="Arial" w:hAnsi="Arial" w:cs="Arial"/>
          <w:sz w:val="22"/>
          <w:szCs w:val="22"/>
          <w:lang w:val="sr-Cyrl-RS"/>
        </w:rPr>
        <w:t>9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5F5568">
        <w:rPr>
          <w:rFonts w:ascii="Arial" w:hAnsi="Arial" w:cs="Arial"/>
          <w:sz w:val="22"/>
          <w:szCs w:val="22"/>
          <w:lang w:val="sr-Cyrl-RS"/>
        </w:rPr>
        <w:t xml:space="preserve">70.337,00 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7C068B" w:rsidRPr="000F4C8D" w:rsidRDefault="007C068B" w:rsidP="007C068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10289">
        <w:rPr>
          <w:rFonts w:ascii="Arial" w:hAnsi="Arial" w:cs="Arial"/>
          <w:b/>
          <w:sz w:val="22"/>
          <w:szCs w:val="22"/>
          <w:lang w:val="sr-Cyrl-CS"/>
        </w:rPr>
        <w:t xml:space="preserve">Основни подаци о понуђачима: </w:t>
      </w: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01. ''</w:t>
      </w:r>
      <w:r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Краља Александра I Карађорђевића  број 53  Крагујевац, Матични број: 174566598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102608229;</w:t>
      </w:r>
    </w:p>
    <w:p w:rsidR="00B53971" w:rsidRPr="005F0632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218/2019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B53971" w:rsidRPr="00B62318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53971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B53971" w:rsidRPr="007938DD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B53971" w:rsidRPr="00C2481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Понуђена цена за осигурање службених возила органа Града и Градских управа града Крагујевца,јавних и јавно комуналних предузећа,установа и основних и средњих школа на територији града Крагујевца : 5.592.265,95 динара + ПДВ 279.613,30  што укупно износи 5.871.879,25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5, 7 и 15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3971" w:rsidRPr="006E4535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B53971" w:rsidRPr="00CE485D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95 дана.</w:t>
      </w:r>
    </w:p>
    <w:p w:rsidR="00B53971" w:rsidRPr="00810289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3971" w:rsidRPr="005F0632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02.</w:t>
      </w:r>
      <w:r w:rsidRPr="00A05E8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Компанија ''Дунав осигурање''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Бранка Радичевића број 3 Крагујевац, Матични број: 07046898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 xml:space="preserve">100001958; </w:t>
      </w:r>
      <w:r>
        <w:rPr>
          <w:rFonts w:ascii="Arial" w:hAnsi="Arial" w:cs="Arial"/>
          <w:sz w:val="22"/>
          <w:szCs w:val="22"/>
          <w:lang w:val="sr-Cyrl-CS"/>
        </w:rPr>
        <w:t xml:space="preserve">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127151/2019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29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</w:t>
      </w:r>
      <w:r w:rsidRPr="0061244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B53971" w:rsidRPr="00B62318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53971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B53971" w:rsidRPr="006B7E51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B53971" w:rsidRPr="00C2481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Понуђена цена за осигурање службених возила органа Града и Градских управа града Крагујевца,јавних и јавно комуналних предузећа,установа и основних и средњих школа на територији града Крагујевца : 6.242.950,40 динара + ПДВ 312.147,52  што укупно износи 6.555.097,92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5, 7 и 15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3971" w:rsidRPr="006E4535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B53971" w:rsidRPr="00CE485D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90 дана.</w:t>
      </w: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53971" w:rsidRPr="005F0632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03. „</w:t>
      </w:r>
      <w:r>
        <w:rPr>
          <w:rFonts w:ascii="Arial" w:hAnsi="Arial" w:cs="Arial"/>
          <w:b/>
          <w:sz w:val="22"/>
          <w:szCs w:val="22"/>
          <w:lang w:val="sr-Latn-RS"/>
        </w:rPr>
        <w:t>ДДОР Нови Сад“ а.д.о. филијала „Крагујевац“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Драгослава Срејовића број 25  Крагујевац, матични број: 8194815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 xml:space="preserve">101633677; </w:t>
      </w:r>
      <w:r>
        <w:rPr>
          <w:rFonts w:ascii="Arial" w:hAnsi="Arial" w:cs="Arial"/>
          <w:sz w:val="22"/>
          <w:szCs w:val="22"/>
          <w:lang w:val="sr-Cyrl-CS"/>
        </w:rPr>
        <w:t xml:space="preserve">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50/935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B53971" w:rsidRPr="00B62318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B53971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B53971" w:rsidRPr="006B7E51" w:rsidRDefault="00B53971" w:rsidP="00B5397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B53971" w:rsidRPr="00C2481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Понуђена цена за осигурање службених возила органа Града и Градских управа града Крагујевца,јавних и јавно комуналних предузећа,установа и основних и средњих школа на територији града Крагујевца : 3.857.693,00 динара + ПДВ 177.453,00  што укупно износи 4.035.146,00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</w:t>
      </w:r>
      <w:r>
        <w:rPr>
          <w:rFonts w:ascii="Arial" w:hAnsi="Arial" w:cs="Arial"/>
          <w:sz w:val="22"/>
          <w:szCs w:val="22"/>
          <w:lang w:val="sr-Cyrl-RS"/>
        </w:rPr>
        <w:lastRenderedPageBreak/>
        <w:t>(за наручиоце под редним бројевима 1, 5, 7 и 15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3971" w:rsidRPr="006E4535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90 дана.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3971" w:rsidRPr="00CE485D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B53971" w:rsidRPr="00796715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53971" w:rsidRPr="00B1118D" w:rsidRDefault="00B53971" w:rsidP="00B5397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7A2C47">
        <w:rPr>
          <w:rFonts w:ascii="Arial" w:hAnsi="Arial" w:cs="Arial"/>
          <w:sz w:val="22"/>
          <w:szCs w:val="22"/>
          <w:lang w:val="ru-RU"/>
        </w:rPr>
        <w:t>.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</w:t>
      </w:r>
      <w:r>
        <w:rPr>
          <w:rFonts w:ascii="Arial" w:hAnsi="Arial" w:cs="Arial"/>
          <w:sz w:val="22"/>
          <w:szCs w:val="22"/>
          <w:lang w:val="sr-Cyrl-RS"/>
        </w:rPr>
        <w:t xml:space="preserve"> да, на основу достављене документације, понуђачи </w:t>
      </w:r>
      <w:r>
        <w:rPr>
          <w:rFonts w:ascii="Arial" w:hAnsi="Arial" w:cs="Arial"/>
          <w:b/>
          <w:sz w:val="22"/>
          <w:szCs w:val="22"/>
          <w:lang w:val="sr-Cyrl-RS"/>
        </w:rPr>
        <w:t>''</w:t>
      </w:r>
      <w:r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 w:rsidRPr="00804BF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Компанија ''Дунав осигурање''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86120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„ДДОР Нови Сад“ а.д.о. филијала „Крагујевац“,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испуњавају обавезне и додатне услове за учешће у поступку и да су понуде </w:t>
      </w:r>
      <w:r w:rsidRPr="00861209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sz w:val="22"/>
          <w:szCs w:val="22"/>
          <w:lang w:val="sr-Cyrl-RS"/>
        </w:rPr>
        <w:t xml:space="preserve">. На основу унапред утврђеног критеријума „најнижа понуђена цена“ утврђен је ранг понуђача : </w:t>
      </w:r>
    </w:p>
    <w:p w:rsidR="00B53971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53971" w:rsidRPr="00CF263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CF2630">
        <w:rPr>
          <w:rFonts w:ascii="Arial" w:hAnsi="Arial" w:cs="Arial"/>
          <w:sz w:val="22"/>
          <w:szCs w:val="22"/>
          <w:lang w:val="sr-Latn-RS"/>
        </w:rPr>
        <w:t>ДДОР Нови Сад а.д.о. филијала „Крагујевац“</w:t>
      </w:r>
      <w:r w:rsidRPr="00CF2630">
        <w:rPr>
          <w:rFonts w:ascii="Arial" w:hAnsi="Arial" w:cs="Arial"/>
          <w:sz w:val="22"/>
          <w:szCs w:val="22"/>
          <w:lang w:val="sr-Cyrl-RS"/>
        </w:rPr>
        <w:t>;</w:t>
      </w:r>
    </w:p>
    <w:p w:rsidR="00B53971" w:rsidRPr="00CF263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>2. ''</w:t>
      </w:r>
      <w:r w:rsidRPr="00CF2630">
        <w:rPr>
          <w:rFonts w:ascii="Arial" w:hAnsi="Arial" w:cs="Arial"/>
          <w:sz w:val="22"/>
          <w:szCs w:val="22"/>
          <w:lang w:val="sr-Latn-RS"/>
        </w:rPr>
        <w:t>Wiener stadtische osiguranje</w:t>
      </w:r>
      <w:r w:rsidRPr="00CF2630">
        <w:rPr>
          <w:rFonts w:ascii="Arial" w:hAnsi="Arial" w:cs="Arial"/>
          <w:sz w:val="22"/>
          <w:szCs w:val="22"/>
          <w:lang w:val="sr-Cyrl-RS"/>
        </w:rPr>
        <w:t>'' а.д.о.;</w:t>
      </w:r>
    </w:p>
    <w:p w:rsidR="00B53971" w:rsidRPr="00CF2630" w:rsidRDefault="00B53971" w:rsidP="00B5397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>3. Компанија ''Дунав осигурање'' а.д.о.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B53971" w:rsidRDefault="00B53971" w:rsidP="00B5397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Pr="00804172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804172">
        <w:rPr>
          <w:rFonts w:ascii="Arial" w:hAnsi="Arial"/>
          <w:b w:val="0"/>
          <w:bCs w:val="0"/>
          <w:sz w:val="22"/>
          <w:lang w:val="sr-Cyrl-RS"/>
        </w:rPr>
        <w:t>Услуга осигурања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80C3DC7"/>
    <w:multiLevelType w:val="hybridMultilevel"/>
    <w:tmpl w:val="5492D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7DBC679B"/>
    <w:multiLevelType w:val="hybridMultilevel"/>
    <w:tmpl w:val="0FEC55CE"/>
    <w:lvl w:ilvl="0" w:tplc="FB2A1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9"/>
  </w:num>
  <w:num w:numId="5">
    <w:abstractNumId w:val="21"/>
  </w:num>
  <w:num w:numId="6">
    <w:abstractNumId w:val="1"/>
  </w:num>
  <w:num w:numId="7">
    <w:abstractNumId w:val="28"/>
  </w:num>
  <w:num w:numId="8">
    <w:abstractNumId w:val="36"/>
  </w:num>
  <w:num w:numId="9">
    <w:abstractNumId w:val="32"/>
  </w:num>
  <w:num w:numId="10">
    <w:abstractNumId w:val="4"/>
  </w:num>
  <w:num w:numId="11">
    <w:abstractNumId w:val="29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12"/>
  </w:num>
  <w:num w:numId="18">
    <w:abstractNumId w:val="22"/>
  </w:num>
  <w:num w:numId="19">
    <w:abstractNumId w:val="16"/>
  </w:num>
  <w:num w:numId="20">
    <w:abstractNumId w:val="27"/>
  </w:num>
  <w:num w:numId="21">
    <w:abstractNumId w:val="2"/>
  </w:num>
  <w:num w:numId="22">
    <w:abstractNumId w:val="25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7"/>
  </w:num>
  <w:num w:numId="29">
    <w:abstractNumId w:val="33"/>
  </w:num>
  <w:num w:numId="30">
    <w:abstractNumId w:val="26"/>
  </w:num>
  <w:num w:numId="31">
    <w:abstractNumId w:val="30"/>
  </w:num>
  <w:num w:numId="32">
    <w:abstractNumId w:val="15"/>
  </w:num>
  <w:num w:numId="33">
    <w:abstractNumId w:val="10"/>
  </w:num>
  <w:num w:numId="34">
    <w:abstractNumId w:val="23"/>
  </w:num>
  <w:num w:numId="35">
    <w:abstractNumId w:val="34"/>
  </w:num>
  <w:num w:numId="36">
    <w:abstractNumId w:val="5"/>
  </w:num>
  <w:num w:numId="37">
    <w:abstractNumId w:val="19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2CDB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102B"/>
    <w:rsid w:val="000E270E"/>
    <w:rsid w:val="000F4C8D"/>
    <w:rsid w:val="000F5194"/>
    <w:rsid w:val="00104061"/>
    <w:rsid w:val="001216DE"/>
    <w:rsid w:val="00127B65"/>
    <w:rsid w:val="00150534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139E7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25A1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2B46"/>
    <w:rsid w:val="00564CD7"/>
    <w:rsid w:val="005A53B8"/>
    <w:rsid w:val="005B2BC0"/>
    <w:rsid w:val="005B6655"/>
    <w:rsid w:val="005F5568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068B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0258"/>
    <w:rsid w:val="00832310"/>
    <w:rsid w:val="00845E3A"/>
    <w:rsid w:val="0087345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22C22"/>
    <w:rsid w:val="00934263"/>
    <w:rsid w:val="00945C80"/>
    <w:rsid w:val="00952690"/>
    <w:rsid w:val="009606E4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0B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36A89"/>
    <w:rsid w:val="00B45029"/>
    <w:rsid w:val="00B538A1"/>
    <w:rsid w:val="00B53971"/>
    <w:rsid w:val="00B74AA3"/>
    <w:rsid w:val="00B80D25"/>
    <w:rsid w:val="00BA1187"/>
    <w:rsid w:val="00BA6A0C"/>
    <w:rsid w:val="00BC354A"/>
    <w:rsid w:val="00BD1AA7"/>
    <w:rsid w:val="00BE47E7"/>
    <w:rsid w:val="00C0270D"/>
    <w:rsid w:val="00C23EF1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361E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1611"/>
    <w:rsid w:val="00EF65DC"/>
    <w:rsid w:val="00F001E2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7074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19</cp:revision>
  <cp:lastPrinted>2017-04-11T10:06:00Z</cp:lastPrinted>
  <dcterms:created xsi:type="dcterms:W3CDTF">2019-06-25T06:46:00Z</dcterms:created>
  <dcterms:modified xsi:type="dcterms:W3CDTF">2019-07-19T12:36:00Z</dcterms:modified>
</cp:coreProperties>
</file>