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858BA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DA37A8">
        <w:rPr>
          <w:lang w:val="sr-Latn-RS"/>
        </w:rPr>
        <w:t xml:space="preserve"> </w:t>
      </w:r>
      <w:r w:rsidR="00BA0C5E">
        <w:rPr>
          <w:lang w:val="sr-Latn-RS"/>
        </w:rPr>
        <w:t>02-3388</w:t>
      </w:r>
      <w:bookmarkStart w:id="0" w:name="_GoBack"/>
      <w:bookmarkEnd w:id="0"/>
    </w:p>
    <w:p w:rsidR="00EE6BE3" w:rsidRPr="008D78FE" w:rsidRDefault="00D07E75" w:rsidP="00EE6BE3">
      <w:pPr>
        <w:rPr>
          <w:lang w:val="sr-Cyrl-RS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767564">
        <w:rPr>
          <w:lang w:val="ru-RU"/>
        </w:rPr>
        <w:t>24</w:t>
      </w:r>
      <w:r w:rsidR="000E6E92" w:rsidRPr="00EF63FB">
        <w:rPr>
          <w:lang w:val="ru-RU"/>
        </w:rPr>
        <w:t>.0</w:t>
      </w:r>
      <w:r w:rsidR="00767564">
        <w:rPr>
          <w:lang w:val="ru-RU"/>
        </w:rPr>
        <w:t>7</w:t>
      </w:r>
      <w:r w:rsidR="00EE6BE3" w:rsidRPr="00EF63FB">
        <w:rPr>
          <w:lang w:val="ru-RU"/>
        </w:rPr>
        <w:t>.20</w:t>
      </w:r>
      <w:r w:rsidR="00767564">
        <w:rPr>
          <w:lang w:val="ru-RU"/>
        </w:rPr>
        <w:t>20</w:t>
      </w:r>
      <w:r w:rsidR="009B6F41" w:rsidRPr="00EF63FB">
        <w:rPr>
          <w:lang w:val="ru-RU"/>
        </w:rPr>
        <w:t>.</w:t>
      </w:r>
      <w:r w:rsidR="00EE6BE3" w:rsidRPr="00EF63FB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Pr="00802DE6" w:rsidRDefault="00EE6BE3" w:rsidP="00DA37A8">
      <w:pPr>
        <w:jc w:val="both"/>
        <w:rPr>
          <w:lang w:val="sr-Latn-R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312B9D" w:rsidRPr="00312B9D">
        <w:rPr>
          <w:lang w:val="sr-Latn-RS"/>
        </w:rPr>
        <w:t>02-3376</w:t>
      </w:r>
      <w:r w:rsidR="00EF63FB">
        <w:rPr>
          <w:lang w:val="sr-Latn-RS"/>
        </w:rPr>
        <w:t xml:space="preserve"> </w:t>
      </w:r>
      <w:r w:rsidR="006B360C" w:rsidRPr="00122607">
        <w:rPr>
          <w:lang w:val="sr-Cyrl-CS"/>
        </w:rPr>
        <w:t xml:space="preserve"> 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B0391">
        <w:rPr>
          <w:lang w:val="sr-Latn-RS"/>
        </w:rPr>
        <w:t>2</w:t>
      </w:r>
      <w:r w:rsidR="00312B9D">
        <w:rPr>
          <w:lang w:val="sr-Cyrl-RS"/>
        </w:rPr>
        <w:t>4</w:t>
      </w:r>
      <w:r w:rsidR="003F570E">
        <w:rPr>
          <w:lang w:val="ru-RU"/>
        </w:rPr>
        <w:t>.0</w:t>
      </w:r>
      <w:r w:rsidR="00312B9D">
        <w:rPr>
          <w:lang w:val="ru-RU"/>
        </w:rPr>
        <w:t>7</w:t>
      </w:r>
      <w:r>
        <w:rPr>
          <w:lang w:val="ru-RU"/>
        </w:rPr>
        <w:t>.20</w:t>
      </w:r>
      <w:r w:rsidR="00312B9D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645896">
        <w:rPr>
          <w:lang w:val="sr-Cyrl-RS"/>
        </w:rPr>
        <w:t>2.</w:t>
      </w:r>
      <w:r w:rsidR="005602E2">
        <w:rPr>
          <w:lang w:val="sr-Cyrl-RS"/>
        </w:rPr>
        <w:t>10</w:t>
      </w:r>
      <w:r w:rsidR="000A3742">
        <w:rPr>
          <w:lang w:val="sr-Cyrl-RS"/>
        </w:rPr>
        <w:t>/</w:t>
      </w:r>
      <w:r w:rsidR="005602E2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D78FE">
        <w:rPr>
          <w:lang w:val="sr-Cyrl-RS"/>
        </w:rPr>
        <w:t>осигурање деце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176161">
        <w:rPr>
          <w:lang w:val="sr-Cyrl-CS"/>
        </w:rPr>
        <w:t>:</w:t>
      </w:r>
    </w:p>
    <w:p w:rsidR="00247BD1" w:rsidRDefault="00247BD1" w:rsidP="008A2F97">
      <w:pPr>
        <w:tabs>
          <w:tab w:val="left" w:pos="5130"/>
        </w:tabs>
        <w:jc w:val="both"/>
        <w:rPr>
          <w:lang w:val="sr-Cyrl-CS"/>
        </w:rPr>
      </w:pPr>
    </w:p>
    <w:p w:rsidR="000D771D" w:rsidRDefault="000D771D" w:rsidP="000D771D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E51C02">
        <w:rPr>
          <w:rFonts w:eastAsia="Calibri"/>
          <w:b/>
          <w:lang w:val="sr-Cyrl-CS"/>
        </w:rPr>
        <w:t>''Generali'' осигурање Србија а.д.о, Београд</w:t>
      </w:r>
      <w:r>
        <w:rPr>
          <w:rFonts w:eastAsia="Calibri"/>
          <w:b/>
          <w:lang w:val="sr-Cyrl-CS"/>
        </w:rPr>
        <w:t xml:space="preserve">,   Ул. Владимира Поповића  бр.8, </w:t>
      </w:r>
      <w:r>
        <w:rPr>
          <w:b/>
          <w:lang w:val="sr-Cyrl-CS"/>
        </w:rPr>
        <w:t>матични број 17198319, ПИБ 100001175.</w:t>
      </w:r>
    </w:p>
    <w:p w:rsidR="00247BD1" w:rsidRDefault="00247BD1" w:rsidP="008A2F97">
      <w:pPr>
        <w:tabs>
          <w:tab w:val="left" w:pos="5130"/>
        </w:tabs>
        <w:jc w:val="both"/>
        <w:rPr>
          <w:lang w:val="sr-Cyrl-CS"/>
        </w:rPr>
      </w:pPr>
    </w:p>
    <w:p w:rsidR="008D78FE" w:rsidRPr="00F30DB2" w:rsidRDefault="008D78FE" w:rsidP="007E75FE">
      <w:pPr>
        <w:tabs>
          <w:tab w:val="left" w:pos="5130"/>
        </w:tabs>
        <w:rPr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F30DB2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DB5D8F">
        <w:rPr>
          <w:lang w:val="ru-RU"/>
        </w:rPr>
        <w:t xml:space="preserve"> Крагујевац  је дана</w:t>
      </w:r>
      <w:r w:rsidR="006E2149">
        <w:rPr>
          <w:lang w:val="ru-RU"/>
        </w:rPr>
        <w:t xml:space="preserve"> </w:t>
      </w:r>
      <w:r w:rsidR="000D7D00">
        <w:rPr>
          <w:lang w:val="ru-RU"/>
        </w:rPr>
        <w:t>30.06.2020.</w:t>
      </w:r>
      <w:r>
        <w:rPr>
          <w:lang w:val="ru-RU"/>
        </w:rPr>
        <w:t>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A2635F">
        <w:rPr>
          <w:lang w:val="sr-Cyrl-CS"/>
        </w:rPr>
        <w:t xml:space="preserve"> </w:t>
      </w:r>
      <w:r w:rsidR="000D7D00" w:rsidRPr="000D7D00">
        <w:rPr>
          <w:lang w:val="sr-Cyrl-CS"/>
        </w:rPr>
        <w:t>02-2996</w:t>
      </w:r>
      <w:r w:rsidR="006E2149">
        <w:rPr>
          <w:lang w:val="sr-Cyrl-CS"/>
        </w:rPr>
        <w:t xml:space="preserve"> </w:t>
      </w:r>
      <w:r w:rsidR="00A2635F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6E2149">
        <w:rPr>
          <w:lang w:val="sr-Cyrl-CS"/>
        </w:rPr>
        <w:t>јавну</w:t>
      </w:r>
      <w:r>
        <w:rPr>
          <w:lang w:val="sr-Cyrl-CS"/>
        </w:rPr>
        <w:t xml:space="preserve"> набавку </w:t>
      </w:r>
      <w:r w:rsidR="00BA0F4E">
        <w:rPr>
          <w:lang w:val="sr-Cyrl-CS"/>
        </w:rPr>
        <w:t xml:space="preserve"> услуга –</w:t>
      </w:r>
      <w:r w:rsidR="00BA6583" w:rsidRPr="00BA6583">
        <w:rPr>
          <w:lang w:val="sr-Cyrl-RS"/>
        </w:rPr>
        <w:t xml:space="preserve"> </w:t>
      </w:r>
      <w:r w:rsidR="006E2149">
        <w:rPr>
          <w:lang w:val="sr-Cyrl-RS"/>
        </w:rPr>
        <w:t>осигурање деце.</w:t>
      </w:r>
    </w:p>
    <w:p w:rsidR="009D2BAD" w:rsidRPr="003010D5" w:rsidRDefault="008D78FE" w:rsidP="00F30DB2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D7D00">
        <w:rPr>
          <w:lang w:val="sr-Cyrl-CS"/>
        </w:rPr>
        <w:t>10</w:t>
      </w:r>
      <w:r w:rsidR="00FF0417">
        <w:rPr>
          <w:lang w:val="sr-Cyrl-CS"/>
        </w:rPr>
        <w:t>/</w:t>
      </w:r>
      <w:r w:rsidR="000D7D00">
        <w:rPr>
          <w:lang w:val="sr-Cyrl-CS"/>
        </w:rPr>
        <w:t>20</w:t>
      </w:r>
    </w:p>
    <w:p w:rsidR="00EE6BE3" w:rsidRDefault="00EE6BE3" w:rsidP="000D21F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</w:t>
      </w:r>
      <w:r w:rsidR="005F2A56">
        <w:rPr>
          <w:lang w:val="sr-Cyrl-CS"/>
        </w:rPr>
        <w:t>рталу јавних набавки и  интерне</w:t>
      </w:r>
      <w:r>
        <w:rPr>
          <w:lang w:val="sr-Cyrl-CS"/>
        </w:rPr>
        <w:t>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5F2A56">
        <w:rPr>
          <w:lang w:val="sr-Cyrl-CS"/>
        </w:rPr>
        <w:t xml:space="preserve"> Рок за достављање понуда је био до </w:t>
      </w:r>
      <w:r w:rsidR="00FF425D">
        <w:rPr>
          <w:lang w:val="sr-Cyrl-CS"/>
        </w:rPr>
        <w:t>15</w:t>
      </w:r>
      <w:r w:rsidR="002A51ED">
        <w:rPr>
          <w:lang w:val="sr-Cyrl-CS"/>
        </w:rPr>
        <w:t>.0</w:t>
      </w:r>
      <w:r w:rsidR="00FF425D">
        <w:rPr>
          <w:lang w:val="sr-Cyrl-CS"/>
        </w:rPr>
        <w:t>7</w:t>
      </w:r>
      <w:r w:rsidR="002A51ED">
        <w:rPr>
          <w:lang w:val="sr-Cyrl-CS"/>
        </w:rPr>
        <w:t>.20</w:t>
      </w:r>
      <w:r w:rsidR="00FF425D">
        <w:rPr>
          <w:lang w:val="sr-Cyrl-CS"/>
        </w:rPr>
        <w:t>20</w:t>
      </w:r>
      <w:r w:rsidR="005F2A56">
        <w:rPr>
          <w:lang w:val="sr-Cyrl-CS"/>
        </w:rPr>
        <w:t>. године до 09:00 часова.</w:t>
      </w:r>
    </w:p>
    <w:p w:rsidR="00EE6BE3" w:rsidRDefault="00EE6BE3" w:rsidP="000D21F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Након спроведеног </w:t>
      </w:r>
      <w:r w:rsidR="00CE06E1">
        <w:rPr>
          <w:lang w:val="sr-Cyrl-CS"/>
        </w:rPr>
        <w:t xml:space="preserve">јавног </w:t>
      </w:r>
      <w:r>
        <w:rPr>
          <w:lang w:val="sr-Cyrl-CS"/>
        </w:rPr>
        <w:t xml:space="preserve">отварања понуда Комисија за </w:t>
      </w:r>
      <w:r w:rsidR="00CE06E1">
        <w:rPr>
          <w:lang w:val="sr-Cyrl-CS"/>
        </w:rPr>
        <w:t xml:space="preserve">предметну </w:t>
      </w:r>
      <w:r>
        <w:rPr>
          <w:lang w:val="sr-Cyrl-CS"/>
        </w:rPr>
        <w:t>јавн</w:t>
      </w:r>
      <w:r w:rsidR="00CE06E1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CE06E1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</w:t>
      </w:r>
      <w:r w:rsidR="00CE06E1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F30DB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F30DB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CB2BA1" w:rsidRDefault="00EE6BE3" w:rsidP="00F30DB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4273B6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CB2BA1">
        <w:rPr>
          <w:lang w:val="sr-Cyrl-CS"/>
        </w:rPr>
        <w:t>–</w:t>
      </w:r>
      <w:r w:rsidR="009A1E0A">
        <w:rPr>
          <w:lang w:val="sr-Cyrl-CS"/>
        </w:rPr>
        <w:t xml:space="preserve"> </w:t>
      </w:r>
      <w:r w:rsidR="008D78FE">
        <w:rPr>
          <w:lang w:val="sr-Cyrl-RS"/>
        </w:rPr>
        <w:t>осигурање деце</w:t>
      </w:r>
      <w:r w:rsidR="00CB2BA1">
        <w:rPr>
          <w:lang w:val="sr-Cyrl-RS"/>
        </w:rPr>
        <w:t>.</w:t>
      </w:r>
      <w:r w:rsidR="004F4EA2">
        <w:rPr>
          <w:lang w:val="sr-Cyrl-RS"/>
        </w:rPr>
        <w:t>ОРН-66510000-услуге осигурања</w:t>
      </w:r>
    </w:p>
    <w:p w:rsidR="00120E9C" w:rsidRDefault="00120E9C" w:rsidP="00BB086A">
      <w:pPr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E0FF2">
        <w:rPr>
          <w:lang w:val="sr-Cyrl-CS"/>
        </w:rPr>
        <w:t>5</w:t>
      </w:r>
      <w:r w:rsidR="008D78FE">
        <w:rPr>
          <w:lang w:val="sr-Cyrl-CS"/>
        </w:rPr>
        <w:t>00.000,00</w:t>
      </w:r>
      <w:r w:rsidR="005459E7">
        <w:rPr>
          <w:lang w:val="sr-Cyrl-CS"/>
        </w:rPr>
        <w:t xml:space="preserve">  рсд</w:t>
      </w:r>
      <w:r w:rsidR="00833211">
        <w:rPr>
          <w:lang w:val="sr-Cyrl-CS"/>
        </w:rPr>
        <w:t xml:space="preserve"> без ПДВ-а.</w:t>
      </w:r>
    </w:p>
    <w:p w:rsidR="00120E9C" w:rsidRPr="004E23FE" w:rsidRDefault="00702E94" w:rsidP="00BB086A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3F4C56" w:rsidRPr="003F4C56">
        <w:rPr>
          <w:lang w:val="ru-RU"/>
        </w:rPr>
        <w:t xml:space="preserve">444.686,00 </w:t>
      </w:r>
      <w:r w:rsidR="003F4C56">
        <w:rPr>
          <w:lang w:val="ru-RU"/>
        </w:rPr>
        <w:t xml:space="preserve"> </w:t>
      </w:r>
      <w:r w:rsidR="005459E7">
        <w:rPr>
          <w:lang w:val="ru-RU"/>
        </w:rPr>
        <w:t>рсд</w:t>
      </w:r>
      <w:r w:rsidR="00BB086A">
        <w:rPr>
          <w:lang w:val="ru-RU"/>
        </w:rPr>
        <w:t xml:space="preserve"> без ПДВ-а.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377F9B" w:rsidRDefault="00377F9B" w:rsidP="00D33D45">
      <w:pPr>
        <w:jc w:val="both"/>
        <w:rPr>
          <w:noProof/>
          <w:lang w:val="sr-Cyrl-CS"/>
        </w:rPr>
      </w:pPr>
    </w:p>
    <w:p w:rsidR="00AA5DFC" w:rsidRDefault="00AA5DFC" w:rsidP="00AA5DFC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AA5DFC" w:rsidRDefault="00AA5DFC" w:rsidP="00AA5DFC">
      <w:pPr>
        <w:tabs>
          <w:tab w:val="left" w:pos="5130"/>
        </w:tabs>
        <w:ind w:left="374"/>
        <w:rPr>
          <w:lang w:val="ru-RU"/>
        </w:rPr>
      </w:pPr>
      <w:r>
        <w:rPr>
          <w:lang w:val="sr-Latn-RS"/>
        </w:rPr>
        <w:t>3</w:t>
      </w:r>
      <w:r>
        <w:rPr>
          <w:lang w:val="ru-RU"/>
        </w:rPr>
        <w:t xml:space="preserve"> 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AA5DFC" w:rsidTr="007C41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977ADD" w:rsidRDefault="00AA5DFC" w:rsidP="007C41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977ADD" w:rsidRDefault="00AA5DFC" w:rsidP="007C41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977ADD" w:rsidRDefault="00AA5DFC" w:rsidP="007C41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977ADD" w:rsidRDefault="00AA5DFC" w:rsidP="007C41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977ADD" w:rsidRDefault="00AA5DFC" w:rsidP="007C41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AA5DFC" w:rsidRPr="00977ADD" w:rsidTr="007C418D">
        <w:trPr>
          <w:trHeight w:val="6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B803E3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>
              <w:rPr>
                <w:rFonts w:ascii="Calibri" w:eastAsia="Calibri" w:hAnsi="Calibri"/>
                <w:lang w:val="sr-Latn-R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B803E3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02-3233/1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АМС осигурање а.д.о,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14.07.2020.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12:45</w:t>
            </w:r>
          </w:p>
        </w:tc>
      </w:tr>
      <w:tr w:rsidR="00AA5DFC" w:rsidRPr="00977ADD" w:rsidTr="007C418D">
        <w:trPr>
          <w:trHeight w:val="64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Latn-RS"/>
              </w:rPr>
              <w:t>2</w:t>
            </w:r>
            <w:r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Pr="00452AF9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Generali</w:t>
            </w:r>
            <w:r>
              <w:rPr>
                <w:rFonts w:eastAsia="Calibri"/>
                <w:lang w:val="sr-Cyrl-RS"/>
              </w:rPr>
              <w:t>'' осигурање, филијала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15.07.2020.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08:10</w:t>
            </w:r>
          </w:p>
        </w:tc>
      </w:tr>
      <w:tr w:rsidR="00AA5DFC" w:rsidRPr="00977ADD" w:rsidTr="007C41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Latn-RS"/>
              </w:rPr>
              <w:t>3</w:t>
            </w:r>
            <w:r>
              <w:rPr>
                <w:rFonts w:ascii="Calibri" w:eastAsia="Calibri" w:hAnsi="Calibri"/>
                <w:lang w:val="sr-Cyrl-CS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''ДДОР Нови Сад'' а.д.о,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15.07.2020.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FC" w:rsidRDefault="00AA5DFC" w:rsidP="007C41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08:35</w:t>
            </w:r>
          </w:p>
        </w:tc>
      </w:tr>
    </w:tbl>
    <w:p w:rsidR="00AA5DFC" w:rsidRDefault="00AA5DFC" w:rsidP="00AA5DFC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AA5DFC" w:rsidRDefault="00AA5DFC" w:rsidP="00AA5DFC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представника понуђача </w:t>
      </w:r>
      <w:r>
        <w:rPr>
          <w:rFonts w:eastAsia="Calibri"/>
          <w:lang w:val="sr-Cyrl-CS"/>
        </w:rPr>
        <w:t xml:space="preserve"> </w:t>
      </w:r>
      <w:r w:rsidRPr="00C87099">
        <w:rPr>
          <w:rFonts w:eastAsia="Calibri"/>
          <w:lang w:val="sr-Cyrl-CS"/>
        </w:rPr>
        <w:t>''ДДОР Нови Сад'' а.д.о, Крагујевац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извршено је дана 15.07.2020. године у 09:</w:t>
      </w:r>
      <w:r>
        <w:rPr>
          <w:lang w:val="sr-Cyrl-RS"/>
        </w:rPr>
        <w:t>3</w:t>
      </w:r>
      <w:r>
        <w:rPr>
          <w:lang w:val="sr-Cyrl-CS"/>
        </w:rPr>
        <w:t>0 часова. Поступак јавног отварања спроведен је од стране Комисије за предметну  јавну набавку. На спроведени поступак јавног  отварања понуда није било примедби.</w:t>
      </w:r>
    </w:p>
    <w:p w:rsidR="00AA5DFC" w:rsidRDefault="00AA5DFC" w:rsidP="00AA5DFC">
      <w:pPr>
        <w:rPr>
          <w:lang w:val="sr-Cyrl-CS"/>
        </w:rPr>
      </w:pPr>
    </w:p>
    <w:p w:rsidR="00AA5DFC" w:rsidRDefault="00AA5DFC" w:rsidP="00AA5DFC">
      <w:pPr>
        <w:rPr>
          <w:lang w:val="sr-Cyrl-CS"/>
        </w:rPr>
      </w:pPr>
      <w:r w:rsidRPr="00FA4E1A">
        <w:rPr>
          <w:u w:val="single"/>
          <w:lang w:val="sr-Cyrl-CS"/>
        </w:rPr>
        <w:t>Понуђени су следећи услови</w:t>
      </w:r>
      <w:r>
        <w:rPr>
          <w:lang w:val="sr-Cyrl-CS"/>
        </w:rPr>
        <w:t>:</w:t>
      </w:r>
    </w:p>
    <w:p w:rsidR="00AA5DFC" w:rsidRDefault="00AA5DFC" w:rsidP="00AA5DFC">
      <w:pPr>
        <w:rPr>
          <w:lang w:val="sr-Cyrl-CS"/>
        </w:rPr>
      </w:pPr>
    </w:p>
    <w:p w:rsidR="00AA5DFC" w:rsidRPr="0097375D" w:rsidRDefault="00AA5DFC" w:rsidP="00AA5DFC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97375D">
        <w:rPr>
          <w:rFonts w:eastAsia="Calibri"/>
          <w:b/>
          <w:lang w:val="sr-Cyrl-RS"/>
        </w:rPr>
        <w:t>АМС осигурање а.д.о, Београд</w:t>
      </w:r>
    </w:p>
    <w:p w:rsidR="00AA5DFC" w:rsidRPr="004521DD" w:rsidRDefault="00AA5DFC" w:rsidP="00AA5DFC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02-3233/1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2.Годишња премија по једном осигуранику без ПДВ-а: 279,30 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3. Укупна годишња премија  осигурања за 1700 деце без ПДВ-а: 474.810,00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4. Рок важења понуде: 45 дана</w:t>
      </w:r>
    </w:p>
    <w:p w:rsidR="00AA5DFC" w:rsidRPr="00F42FF5" w:rsidRDefault="00AA5DFC" w:rsidP="00AA5DFC">
      <w:pPr>
        <w:jc w:val="both"/>
        <w:rPr>
          <w:lang w:val="sr-Cyrl-RS"/>
        </w:rPr>
      </w:pPr>
      <w:r>
        <w:rPr>
          <w:lang w:val="sr-Cyrl-RS"/>
        </w:rPr>
        <w:t>5.</w:t>
      </w:r>
      <w:r w:rsidRPr="00607785">
        <w:t xml:space="preserve"> </w:t>
      </w:r>
      <w:r>
        <w:rPr>
          <w:lang w:val="sr-Cyrl-RS"/>
        </w:rPr>
        <w:t>Време</w:t>
      </w:r>
      <w:r w:rsidRPr="00607785">
        <w:rPr>
          <w:lang w:val="sr-Cyrl-RS"/>
        </w:rPr>
        <w:t xml:space="preserve"> исплате накнаде штете-</w:t>
      </w:r>
      <w:r>
        <w:rPr>
          <w:lang w:val="sr-Latn-RS"/>
        </w:rPr>
        <w:t xml:space="preserve"> </w:t>
      </w:r>
      <w:r w:rsidRPr="00747FEB">
        <w:rPr>
          <w:lang w:val="sr-Latn-RS"/>
        </w:rPr>
        <w:t xml:space="preserve">у року од </w:t>
      </w:r>
      <w:r>
        <w:rPr>
          <w:lang w:val="sr-Cyrl-RS"/>
        </w:rPr>
        <w:t>14</w:t>
      </w:r>
      <w:r w:rsidRPr="00747FEB">
        <w:rPr>
          <w:lang w:val="sr-Latn-RS"/>
        </w:rPr>
        <w:t xml:space="preserve"> дана од дана </w:t>
      </w:r>
      <w:r>
        <w:rPr>
          <w:lang w:val="sr-Cyrl-RS"/>
        </w:rPr>
        <w:t>достављања комплетне документације.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не.              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7</w:t>
      </w:r>
      <w:r w:rsidRPr="00963F37">
        <w:rPr>
          <w:lang w:val="sr-Cyrl-RS"/>
        </w:rPr>
        <w:t>.</w:t>
      </w:r>
      <w:r w:rsidRPr="00963F37">
        <w:t xml:space="preserve"> </w:t>
      </w:r>
      <w:r w:rsidRPr="00963F37">
        <w:rPr>
          <w:lang w:val="sr-Cyrl-RS"/>
        </w:rPr>
        <w:t xml:space="preserve">Услови и начин плаћања - </w:t>
      </w:r>
      <w:r w:rsidRPr="00F42FF5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Закон</w:t>
      </w:r>
      <w:r>
        <w:rPr>
          <w:lang w:val="sr-Cyrl-RS"/>
        </w:rPr>
        <w:t>ом</w:t>
      </w:r>
      <w:r w:rsidRPr="00F42FF5">
        <w:rPr>
          <w:lang w:val="sr-Cyrl-RS"/>
        </w:rPr>
        <w:t xml:space="preserve"> о роковима измирења новчаних обавеза у комерцијалним трансакцијама.</w:t>
      </w:r>
    </w:p>
    <w:p w:rsidR="000500DA" w:rsidRPr="00963F37" w:rsidRDefault="000500DA" w:rsidP="00AA5DFC">
      <w:pPr>
        <w:jc w:val="both"/>
        <w:rPr>
          <w:lang w:val="sr-Cyrl-RS"/>
        </w:rPr>
      </w:pPr>
      <w:r>
        <w:rPr>
          <w:lang w:val="sr-Cyrl-RS"/>
        </w:rPr>
        <w:t>Понуђач</w:t>
      </w:r>
      <w:r w:rsidRPr="000500DA">
        <w:rPr>
          <w:lang w:val="sr-Cyrl-RS"/>
        </w:rPr>
        <w:t xml:space="preserve"> извршава набавку самостално.</w:t>
      </w:r>
    </w:p>
    <w:p w:rsidR="00AA5DFC" w:rsidRDefault="00AA5DFC" w:rsidP="00AA5DFC">
      <w:pPr>
        <w:rPr>
          <w:lang w:val="sr-Cyrl-CS"/>
        </w:rPr>
      </w:pPr>
    </w:p>
    <w:p w:rsidR="00AA5DFC" w:rsidRDefault="00AA5DFC" w:rsidP="00AA5DFC">
      <w:pPr>
        <w:rPr>
          <w:lang w:val="sr-Cyrl-CS"/>
        </w:rPr>
      </w:pPr>
    </w:p>
    <w:p w:rsidR="00AA5DFC" w:rsidRPr="001A2C6F" w:rsidRDefault="00AA5DFC" w:rsidP="00AA5DFC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C87099">
        <w:rPr>
          <w:rFonts w:eastAsia="Calibri"/>
          <w:b/>
          <w:lang w:val="sr-Cyrl-RS"/>
        </w:rPr>
        <w:t>''</w:t>
      </w:r>
      <w:r w:rsidRPr="00C87099">
        <w:rPr>
          <w:rFonts w:eastAsia="Calibri"/>
          <w:b/>
          <w:lang w:val="sr-Latn-RS"/>
        </w:rPr>
        <w:t>Generali</w:t>
      </w:r>
      <w:r w:rsidRPr="00C87099">
        <w:rPr>
          <w:rFonts w:eastAsia="Calibri"/>
          <w:b/>
          <w:lang w:val="sr-Cyrl-RS"/>
        </w:rPr>
        <w:t xml:space="preserve">'' осигурање  а.д.о, </w:t>
      </w:r>
      <w:r>
        <w:rPr>
          <w:rFonts w:eastAsia="Calibri"/>
          <w:b/>
          <w:lang w:val="sr-Cyrl-RS"/>
        </w:rPr>
        <w:t>филијала Крагујевац</w:t>
      </w:r>
    </w:p>
    <w:p w:rsidR="00AA5DFC" w:rsidRPr="004521DD" w:rsidRDefault="00AA5DFC" w:rsidP="00AA5DFC">
      <w:pPr>
        <w:jc w:val="both"/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1. Број под којим је понуда заведена: 02-3246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2.Годишња премија по једном осигуранику без ПДВ-а: 261,58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3. Укупна годишња премија  осигурања за 1700 деце без ПДВ-а: 444.686,00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4. Рок важења понуде: 60 дана</w:t>
      </w:r>
    </w:p>
    <w:p w:rsidR="00AA5DFC" w:rsidRPr="00F42FF5" w:rsidRDefault="00AA5DFC" w:rsidP="00AA5DFC">
      <w:pPr>
        <w:jc w:val="both"/>
        <w:rPr>
          <w:lang w:val="sr-Cyrl-RS"/>
        </w:rPr>
      </w:pPr>
      <w:r>
        <w:rPr>
          <w:lang w:val="sr-Cyrl-RS"/>
        </w:rPr>
        <w:t>5.</w:t>
      </w:r>
      <w:r w:rsidRPr="00607785">
        <w:t xml:space="preserve"> </w:t>
      </w:r>
      <w:r>
        <w:rPr>
          <w:lang w:val="sr-Cyrl-RS"/>
        </w:rPr>
        <w:t>Време</w:t>
      </w:r>
      <w:r w:rsidRPr="00607785">
        <w:rPr>
          <w:lang w:val="sr-Cyrl-RS"/>
        </w:rPr>
        <w:t xml:space="preserve"> исплате накнаде штете-</w:t>
      </w:r>
      <w:r>
        <w:rPr>
          <w:lang w:val="sr-Latn-RS"/>
        </w:rPr>
        <w:t xml:space="preserve"> </w:t>
      </w:r>
      <w:r w:rsidRPr="00747FEB">
        <w:rPr>
          <w:lang w:val="sr-Latn-RS"/>
        </w:rPr>
        <w:t xml:space="preserve">у року од </w:t>
      </w:r>
      <w:r>
        <w:rPr>
          <w:lang w:val="sr-Cyrl-RS"/>
        </w:rPr>
        <w:t>14</w:t>
      </w:r>
      <w:r w:rsidRPr="00747FEB">
        <w:rPr>
          <w:lang w:val="sr-Latn-RS"/>
        </w:rPr>
        <w:t xml:space="preserve"> дана од дана </w:t>
      </w:r>
      <w:r>
        <w:rPr>
          <w:lang w:val="sr-Cyrl-RS"/>
        </w:rPr>
        <w:t>достављања комплетне документације.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</w:t>
      </w:r>
    </w:p>
    <w:p w:rsidR="00AA5DFC" w:rsidRPr="00963F37" w:rsidRDefault="00AA5DFC" w:rsidP="00AA5DFC">
      <w:pPr>
        <w:jc w:val="both"/>
        <w:rPr>
          <w:lang w:val="sr-Cyrl-RS"/>
        </w:rPr>
      </w:pPr>
      <w:r>
        <w:rPr>
          <w:lang w:val="sr-Cyrl-RS"/>
        </w:rPr>
        <w:lastRenderedPageBreak/>
        <w:t>7</w:t>
      </w:r>
      <w:r w:rsidRPr="00963F37">
        <w:rPr>
          <w:lang w:val="sr-Cyrl-RS"/>
        </w:rPr>
        <w:t>.</w:t>
      </w:r>
      <w:r w:rsidRPr="00963F37">
        <w:t xml:space="preserve"> </w:t>
      </w:r>
      <w:r w:rsidRPr="00963F37">
        <w:rPr>
          <w:lang w:val="sr-Cyrl-RS"/>
        </w:rPr>
        <w:t xml:space="preserve">Услови и начин плаћања - </w:t>
      </w:r>
      <w:r w:rsidRPr="00F42FF5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Закон</w:t>
      </w:r>
      <w:r>
        <w:rPr>
          <w:lang w:val="sr-Cyrl-RS"/>
        </w:rPr>
        <w:t>ом</w:t>
      </w:r>
      <w:r w:rsidRPr="00F42FF5">
        <w:rPr>
          <w:lang w:val="sr-Cyrl-RS"/>
        </w:rPr>
        <w:t xml:space="preserve"> о роковима измирења новчаних обавеза у комерцијалним трансакцијама.</w:t>
      </w:r>
    </w:p>
    <w:p w:rsidR="00AA5DFC" w:rsidRDefault="00996002" w:rsidP="00AA5DFC">
      <w:pPr>
        <w:rPr>
          <w:lang w:val="sr-Cyrl-RS"/>
        </w:rPr>
      </w:pPr>
      <w:r w:rsidRPr="00996002">
        <w:rPr>
          <w:lang w:val="sr-Cyrl-RS"/>
        </w:rPr>
        <w:t>Понуђач извршава набавку самостално.</w:t>
      </w:r>
    </w:p>
    <w:p w:rsidR="00AA5DFC" w:rsidRDefault="00AA5DFC" w:rsidP="00AA5DFC">
      <w:pPr>
        <w:rPr>
          <w:lang w:val="sr-Cyrl-RS"/>
        </w:rPr>
      </w:pPr>
    </w:p>
    <w:p w:rsidR="00AA5DFC" w:rsidRDefault="00AA5DFC" w:rsidP="00AA5DFC">
      <w:pPr>
        <w:rPr>
          <w:lang w:val="sr-Cyrl-RS"/>
        </w:rPr>
      </w:pPr>
    </w:p>
    <w:p w:rsidR="00AA5DFC" w:rsidRPr="0079169F" w:rsidRDefault="00AA5DFC" w:rsidP="00AA5DFC">
      <w:pPr>
        <w:jc w:val="both"/>
        <w:rPr>
          <w:rFonts w:eastAsia="Calibri"/>
          <w:b/>
          <w:lang w:val="sr-Cyrl-RS"/>
        </w:rPr>
      </w:pPr>
      <w:r>
        <w:rPr>
          <w:b/>
          <w:lang w:val="sr-Cyrl-CS"/>
        </w:rPr>
        <w:t>Понуђач:</w:t>
      </w:r>
      <w:r w:rsidRPr="00817D79">
        <w:rPr>
          <w:rFonts w:eastAsia="Calibri"/>
          <w:lang w:val="sr-Cyrl-RS"/>
        </w:rPr>
        <w:t xml:space="preserve"> </w:t>
      </w:r>
      <w:r w:rsidRPr="0079169F">
        <w:rPr>
          <w:rFonts w:eastAsia="Calibri"/>
          <w:b/>
          <w:lang w:val="sr-Cyrl-CS"/>
        </w:rPr>
        <w:t>''ДДОР Нови Сад'' а.д.о, филијала Крагујевац</w:t>
      </w:r>
    </w:p>
    <w:p w:rsidR="00AA5DFC" w:rsidRPr="004521DD" w:rsidRDefault="00AA5DFC" w:rsidP="00AA5DFC">
      <w:pPr>
        <w:jc w:val="both"/>
        <w:rPr>
          <w:lang w:val="sr-Cyrl-CS"/>
        </w:rPr>
      </w:pPr>
      <w:r>
        <w:rPr>
          <w:lang w:val="sr-Cyrl-CS"/>
        </w:rPr>
        <w:t xml:space="preserve">Основни елементи понуде: </w:t>
      </w:r>
      <w:r w:rsidRPr="006535A2">
        <w:rPr>
          <w:lang w:val="sr-Cyrl-CS"/>
        </w:rPr>
        <w:t>02-3248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1. Број под којим је понуда заведена: 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2.Годишња премија по једном осигуранику без ПДВ-а: 216,00 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3. Укупна годишња премија  осигурања за 1700 деце без ПДВ-а: 367.200,00 рсд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4. Рок важења понуде: 60 дана</w:t>
      </w:r>
    </w:p>
    <w:p w:rsidR="00AA5DFC" w:rsidRPr="00F42FF5" w:rsidRDefault="00AA5DFC" w:rsidP="00AA5DFC">
      <w:pPr>
        <w:jc w:val="both"/>
        <w:rPr>
          <w:lang w:val="sr-Cyrl-RS"/>
        </w:rPr>
      </w:pPr>
      <w:r>
        <w:rPr>
          <w:lang w:val="sr-Cyrl-RS"/>
        </w:rPr>
        <w:t>5.</w:t>
      </w:r>
      <w:r w:rsidRPr="00607785">
        <w:t xml:space="preserve"> </w:t>
      </w:r>
      <w:r>
        <w:rPr>
          <w:lang w:val="sr-Cyrl-RS"/>
        </w:rPr>
        <w:t>Време</w:t>
      </w:r>
      <w:r w:rsidRPr="00607785">
        <w:rPr>
          <w:lang w:val="sr-Cyrl-RS"/>
        </w:rPr>
        <w:t xml:space="preserve"> исплате накнаде штете-</w:t>
      </w:r>
      <w:r>
        <w:rPr>
          <w:lang w:val="sr-Latn-RS"/>
        </w:rPr>
        <w:t xml:space="preserve"> </w:t>
      </w:r>
      <w:r w:rsidRPr="00747FEB">
        <w:rPr>
          <w:lang w:val="sr-Latn-RS"/>
        </w:rPr>
        <w:t xml:space="preserve">у року од </w:t>
      </w:r>
      <w:r>
        <w:rPr>
          <w:lang w:val="sr-Cyrl-RS"/>
        </w:rPr>
        <w:t>14</w:t>
      </w:r>
      <w:r w:rsidRPr="00747FEB">
        <w:rPr>
          <w:lang w:val="sr-Latn-RS"/>
        </w:rPr>
        <w:t xml:space="preserve"> дана од дана </w:t>
      </w:r>
      <w:r>
        <w:rPr>
          <w:lang w:val="sr-Cyrl-RS"/>
        </w:rPr>
        <w:t>достављања комплетне документације.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6. Да ли понуђач поседује организациони облик у месту осигураника: да.              </w:t>
      </w:r>
    </w:p>
    <w:p w:rsidR="00AA5DFC" w:rsidRDefault="00AA5DFC" w:rsidP="00AA5DFC">
      <w:pPr>
        <w:rPr>
          <w:lang w:val="sr-Cyrl-RS"/>
        </w:rPr>
      </w:pPr>
      <w:r>
        <w:rPr>
          <w:lang w:val="sr-Cyrl-RS"/>
        </w:rPr>
        <w:t>7</w:t>
      </w:r>
      <w:r w:rsidRPr="00963F37">
        <w:rPr>
          <w:lang w:val="sr-Cyrl-RS"/>
        </w:rPr>
        <w:t>.</w:t>
      </w:r>
      <w:r w:rsidRPr="00963F37">
        <w:t xml:space="preserve"> </w:t>
      </w:r>
      <w:r w:rsidRPr="00963F37">
        <w:rPr>
          <w:lang w:val="sr-Cyrl-RS"/>
        </w:rPr>
        <w:t xml:space="preserve">Услови и начин плаћања - </w:t>
      </w:r>
      <w:r w:rsidRPr="00F42FF5">
        <w:rPr>
          <w:lang w:val="sr-Cyrl-RS"/>
        </w:rPr>
        <w:t>за привредне субјекте рок не може бити дужи од 45 дана, а између субјеката јавног сектора до 60 дана у складу са  Закон</w:t>
      </w:r>
      <w:r>
        <w:rPr>
          <w:lang w:val="sr-Cyrl-RS"/>
        </w:rPr>
        <w:t>ом</w:t>
      </w:r>
      <w:r w:rsidRPr="00F42FF5">
        <w:rPr>
          <w:lang w:val="sr-Cyrl-RS"/>
        </w:rPr>
        <w:t xml:space="preserve"> о роковима измирења новчаних обавеза у комерцијалним трансакцијама</w:t>
      </w:r>
    </w:p>
    <w:p w:rsidR="00AA5DFC" w:rsidRDefault="00996002" w:rsidP="00AA5DFC">
      <w:pPr>
        <w:rPr>
          <w:lang w:val="sr-Cyrl-CS"/>
        </w:rPr>
      </w:pPr>
      <w:r w:rsidRPr="00996002">
        <w:rPr>
          <w:lang w:val="sr-Cyrl-CS"/>
        </w:rPr>
        <w:t>Понуђач извршава набавку самостално.</w:t>
      </w:r>
    </w:p>
    <w:p w:rsidR="00AA5DFC" w:rsidRDefault="00AA5DFC" w:rsidP="00AA5DFC">
      <w:pPr>
        <w:rPr>
          <w:lang w:val="sr-Cyrl-CS"/>
        </w:rPr>
      </w:pPr>
    </w:p>
    <w:p w:rsidR="00AA5DFC" w:rsidRDefault="00AA5DFC" w:rsidP="00AA5DFC">
      <w:pPr>
        <w:rPr>
          <w:u w:val="single"/>
          <w:lang w:val="sr-Cyrl-RS"/>
        </w:rPr>
      </w:pPr>
      <w:r w:rsidRPr="000C6C3F">
        <w:rPr>
          <w:u w:val="single"/>
          <w:lang w:val="sr-Cyrl-RS"/>
        </w:rPr>
        <w:t>Стручна оцена понуда:</w:t>
      </w:r>
    </w:p>
    <w:p w:rsidR="00AA5DFC" w:rsidRDefault="00AA5DFC" w:rsidP="00AA5DFC">
      <w:pPr>
        <w:rPr>
          <w:b/>
          <w:lang w:val="sr-Cyrl-RS"/>
        </w:rPr>
      </w:pPr>
      <w:r w:rsidRPr="000C3A75">
        <w:rPr>
          <w:lang w:val="sr-Cyrl-RS"/>
        </w:rPr>
        <w:t>У поступку стручне оцене понуда</w:t>
      </w:r>
      <w:r>
        <w:rPr>
          <w:lang w:val="sr-Cyrl-RS"/>
        </w:rPr>
        <w:t xml:space="preserve">, комисија за предметну јавну набавку је утврдила да је понуда понуђача </w:t>
      </w:r>
      <w:r w:rsidRPr="003B6326">
        <w:rPr>
          <w:b/>
          <w:lang w:val="sr-Cyrl-RS"/>
        </w:rPr>
        <w:t>АМС осигурање а.д.о, Београд</w:t>
      </w:r>
      <w:r>
        <w:rPr>
          <w:b/>
          <w:lang w:val="sr-Cyrl-RS"/>
        </w:rPr>
        <w:t xml:space="preserve"> прихватљива.</w:t>
      </w:r>
    </w:p>
    <w:p w:rsidR="00AA5DFC" w:rsidRPr="003B6326" w:rsidRDefault="00AA5DFC" w:rsidP="00AA5DFC">
      <w:pPr>
        <w:rPr>
          <w:lang w:val="sr-Cyrl-RS"/>
        </w:rPr>
      </w:pPr>
      <w:r w:rsidRPr="003B6326">
        <w:rPr>
          <w:lang w:val="sr-Cyrl-RS"/>
        </w:rPr>
        <w:t xml:space="preserve">У поступку стручне оцене понуда, комисија за предметну јавну набавку је утврдила да је понуда понуђача </w:t>
      </w:r>
      <w:r>
        <w:rPr>
          <w:lang w:val="sr-Cyrl-RS"/>
        </w:rPr>
        <w:t xml:space="preserve"> </w:t>
      </w:r>
      <w:r w:rsidRPr="003B6326">
        <w:rPr>
          <w:b/>
          <w:lang w:val="sr-Cyrl-RS"/>
        </w:rPr>
        <w:t>''Generali'' осигурање  а.д.о, филијала Крагујевац</w:t>
      </w:r>
      <w:r>
        <w:rPr>
          <w:b/>
          <w:lang w:val="sr-Cyrl-RS"/>
        </w:rPr>
        <w:t xml:space="preserve"> </w:t>
      </w:r>
      <w:r w:rsidRPr="003B6326">
        <w:rPr>
          <w:b/>
          <w:lang w:val="sr-Cyrl-RS"/>
        </w:rPr>
        <w:t>прихватљива</w:t>
      </w:r>
      <w:r w:rsidRPr="003B6326">
        <w:rPr>
          <w:lang w:val="sr-Cyrl-RS"/>
        </w:rPr>
        <w:t>.</w:t>
      </w:r>
    </w:p>
    <w:p w:rsidR="00AA5DFC" w:rsidRDefault="00AA5DFC" w:rsidP="00AA5DFC">
      <w:pPr>
        <w:jc w:val="both"/>
        <w:rPr>
          <w:u w:val="single"/>
          <w:lang w:val="sr-Cyrl-RS"/>
        </w:rPr>
      </w:pPr>
      <w:r>
        <w:rPr>
          <w:lang w:val="sr-Cyrl-RS"/>
        </w:rPr>
        <w:t>У</w:t>
      </w:r>
      <w:r w:rsidRPr="007D56D2">
        <w:rPr>
          <w:lang w:val="sr-Cyrl-RS"/>
        </w:rPr>
        <w:t xml:space="preserve"> конкурсној документацији дефинисано је да је  Понуђач  дужан да уз понуду  достави Опште, посебне и допунске услове за сваку врсту осигурања коју иста  обухвата односно за Инвалидитет, Смрт услед несрећног случаја,       Прелом кости  (једнократна накнада по прелому без обзира на врсту и тежину прелома) и Хирушке интервенције као последица несрећног случаја.</w:t>
      </w:r>
      <w:r>
        <w:rPr>
          <w:lang w:val="sr-Cyrl-RS"/>
        </w:rPr>
        <w:t xml:space="preserve"> Понуђач </w:t>
      </w:r>
      <w:r w:rsidRPr="005F2D03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у својој понуди број </w:t>
      </w:r>
      <w:r w:rsidRPr="005F2D03">
        <w:rPr>
          <w:lang w:val="sr-Cyrl-RS"/>
        </w:rPr>
        <w:t>02-3248 од 15.07.2020</w:t>
      </w:r>
      <w:r>
        <w:rPr>
          <w:lang w:val="sr-Cyrl-RS"/>
        </w:rPr>
        <w:t xml:space="preserve">. године није доставио захтеване услове осигурања за </w:t>
      </w:r>
      <w:r w:rsidR="00644319">
        <w:rPr>
          <w:lang w:val="sr-Cyrl-RS"/>
        </w:rPr>
        <w:t>дефинисане</w:t>
      </w:r>
      <w:r w:rsidR="007120EE">
        <w:rPr>
          <w:lang w:val="sr-Latn-RS"/>
        </w:rPr>
        <w:t xml:space="preserve"> </w:t>
      </w:r>
      <w:r w:rsidR="007120EE">
        <w:rPr>
          <w:lang w:val="sr-Cyrl-RS"/>
        </w:rPr>
        <w:t xml:space="preserve">ризике: </w:t>
      </w:r>
      <w:r w:rsidRPr="005F2D03">
        <w:rPr>
          <w:lang w:val="sr-Cyrl-RS"/>
        </w:rPr>
        <w:t>Прелом кости  (једнократна накнада по прелому без обзира на врсту и тежину прелома) и Хирушке интервенције као последица несрећног случаја</w:t>
      </w:r>
      <w:r>
        <w:rPr>
          <w:lang w:val="sr-Cyrl-RS"/>
        </w:rPr>
        <w:t xml:space="preserve">, већ је </w:t>
      </w:r>
      <w:r w:rsidRPr="005F2D03">
        <w:rPr>
          <w:lang w:val="sr-Cyrl-RS"/>
        </w:rPr>
        <w:t>у својој понуди доставио информацију о евентуалном проширењу услова осигурања додатним клаузулама које би биле саставни део полисе осигурања деце, а које нису предвиђене у Општим, посебним и допунским условима осигурања које је понуђач доставио у својој понуди.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>У поступку стручне оцене понуда,</w:t>
      </w:r>
      <w:r>
        <w:rPr>
          <w:lang w:val="sr-Latn-RS"/>
        </w:rPr>
        <w:t xml:space="preserve"> </w:t>
      </w:r>
      <w:r>
        <w:rPr>
          <w:lang w:val="sr-Cyrl-RS"/>
        </w:rPr>
        <w:t>у</w:t>
      </w:r>
      <w:r w:rsidRPr="003E123E">
        <w:rPr>
          <w:lang w:val="sr-Latn-RS"/>
        </w:rPr>
        <w:t xml:space="preserve"> складу са чланом 93. Закона, </w:t>
      </w:r>
      <w:r>
        <w:rPr>
          <w:lang w:val="sr-Cyrl-RS"/>
        </w:rPr>
        <w:t xml:space="preserve">Комисија за предметну јавну набавку је дана 21.07.2020. године затражила додатна појашњења од понуђача </w:t>
      </w:r>
      <w:r w:rsidRPr="003E123E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. </w:t>
      </w:r>
      <w:r w:rsidRPr="007D56D2">
        <w:rPr>
          <w:lang w:val="sr-Cyrl-RS"/>
        </w:rPr>
        <w:t xml:space="preserve">Наиме, у конкурсној документацији дефинисано је да је  Понуђач  дужан да уз понуду  достави Опште, посебне и допунске услове за сваку врсту осигурања коју иста  обухвата односно за Инвалидитет, Смрт услед несрећног случаја,       Прелом кости  (једнократна накнада по прелому без обзира на врсту и тежину прелома) и Хирушке </w:t>
      </w:r>
      <w:r w:rsidRPr="007D56D2">
        <w:rPr>
          <w:lang w:val="sr-Cyrl-RS"/>
        </w:rPr>
        <w:lastRenderedPageBreak/>
        <w:t>интервенције као последица несрећног случаја. У  понуди</w:t>
      </w:r>
      <w:r>
        <w:rPr>
          <w:lang w:val="sr-Cyrl-RS"/>
        </w:rPr>
        <w:t xml:space="preserve"> понуђача </w:t>
      </w:r>
      <w:r w:rsidRPr="007D56D2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>,</w:t>
      </w:r>
      <w:r w:rsidRPr="007D56D2">
        <w:rPr>
          <w:lang w:val="sr-Cyrl-RS"/>
        </w:rPr>
        <w:t xml:space="preserve"> број</w:t>
      </w:r>
      <w:r>
        <w:rPr>
          <w:lang w:val="sr-Cyrl-RS"/>
        </w:rPr>
        <w:t xml:space="preserve"> понуде</w:t>
      </w:r>
      <w:r w:rsidRPr="007D56D2">
        <w:rPr>
          <w:lang w:val="sr-Cyrl-RS"/>
        </w:rPr>
        <w:t xml:space="preserve"> 02-3248 од 15.07.2020. године у достављеним допунским условима за осигурање деце за случај прелома костију услед несрећног случаја (незгоде), није дефинисана обавеза осигуравача у смислу ових услова, односно да је осигуравач дужан да, уколико је посебно уговорена исплата једнократне накнаде за прелом кости без обзира на тежину и врсту прелома у износу 100% осигуране суме, у ком случају се не</w:t>
      </w:r>
      <w:r w:rsidR="00C44AE8">
        <w:rPr>
          <w:lang w:val="sr-Cyrl-RS"/>
        </w:rPr>
        <w:t xml:space="preserve"> примењује табела прелома кост</w:t>
      </w:r>
      <w:r w:rsidR="00C44AE8">
        <w:rPr>
          <w:lang w:val="sr-Latn-RS"/>
        </w:rPr>
        <w:t xml:space="preserve">, </w:t>
      </w:r>
      <w:r w:rsidR="00C44AE8">
        <w:rPr>
          <w:lang w:val="sr-Cyrl-RS"/>
        </w:rPr>
        <w:t xml:space="preserve">исплати износ </w:t>
      </w:r>
      <w:r w:rsidR="00C44AE8" w:rsidRPr="00C44AE8">
        <w:rPr>
          <w:lang w:val="sr-Cyrl-RS"/>
        </w:rPr>
        <w:t>100% осигуране суме</w:t>
      </w:r>
      <w:r w:rsidR="00C44AE8">
        <w:rPr>
          <w:lang w:val="sr-Cyrl-RS"/>
        </w:rPr>
        <w:t>.</w:t>
      </w:r>
      <w:r w:rsidRPr="007D56D2">
        <w:rPr>
          <w:lang w:val="sr-Cyrl-RS"/>
        </w:rPr>
        <w:t xml:space="preserve"> </w:t>
      </w:r>
      <w:r>
        <w:rPr>
          <w:lang w:val="sr-Cyrl-RS"/>
        </w:rPr>
        <w:t xml:space="preserve">Затражено је додатно појашњење од понуђача </w:t>
      </w:r>
      <w:r w:rsidRPr="007D56D2">
        <w:rPr>
          <w:lang w:val="sr-Cyrl-RS"/>
        </w:rPr>
        <w:t xml:space="preserve"> ''ДДОР Нови Сад'' а.д.о, филијала Крагујевац </w:t>
      </w:r>
      <w:r>
        <w:rPr>
          <w:lang w:val="sr-Cyrl-RS"/>
        </w:rPr>
        <w:t xml:space="preserve"> да појасни где је у његовој </w:t>
      </w:r>
      <w:r w:rsidRPr="007D56D2">
        <w:rPr>
          <w:lang w:val="sr-Cyrl-RS"/>
        </w:rPr>
        <w:t>пон</w:t>
      </w:r>
      <w:r w:rsidR="00B3144A">
        <w:rPr>
          <w:lang w:val="sr-Cyrl-RS"/>
        </w:rPr>
        <w:t xml:space="preserve">уди, односно у достављеним </w:t>
      </w:r>
      <w:r w:rsidRPr="007D56D2">
        <w:rPr>
          <w:lang w:val="sr-Cyrl-RS"/>
        </w:rPr>
        <w:t xml:space="preserve"> Општим, посебним и допунским условима осигурања (у ком члану услова)  лица за сваку сваку наведену врту осигурања, дефинисано да се исплаћује ,  уколико је посебно уговорена исплата једнократне накнаде за прелом кости без обзира на тежину и врсту прелома,  износ  100% осигуране суме</w:t>
      </w:r>
      <w:r>
        <w:rPr>
          <w:lang w:val="sr-Cyrl-RS"/>
        </w:rPr>
        <w:t>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Такође, у конкурсној документацији је дефинисан ризик ''хирушка интервенција као последица несрећног случаја'' што подразумева да је осигурани случај настао када је над осигураником извршена хирушка интервенција дефинисана условима осигурања, а не исплату стварних и нужних трошкова лечења. Такође, услове осигурања за овај ризик понуђач </w:t>
      </w:r>
      <w:r w:rsidRPr="007D56D2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није  доставио у својој понуди  број 02-3248 од 15.07.2020.</w:t>
      </w:r>
    </w:p>
    <w:p w:rsidR="00AA5DFC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Понуђач </w:t>
      </w:r>
      <w:r w:rsidRPr="009E5E71">
        <w:rPr>
          <w:lang w:val="sr-Cyrl-RS"/>
        </w:rPr>
        <w:t>''ДДОР Нови Сад'' а.д.о, филијала Крагујевац</w:t>
      </w:r>
      <w:r>
        <w:rPr>
          <w:lang w:val="sr-Cyrl-RS"/>
        </w:rPr>
        <w:t xml:space="preserve"> је у предвиђеном року доставио тражено појашњење у ком је наведено да у достављеним </w:t>
      </w:r>
      <w:r w:rsidRPr="007248EF">
        <w:rPr>
          <w:lang w:val="sr-Cyrl-RS"/>
        </w:rPr>
        <w:t xml:space="preserve">општим, допунским и посебним условима осигурања од последица несрећног случаја – незгоде не постоје јасно дефинисани услови који су у складу са захтевом конкурсне документације </w:t>
      </w:r>
      <w:r>
        <w:rPr>
          <w:lang w:val="sr-Cyrl-RS"/>
        </w:rPr>
        <w:t>у постуку набавке у</w:t>
      </w:r>
      <w:r w:rsidRPr="007248EF">
        <w:rPr>
          <w:lang w:val="sr-Cyrl-RS"/>
        </w:rPr>
        <w:t xml:space="preserve">слуга осигурања деце ЈН бр. 1.2.10/20, </w:t>
      </w:r>
      <w:r>
        <w:rPr>
          <w:lang w:val="sr-Cyrl-RS"/>
        </w:rPr>
        <w:t>страна 5, спецификација услуга, већ да је с</w:t>
      </w:r>
      <w:r w:rsidRPr="007248EF">
        <w:rPr>
          <w:lang w:val="sr-Cyrl-RS"/>
        </w:rPr>
        <w:t xml:space="preserve">ходно томе за потребе осигурања уз понуду је достављена Изјава којом се </w:t>
      </w:r>
      <w:r>
        <w:rPr>
          <w:lang w:val="sr-Cyrl-RS"/>
        </w:rPr>
        <w:t xml:space="preserve">понуђач </w:t>
      </w:r>
      <w:r w:rsidRPr="00CF7E2C">
        <w:rPr>
          <w:lang w:val="sr-Cyrl-RS"/>
        </w:rPr>
        <w:t>''ДДОР Нови Сад'' а.д.о, филијала Крагујевац</w:t>
      </w:r>
      <w:r w:rsidRPr="007248EF">
        <w:rPr>
          <w:lang w:val="sr-Cyrl-RS"/>
        </w:rPr>
        <w:t xml:space="preserve"> </w:t>
      </w:r>
      <w:r>
        <w:rPr>
          <w:lang w:val="sr-Cyrl-RS"/>
        </w:rPr>
        <w:t xml:space="preserve">обавезује </w:t>
      </w:r>
      <w:r w:rsidRPr="007248EF">
        <w:rPr>
          <w:lang w:val="sr-Cyrl-RS"/>
        </w:rPr>
        <w:t>да ће исплатити штете по ризику „Прелом кости“  (једнократна накнада по прелому без обзира на врсту и тежину прелома, 15.000,00 рсд) и по ризику „Хирушке интервенције као последица неср</w:t>
      </w:r>
      <w:r>
        <w:rPr>
          <w:lang w:val="sr-Cyrl-RS"/>
        </w:rPr>
        <w:t>ећног случаја“ – 30.000,00 рсд. Даље, понуђач је навео да би исто било обухваћено двема следећим клаузулама на полиси осигурања: '' 1.</w:t>
      </w:r>
      <w:r w:rsidRPr="00CF7E2C">
        <w:t xml:space="preserve"> </w:t>
      </w:r>
      <w:r w:rsidRPr="00CF7E2C">
        <w:rPr>
          <w:lang w:val="sr-Cyrl-RS"/>
        </w:rPr>
        <w:t>Осигуравач исплаћује једнократну накнаду у висини 15.000,00 рсд у случају прелома костију, односно прелома најмање пола сталног зуба, који према Табели за одређивање процената трајног губитка опште радне способности (инвалидитета) деце, ученика и студената као последице и ако пријављени несрећни случај нема за последицу трајни инвалидитет осигураника. Горњу границу обавезе осигуравача, у односу на сваког појединог осигураника, чини номинални износ уговорене осигуране суме,</w:t>
      </w:r>
      <w:r>
        <w:rPr>
          <w:lang w:val="sr-Cyrl-RS"/>
        </w:rPr>
        <w:t xml:space="preserve"> који не подлеже ревалоризацији; 2. </w:t>
      </w:r>
      <w:r w:rsidRPr="00CF7E2C">
        <w:rPr>
          <w:lang w:val="sr-Cyrl-RS"/>
        </w:rPr>
        <w:t>Хирушке интервенције као последице несрећног случаја, подразумевају исплату стварних и нужних трошкова лечења као последице несрећног случаја до износа 30.000,00 рсд, у одговарајућим здравственим установама изузев здравствених установа у приватном власништву, који су према оцени надлежног лекара неопходни, а чији трошкови падају на терет осигураника.</w:t>
      </w:r>
      <w:r>
        <w:rPr>
          <w:lang w:val="sr-Cyrl-RS"/>
        </w:rPr>
        <w:t>''</w:t>
      </w:r>
    </w:p>
    <w:p w:rsidR="00AA5DFC" w:rsidRPr="003E123E" w:rsidRDefault="00AA5DFC" w:rsidP="00AA5DFC">
      <w:pPr>
        <w:jc w:val="both"/>
        <w:rPr>
          <w:lang w:val="sr-Cyrl-RS"/>
        </w:rPr>
      </w:pPr>
      <w:r>
        <w:rPr>
          <w:lang w:val="sr-Cyrl-RS"/>
        </w:rPr>
        <w:t xml:space="preserve">Комисија за предметну јавну набавку је утврдила да је понуда понуђача </w:t>
      </w:r>
      <w:r w:rsidRPr="00C16219">
        <w:rPr>
          <w:b/>
          <w:lang w:val="sr-Cyrl-RS"/>
        </w:rPr>
        <w:t>''ДДОР Нови Сад'' а.д.о, филијала Крагујевац неприхватљива</w:t>
      </w:r>
      <w:r>
        <w:rPr>
          <w:lang w:val="sr-Cyrl-RS"/>
        </w:rPr>
        <w:t xml:space="preserve">, из разлога што понуђач није доставио у својој понуди </w:t>
      </w:r>
      <w:r w:rsidR="00334FA7">
        <w:rPr>
          <w:lang w:val="sr-Cyrl-RS"/>
        </w:rPr>
        <w:t xml:space="preserve"> ус</w:t>
      </w:r>
      <w:r w:rsidR="00E83F96">
        <w:rPr>
          <w:lang w:val="sr-Cyrl-RS"/>
        </w:rPr>
        <w:t>лове осигурања за ризике дефинис</w:t>
      </w:r>
      <w:r w:rsidR="00334FA7">
        <w:rPr>
          <w:lang w:val="sr-Cyrl-RS"/>
        </w:rPr>
        <w:t xml:space="preserve">ане конкурсном документацијом и то </w:t>
      </w:r>
      <w:r w:rsidRPr="00B2089B">
        <w:rPr>
          <w:lang w:val="sr-Cyrl-RS"/>
        </w:rPr>
        <w:t>за</w:t>
      </w:r>
      <w:r w:rsidR="00334FA7">
        <w:rPr>
          <w:lang w:val="sr-Cyrl-RS"/>
        </w:rPr>
        <w:t>:</w:t>
      </w:r>
      <w:r w:rsidRPr="00B2089B">
        <w:rPr>
          <w:lang w:val="sr-Cyrl-RS"/>
        </w:rPr>
        <w:t xml:space="preserve"> Прелом кости  (једнократна накнада по прелому без обзира </w:t>
      </w:r>
      <w:r w:rsidRPr="00B2089B">
        <w:rPr>
          <w:lang w:val="sr-Cyrl-RS"/>
        </w:rPr>
        <w:lastRenderedPageBreak/>
        <w:t>на врсту и тежину прелома) и Хирушке интервенције као последица несрећног случаја</w:t>
      </w:r>
      <w:r>
        <w:rPr>
          <w:lang w:val="sr-Cyrl-RS"/>
        </w:rPr>
        <w:t>, што је био дужан да достави у складу са захтевима дефинисаним у конкурсној документацији.</w:t>
      </w:r>
    </w:p>
    <w:p w:rsidR="00AA5DFC" w:rsidRDefault="00AA5DFC" w:rsidP="00AA5DFC">
      <w:pPr>
        <w:rPr>
          <w:lang w:val="sr-Cyrl-RS"/>
        </w:rPr>
      </w:pPr>
    </w:p>
    <w:p w:rsidR="00AA5DFC" w:rsidRDefault="00AA5DFC" w:rsidP="00AA5DFC">
      <w:pPr>
        <w:rPr>
          <w:lang w:val="sr-Cyrl-RS"/>
        </w:rPr>
      </w:pPr>
      <w:r>
        <w:rPr>
          <w:lang w:val="sr-Cyrl-RS"/>
        </w:rPr>
        <w:t>У складу са Законом и  конкурсном документацијом, и</w:t>
      </w:r>
      <w:r w:rsidRPr="00887224">
        <w:rPr>
          <w:lang w:val="sr-Cyrl-RS"/>
        </w:rPr>
        <w:t xml:space="preserve">збор најповољније понуде </w:t>
      </w:r>
      <w:r>
        <w:rPr>
          <w:lang w:val="sr-Cyrl-RS"/>
        </w:rPr>
        <w:t xml:space="preserve">врши се </w:t>
      </w:r>
      <w:r w:rsidRPr="00887224">
        <w:rPr>
          <w:lang w:val="sr-Cyrl-RS"/>
        </w:rPr>
        <w:t xml:space="preserve"> применом критеријума ,,најнижа понуђена цена“. </w:t>
      </w:r>
      <w:r>
        <w:rPr>
          <w:lang w:val="sr-Cyrl-RS"/>
        </w:rPr>
        <w:t xml:space="preserve"> </w:t>
      </w:r>
      <w:r w:rsidRPr="00887224">
        <w:rPr>
          <w:lang w:val="sr-Cyrl-RS"/>
        </w:rPr>
        <w:t>Приликом оцене понуда као релевантна узима се укупна понуђена цена без ПДВ-а.</w:t>
      </w:r>
    </w:p>
    <w:p w:rsidR="00AA5DFC" w:rsidRPr="006C1BF4" w:rsidRDefault="00AA5DFC" w:rsidP="00AA5DFC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AA5DFC" w:rsidRDefault="00AA5DFC" w:rsidP="00AA5DFC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4C092D">
        <w:rPr>
          <w:lang w:val="ru-RU"/>
        </w:rPr>
        <w:t>''Generali'' осигурање Србија а.д.о, Београд</w:t>
      </w:r>
    </w:p>
    <w:p w:rsidR="00AA5DFC" w:rsidRDefault="00AA5DFC" w:rsidP="00AA5DFC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92145B">
        <w:rPr>
          <w:lang w:val="ru-RU"/>
        </w:rPr>
        <w:t>АМС осигурање а.д.о, Београд</w:t>
      </w:r>
    </w:p>
    <w:p w:rsidR="00AA5DFC" w:rsidRDefault="00AA5DFC" w:rsidP="00AA5DFC">
      <w:pPr>
        <w:jc w:val="both"/>
        <w:rPr>
          <w:lang w:val="ru-RU"/>
        </w:rPr>
      </w:pPr>
    </w:p>
    <w:p w:rsidR="00AA5DFC" w:rsidRPr="0092145B" w:rsidRDefault="00AA5DFC" w:rsidP="00AA5DFC">
      <w:pPr>
        <w:jc w:val="both"/>
        <w:rPr>
          <w:lang w:val="ru-RU"/>
        </w:rPr>
      </w:pPr>
      <w:r>
        <w:rPr>
          <w:lang w:val="ru-RU"/>
        </w:rPr>
        <w:t>О</w:t>
      </w:r>
      <w:r w:rsidR="00616BF4">
        <w:rPr>
          <w:lang w:val="ru-RU"/>
        </w:rPr>
        <w:t>д</w:t>
      </w:r>
      <w:r>
        <w:rPr>
          <w:lang w:val="ru-RU"/>
        </w:rPr>
        <w:t xml:space="preserve">бијена је понуда понуђача </w:t>
      </w:r>
      <w:r w:rsidRPr="0092145B">
        <w:rPr>
          <w:lang w:val="ru-RU"/>
        </w:rPr>
        <w:t>''ДДОР Нови Сад'' а.д.о, филијала Крагујевац</w:t>
      </w:r>
      <w:r>
        <w:rPr>
          <w:lang w:val="ru-RU"/>
        </w:rPr>
        <w:t xml:space="preserve"> из разлога што понуђач у својој понуди није доставио услове осигурања за ризике </w:t>
      </w:r>
      <w:r w:rsidRPr="0092145B">
        <w:rPr>
          <w:lang w:val="ru-RU"/>
        </w:rPr>
        <w:t>Прелом кости  (једнократна накнада по прелому без обзира на врсту и тежину прелома) и Хирушке интервенције као последица несрећног случаја, што је био дужан да достави у складу са захтевима дефинисаним у конкурсној документацији.</w:t>
      </w:r>
    </w:p>
    <w:p w:rsidR="00AA5DFC" w:rsidRDefault="00AA5DFC" w:rsidP="00AA5DFC">
      <w:pPr>
        <w:rPr>
          <w:lang w:val="sr-Cyrl-CS"/>
        </w:rPr>
      </w:pPr>
    </w:p>
    <w:p w:rsidR="00AA5DFC" w:rsidRDefault="00AA5DFC" w:rsidP="00AA5DFC">
      <w:pPr>
        <w:tabs>
          <w:tab w:val="left" w:pos="5130"/>
        </w:tabs>
        <w:spacing w:after="200"/>
        <w:rPr>
          <w:b/>
          <w:lang w:val="sr-Latn-RS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</w:t>
      </w:r>
      <w:r w:rsidR="00A546CE">
        <w:rPr>
          <w:b/>
          <w:lang w:val="ru-RU"/>
        </w:rPr>
        <w:t xml:space="preserve"> понуђач</w:t>
      </w:r>
      <w:r>
        <w:rPr>
          <w:b/>
          <w:lang w:val="ru-RU"/>
        </w:rPr>
        <w:t>:</w:t>
      </w:r>
    </w:p>
    <w:p w:rsidR="00AA5DFC" w:rsidRDefault="00AA5DFC" w:rsidP="00AA5DFC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E51C02">
        <w:rPr>
          <w:rFonts w:eastAsia="Calibri"/>
          <w:b/>
          <w:lang w:val="sr-Cyrl-CS"/>
        </w:rPr>
        <w:t>''Generali'' осигурање Србија а.д.о, Београд</w:t>
      </w:r>
      <w:r>
        <w:rPr>
          <w:rFonts w:eastAsia="Calibri"/>
          <w:b/>
          <w:lang w:val="sr-Cyrl-CS"/>
        </w:rPr>
        <w:t xml:space="preserve">,   Ул. Владимира Поповића  бр.8, </w:t>
      </w:r>
      <w:r>
        <w:rPr>
          <w:b/>
          <w:lang w:val="sr-Cyrl-CS"/>
        </w:rPr>
        <w:t>матични број 17198319, ПИБ 100001175.</w:t>
      </w:r>
    </w:p>
    <w:p w:rsidR="007A5A40" w:rsidRDefault="00C851B6" w:rsidP="00D33D45">
      <w:pPr>
        <w:jc w:val="both"/>
        <w:rPr>
          <w:noProof/>
          <w:lang w:val="sr-Cyrl-CS"/>
        </w:rPr>
      </w:pPr>
      <w:r>
        <w:rPr>
          <w:noProof/>
          <w:lang w:val="sr-Cyrl-CS"/>
        </w:rPr>
        <w:t>и предлаже наручиоцу његов избор.</w:t>
      </w:r>
    </w:p>
    <w:p w:rsidR="00967597" w:rsidRDefault="00967597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</w:t>
      </w:r>
      <w:r w:rsidR="00367016">
        <w:rPr>
          <w:lang w:val="sr-Cyrl-CS"/>
        </w:rPr>
        <w:t xml:space="preserve">предметну </w:t>
      </w:r>
      <w:r>
        <w:rPr>
          <w:lang w:val="sr-Cyrl-CS"/>
        </w:rPr>
        <w:t>јавну набавку о избору најповољније понуде</w:t>
      </w:r>
      <w:r w:rsidR="00C640D3">
        <w:rPr>
          <w:lang w:val="sr-Cyrl-CS"/>
        </w:rPr>
        <w:t xml:space="preserve"> и </w:t>
      </w:r>
      <w:r>
        <w:rPr>
          <w:lang w:val="sr-Cyrl-CS"/>
        </w:rPr>
        <w:t xml:space="preserve">на основу законског овлашћења донело одлуку о додели уговора као у </w:t>
      </w:r>
      <w:r w:rsidR="00CF561D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1E7B52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FC2E4A" w:rsidRDefault="00374153" w:rsidP="00C2311F">
      <w:pPr>
        <w:tabs>
          <w:tab w:val="left" w:pos="5130"/>
        </w:tabs>
        <w:jc w:val="both"/>
        <w:rPr>
          <w:lang w:val="ru-RU"/>
        </w:rPr>
      </w:pPr>
      <w:r w:rsidRPr="00374153">
        <w:rPr>
          <w:lang w:val="ru-RU"/>
        </w:rPr>
        <w:t xml:space="preserve">Понуђач који  сматра  да  су му доношењем </w:t>
      </w:r>
      <w:r>
        <w:rPr>
          <w:lang w:val="ru-RU"/>
        </w:rPr>
        <w:t>О</w:t>
      </w:r>
      <w:r w:rsidRPr="00374153">
        <w:rPr>
          <w:lang w:val="ru-RU"/>
        </w:rPr>
        <w:t>длуке о додели уговора повређена права, може да покрене поступак за заштиту права у року од 5 дана од дана о</w:t>
      </w:r>
      <w:r>
        <w:rPr>
          <w:lang w:val="ru-RU"/>
        </w:rPr>
        <w:t>бјављивања ове Одлуке на Порталу</w:t>
      </w:r>
      <w:r w:rsidRPr="00374153">
        <w:rPr>
          <w:lang w:val="ru-RU"/>
        </w:rPr>
        <w:t xml:space="preserve"> јавних набавки. Захтев за заштиту права подноси се Наручиоцу</w:t>
      </w:r>
      <w:r>
        <w:rPr>
          <w:lang w:val="ru-RU"/>
        </w:rPr>
        <w:t>,</w:t>
      </w:r>
      <w:r w:rsidRPr="00374153">
        <w:rPr>
          <w:lang w:val="ru-RU"/>
        </w:rPr>
        <w:t xml:space="preserve">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</w:t>
      </w:r>
      <w:r w:rsidR="001E6AFC">
        <w:rPr>
          <w:lang w:val="ru-RU"/>
        </w:rPr>
        <w:t>џ</w:t>
      </w:r>
      <w:r w:rsidRPr="00374153">
        <w:rPr>
          <w:lang w:val="ru-RU"/>
        </w:rPr>
        <w:t xml:space="preserve">ета Републике Србије бр.840-3678845-06,шифра плаћања: 153 или 253; позив на број:подаци о броју или ознаци јавне набавке поводом које се подноси захтев за заштиту права.                                                                                                        </w:t>
      </w:r>
    </w:p>
    <w:p w:rsidR="00A72EC0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</w:t>
      </w: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A72EC0" w:rsidRDefault="00A72EC0" w:rsidP="00EE6BE3">
      <w:pPr>
        <w:tabs>
          <w:tab w:val="left" w:pos="5130"/>
        </w:tabs>
        <w:rPr>
          <w:lang w:val="ru-RU"/>
        </w:rPr>
      </w:pPr>
    </w:p>
    <w:p w:rsidR="00EE6BE3" w:rsidRPr="00EE6BE3" w:rsidRDefault="00A72EC0" w:rsidP="00A72EC0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203167">
        <w:rPr>
          <w:lang w:val="ru-RU"/>
        </w:rPr>
        <w:t xml:space="preserve">       </w:t>
      </w:r>
      <w:r w:rsidR="00EE6BE3"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 w:rsidR="00EE6BE3">
        <w:rPr>
          <w:lang w:val="ru-RU"/>
        </w:rPr>
        <w:t xml:space="preserve">                                                                              </w:t>
      </w:r>
      <w:r w:rsidR="00EE6BE3"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37" w:rsidRDefault="00295A37" w:rsidP="005E30D5">
      <w:r>
        <w:separator/>
      </w:r>
    </w:p>
  </w:endnote>
  <w:endnote w:type="continuationSeparator" w:id="0">
    <w:p w:rsidR="00295A37" w:rsidRDefault="00295A37" w:rsidP="005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03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C97" w:rsidRDefault="00554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C5E">
          <w:rPr>
            <w:noProof/>
          </w:rPr>
          <w:t>1</w:t>
        </w:r>
        <w:r>
          <w:rPr>
            <w:noProof/>
          </w:rPr>
          <w:fldChar w:fldCharType="end"/>
        </w:r>
        <w:r w:rsidR="00402F39">
          <w:rPr>
            <w:noProof/>
            <w:lang w:val="sr-Cyrl-RS"/>
          </w:rPr>
          <w:t>/5</w:t>
        </w:r>
      </w:p>
    </w:sdtContent>
  </w:sdt>
  <w:p w:rsidR="005E30D5" w:rsidRDefault="005E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37" w:rsidRDefault="00295A37" w:rsidP="005E30D5">
      <w:r>
        <w:separator/>
      </w:r>
    </w:p>
  </w:footnote>
  <w:footnote w:type="continuationSeparator" w:id="0">
    <w:p w:rsidR="00295A37" w:rsidRDefault="00295A37" w:rsidP="005E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D69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35B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A70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569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D33C8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03A6"/>
    <w:multiLevelType w:val="hybridMultilevel"/>
    <w:tmpl w:val="C978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3D7"/>
    <w:multiLevelType w:val="hybridMultilevel"/>
    <w:tmpl w:val="349463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63E0"/>
    <w:rsid w:val="00011DE2"/>
    <w:rsid w:val="000500DA"/>
    <w:rsid w:val="00056C87"/>
    <w:rsid w:val="00060761"/>
    <w:rsid w:val="00065175"/>
    <w:rsid w:val="00067190"/>
    <w:rsid w:val="0008371A"/>
    <w:rsid w:val="000A234E"/>
    <w:rsid w:val="000A3742"/>
    <w:rsid w:val="000A60B0"/>
    <w:rsid w:val="000B0E89"/>
    <w:rsid w:val="000C777E"/>
    <w:rsid w:val="000D0801"/>
    <w:rsid w:val="000D21F3"/>
    <w:rsid w:val="000D771D"/>
    <w:rsid w:val="000D7D00"/>
    <w:rsid w:val="000E6E92"/>
    <w:rsid w:val="00102664"/>
    <w:rsid w:val="00102734"/>
    <w:rsid w:val="00103558"/>
    <w:rsid w:val="00120E9C"/>
    <w:rsid w:val="00121116"/>
    <w:rsid w:val="00122607"/>
    <w:rsid w:val="0014483D"/>
    <w:rsid w:val="001614F3"/>
    <w:rsid w:val="00176161"/>
    <w:rsid w:val="0019004D"/>
    <w:rsid w:val="00191603"/>
    <w:rsid w:val="00192618"/>
    <w:rsid w:val="00197C6A"/>
    <w:rsid w:val="001A497D"/>
    <w:rsid w:val="001B4107"/>
    <w:rsid w:val="001C2209"/>
    <w:rsid w:val="001C6970"/>
    <w:rsid w:val="001D0FF9"/>
    <w:rsid w:val="001D236D"/>
    <w:rsid w:val="001D34A4"/>
    <w:rsid w:val="001E6AFC"/>
    <w:rsid w:val="001E7B52"/>
    <w:rsid w:val="00201E07"/>
    <w:rsid w:val="00203167"/>
    <w:rsid w:val="002067D8"/>
    <w:rsid w:val="002300C0"/>
    <w:rsid w:val="00247BD1"/>
    <w:rsid w:val="0027186D"/>
    <w:rsid w:val="00272E38"/>
    <w:rsid w:val="0027375A"/>
    <w:rsid w:val="0028173E"/>
    <w:rsid w:val="00283F36"/>
    <w:rsid w:val="002858BA"/>
    <w:rsid w:val="002902C9"/>
    <w:rsid w:val="00295A37"/>
    <w:rsid w:val="002A51ED"/>
    <w:rsid w:val="002B34D9"/>
    <w:rsid w:val="002C0D17"/>
    <w:rsid w:val="002D3E74"/>
    <w:rsid w:val="003010D5"/>
    <w:rsid w:val="00304512"/>
    <w:rsid w:val="00304733"/>
    <w:rsid w:val="00312B9D"/>
    <w:rsid w:val="00315BD5"/>
    <w:rsid w:val="00316D3A"/>
    <w:rsid w:val="00332AD1"/>
    <w:rsid w:val="00334FA7"/>
    <w:rsid w:val="00341986"/>
    <w:rsid w:val="003641FE"/>
    <w:rsid w:val="00367016"/>
    <w:rsid w:val="00374153"/>
    <w:rsid w:val="00377F9B"/>
    <w:rsid w:val="003F4C56"/>
    <w:rsid w:val="003F570E"/>
    <w:rsid w:val="00401772"/>
    <w:rsid w:val="00402F39"/>
    <w:rsid w:val="00424DED"/>
    <w:rsid w:val="004273B6"/>
    <w:rsid w:val="00430E3F"/>
    <w:rsid w:val="00453F7E"/>
    <w:rsid w:val="00475FF8"/>
    <w:rsid w:val="00480505"/>
    <w:rsid w:val="00495B28"/>
    <w:rsid w:val="004E11E3"/>
    <w:rsid w:val="004E23FE"/>
    <w:rsid w:val="004F4EA2"/>
    <w:rsid w:val="00504B4C"/>
    <w:rsid w:val="0051023C"/>
    <w:rsid w:val="00514FB3"/>
    <w:rsid w:val="00517D9E"/>
    <w:rsid w:val="00544183"/>
    <w:rsid w:val="005459E7"/>
    <w:rsid w:val="0055169E"/>
    <w:rsid w:val="00554C97"/>
    <w:rsid w:val="005602E2"/>
    <w:rsid w:val="00571BBB"/>
    <w:rsid w:val="00577350"/>
    <w:rsid w:val="005B3DC5"/>
    <w:rsid w:val="005D683F"/>
    <w:rsid w:val="005E0FF2"/>
    <w:rsid w:val="005E30D5"/>
    <w:rsid w:val="005E6011"/>
    <w:rsid w:val="005F2A56"/>
    <w:rsid w:val="005F2C50"/>
    <w:rsid w:val="005F7C78"/>
    <w:rsid w:val="00613A55"/>
    <w:rsid w:val="00616BF4"/>
    <w:rsid w:val="0063242B"/>
    <w:rsid w:val="00644319"/>
    <w:rsid w:val="00645896"/>
    <w:rsid w:val="006559B1"/>
    <w:rsid w:val="006B360C"/>
    <w:rsid w:val="006E0C79"/>
    <w:rsid w:val="006E1581"/>
    <w:rsid w:val="006E2149"/>
    <w:rsid w:val="006E4FFA"/>
    <w:rsid w:val="006F3D67"/>
    <w:rsid w:val="00702E94"/>
    <w:rsid w:val="007041C5"/>
    <w:rsid w:val="00704343"/>
    <w:rsid w:val="007120EE"/>
    <w:rsid w:val="00747626"/>
    <w:rsid w:val="007521DD"/>
    <w:rsid w:val="00763D8C"/>
    <w:rsid w:val="00767564"/>
    <w:rsid w:val="00767D98"/>
    <w:rsid w:val="00770250"/>
    <w:rsid w:val="00794516"/>
    <w:rsid w:val="007A0E67"/>
    <w:rsid w:val="007A5A40"/>
    <w:rsid w:val="007E2356"/>
    <w:rsid w:val="007E2CF0"/>
    <w:rsid w:val="007E75FE"/>
    <w:rsid w:val="00802DE6"/>
    <w:rsid w:val="0080448A"/>
    <w:rsid w:val="0080500E"/>
    <w:rsid w:val="00833211"/>
    <w:rsid w:val="00836B86"/>
    <w:rsid w:val="00851CA8"/>
    <w:rsid w:val="00864F58"/>
    <w:rsid w:val="008A2F97"/>
    <w:rsid w:val="008B0391"/>
    <w:rsid w:val="008B3C7D"/>
    <w:rsid w:val="008D22BF"/>
    <w:rsid w:val="008D78FE"/>
    <w:rsid w:val="008F6DD7"/>
    <w:rsid w:val="00924FBB"/>
    <w:rsid w:val="00932792"/>
    <w:rsid w:val="0093445B"/>
    <w:rsid w:val="009369F4"/>
    <w:rsid w:val="00937A06"/>
    <w:rsid w:val="00952676"/>
    <w:rsid w:val="00963F65"/>
    <w:rsid w:val="00964E3E"/>
    <w:rsid w:val="00967597"/>
    <w:rsid w:val="00972D3E"/>
    <w:rsid w:val="0098005D"/>
    <w:rsid w:val="00991B0F"/>
    <w:rsid w:val="00996002"/>
    <w:rsid w:val="009972E1"/>
    <w:rsid w:val="009A1E0A"/>
    <w:rsid w:val="009A78F5"/>
    <w:rsid w:val="009B6F41"/>
    <w:rsid w:val="009C028F"/>
    <w:rsid w:val="009C0E7E"/>
    <w:rsid w:val="009D2BAD"/>
    <w:rsid w:val="009D76EE"/>
    <w:rsid w:val="009F4CAD"/>
    <w:rsid w:val="00A2635F"/>
    <w:rsid w:val="00A27852"/>
    <w:rsid w:val="00A546CE"/>
    <w:rsid w:val="00A54860"/>
    <w:rsid w:val="00A604FB"/>
    <w:rsid w:val="00A60C04"/>
    <w:rsid w:val="00A65175"/>
    <w:rsid w:val="00A72EC0"/>
    <w:rsid w:val="00A740C1"/>
    <w:rsid w:val="00A810BB"/>
    <w:rsid w:val="00A966F3"/>
    <w:rsid w:val="00AA5DFC"/>
    <w:rsid w:val="00AB08E1"/>
    <w:rsid w:val="00AB2BE8"/>
    <w:rsid w:val="00AB3F71"/>
    <w:rsid w:val="00AE23F3"/>
    <w:rsid w:val="00AF5067"/>
    <w:rsid w:val="00B00C27"/>
    <w:rsid w:val="00B11DEA"/>
    <w:rsid w:val="00B15AB0"/>
    <w:rsid w:val="00B3144A"/>
    <w:rsid w:val="00BA0C5E"/>
    <w:rsid w:val="00BA0F4E"/>
    <w:rsid w:val="00BA37E1"/>
    <w:rsid w:val="00BA51B5"/>
    <w:rsid w:val="00BA6583"/>
    <w:rsid w:val="00BB086A"/>
    <w:rsid w:val="00BD74FC"/>
    <w:rsid w:val="00BF4BE1"/>
    <w:rsid w:val="00C01495"/>
    <w:rsid w:val="00C038C4"/>
    <w:rsid w:val="00C0391F"/>
    <w:rsid w:val="00C07123"/>
    <w:rsid w:val="00C118F1"/>
    <w:rsid w:val="00C2311F"/>
    <w:rsid w:val="00C250E2"/>
    <w:rsid w:val="00C26B7D"/>
    <w:rsid w:val="00C33DCE"/>
    <w:rsid w:val="00C42280"/>
    <w:rsid w:val="00C44AE8"/>
    <w:rsid w:val="00C47321"/>
    <w:rsid w:val="00C51CAE"/>
    <w:rsid w:val="00C56A65"/>
    <w:rsid w:val="00C640D3"/>
    <w:rsid w:val="00C80EBC"/>
    <w:rsid w:val="00C851B6"/>
    <w:rsid w:val="00C85C31"/>
    <w:rsid w:val="00C87C9B"/>
    <w:rsid w:val="00C97C89"/>
    <w:rsid w:val="00CA4FD0"/>
    <w:rsid w:val="00CB2BA1"/>
    <w:rsid w:val="00CB76EC"/>
    <w:rsid w:val="00CB792B"/>
    <w:rsid w:val="00CC4EA9"/>
    <w:rsid w:val="00CE06E1"/>
    <w:rsid w:val="00CF561D"/>
    <w:rsid w:val="00D0210C"/>
    <w:rsid w:val="00D07E75"/>
    <w:rsid w:val="00D33D45"/>
    <w:rsid w:val="00D4446E"/>
    <w:rsid w:val="00D52711"/>
    <w:rsid w:val="00D530A7"/>
    <w:rsid w:val="00D6079B"/>
    <w:rsid w:val="00D6632A"/>
    <w:rsid w:val="00D77C2C"/>
    <w:rsid w:val="00D92193"/>
    <w:rsid w:val="00DA37A8"/>
    <w:rsid w:val="00DB168C"/>
    <w:rsid w:val="00DB5D8F"/>
    <w:rsid w:val="00DC30F9"/>
    <w:rsid w:val="00DF0DA0"/>
    <w:rsid w:val="00DF198F"/>
    <w:rsid w:val="00E13309"/>
    <w:rsid w:val="00E26F9A"/>
    <w:rsid w:val="00E27746"/>
    <w:rsid w:val="00E3121A"/>
    <w:rsid w:val="00E32212"/>
    <w:rsid w:val="00E3262A"/>
    <w:rsid w:val="00E72819"/>
    <w:rsid w:val="00E763CC"/>
    <w:rsid w:val="00E81081"/>
    <w:rsid w:val="00E83F96"/>
    <w:rsid w:val="00E94087"/>
    <w:rsid w:val="00EA078C"/>
    <w:rsid w:val="00EA4D7F"/>
    <w:rsid w:val="00ED2669"/>
    <w:rsid w:val="00EE6BE3"/>
    <w:rsid w:val="00EF63FB"/>
    <w:rsid w:val="00F0556A"/>
    <w:rsid w:val="00F176E3"/>
    <w:rsid w:val="00F30DB2"/>
    <w:rsid w:val="00F333F6"/>
    <w:rsid w:val="00F96027"/>
    <w:rsid w:val="00FB3478"/>
    <w:rsid w:val="00FC2E4A"/>
    <w:rsid w:val="00FC50BE"/>
    <w:rsid w:val="00FC5457"/>
    <w:rsid w:val="00FE1BF5"/>
    <w:rsid w:val="00FF0417"/>
    <w:rsid w:val="00FF35DD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table" w:styleId="TableGrid">
    <w:name w:val="Table Grid"/>
    <w:basedOn w:val="TableNormal"/>
    <w:rsid w:val="00DB168C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E3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E30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317</cp:revision>
  <cp:lastPrinted>2020-07-24T10:45:00Z</cp:lastPrinted>
  <dcterms:created xsi:type="dcterms:W3CDTF">2016-03-09T13:40:00Z</dcterms:created>
  <dcterms:modified xsi:type="dcterms:W3CDTF">2020-07-24T11:36:00Z</dcterms:modified>
</cp:coreProperties>
</file>